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hint="eastAsia" w:ascii="宋体" w:hAnsi="宋体" w:eastAsia="宋体" w:cs="宋体"/>
          <w:b/>
          <w:bCs/>
          <w:color w:val="auto"/>
          <w:kern w:val="0"/>
          <w:sz w:val="28"/>
          <w:szCs w:val="28"/>
          <w:lang w:val="en-US" w:eastAsia="zh-CN" w:bidi="ar-SA"/>
        </w:rPr>
      </w:pPr>
      <w:bookmarkStart w:id="0" w:name="_GoBack"/>
      <w:bookmarkEnd w:id="0"/>
      <w:r>
        <w:rPr>
          <w:rFonts w:hint="eastAsia" w:ascii="宋体" w:hAnsi="宋体" w:eastAsia="宋体" w:cs="宋体"/>
          <w:b/>
          <w:bCs/>
          <w:color w:val="auto"/>
          <w:sz w:val="28"/>
          <w:szCs w:val="28"/>
          <w:lang w:val="en-US" w:eastAsia="zh-CN"/>
        </w:rPr>
        <w:t>附件1：</w:t>
      </w:r>
      <w:r>
        <w:rPr>
          <w:rFonts w:hint="eastAsia" w:ascii="宋体" w:hAnsi="宋体" w:eastAsia="宋体" w:cs="宋体"/>
          <w:b/>
          <w:bCs/>
          <w:color w:val="auto"/>
          <w:kern w:val="0"/>
          <w:sz w:val="28"/>
          <w:szCs w:val="28"/>
          <w:lang w:val="en-US" w:eastAsia="zh-CN" w:bidi="ar-SA"/>
        </w:rPr>
        <w:t>《环卫专用车辆设备及设施检测考核标准细则》</w:t>
      </w:r>
    </w:p>
    <w:p>
      <w:pPr>
        <w:outlineLvl w:val="9"/>
        <w:rPr>
          <w:rFonts w:hint="eastAsia"/>
        </w:rPr>
      </w:pPr>
    </w:p>
    <w:tbl>
      <w:tblPr>
        <w:tblStyle w:val="9"/>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456"/>
        <w:gridCol w:w="839"/>
        <w:gridCol w:w="4572"/>
        <w:gridCol w:w="696"/>
        <w:gridCol w:w="1336"/>
        <w:gridCol w:w="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5000" w:type="pct"/>
            <w:gridSpan w:val="7"/>
            <w:noWrap w:val="0"/>
            <w:vAlign w:val="center"/>
          </w:tcPr>
          <w:p>
            <w:pPr>
              <w:spacing w:line="360" w:lineRule="auto"/>
              <w:jc w:val="center"/>
              <w:rPr>
                <w:rFonts w:hint="eastAsia" w:ascii="仿宋" w:hAnsi="仿宋" w:eastAsia="仿宋" w:cs="仿宋"/>
                <w:b/>
                <w:bCs/>
                <w:sz w:val="24"/>
                <w:szCs w:val="24"/>
              </w:rPr>
            </w:pPr>
            <w:r>
              <w:rPr>
                <w:rFonts w:hint="eastAsia" w:ascii="宋体" w:hAnsi="宋体" w:eastAsia="宋体" w:cs="宋体"/>
                <w:b/>
                <w:bCs/>
                <w:color w:val="auto"/>
                <w:kern w:val="0"/>
                <w:sz w:val="28"/>
                <w:szCs w:val="28"/>
                <w:lang w:val="en-US" w:eastAsia="zh-CN" w:bidi="ar-SA"/>
              </w:rPr>
              <w:t>一、环卫专用车辆设备检测考核标准细则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252" w:type="pct"/>
            <w:noWrap w:val="0"/>
            <w:vAlign w:val="center"/>
          </w:tcPr>
          <w:p>
            <w:pPr>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715" w:type="pct"/>
            <w:gridSpan w:val="2"/>
            <w:noWrap w:val="0"/>
            <w:vAlign w:val="center"/>
          </w:tcPr>
          <w:p>
            <w:pPr>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考核内容</w:t>
            </w:r>
          </w:p>
        </w:tc>
        <w:tc>
          <w:tcPr>
            <w:tcW w:w="2525" w:type="pct"/>
            <w:noWrap w:val="0"/>
            <w:vAlign w:val="center"/>
          </w:tcPr>
          <w:p>
            <w:pPr>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考核标准</w:t>
            </w:r>
          </w:p>
        </w:tc>
        <w:tc>
          <w:tcPr>
            <w:tcW w:w="384" w:type="pct"/>
            <w:noWrap w:val="0"/>
            <w:vAlign w:val="center"/>
          </w:tcPr>
          <w:p>
            <w:pPr>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考核时间</w:t>
            </w:r>
          </w:p>
        </w:tc>
        <w:tc>
          <w:tcPr>
            <w:tcW w:w="738" w:type="pct"/>
            <w:noWrap w:val="0"/>
            <w:vAlign w:val="center"/>
          </w:tcPr>
          <w:p>
            <w:pPr>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考核方式</w:t>
            </w:r>
          </w:p>
        </w:tc>
        <w:tc>
          <w:tcPr>
            <w:tcW w:w="384" w:type="pct"/>
            <w:noWrap w:val="0"/>
            <w:vAlign w:val="center"/>
          </w:tcPr>
          <w:p>
            <w:pPr>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252" w:type="pct"/>
            <w:noWrap w:val="0"/>
            <w:vAlign w:val="center"/>
          </w:tcPr>
          <w:p>
            <w:pPr>
              <w:spacing w:line="360" w:lineRule="auto"/>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w:t>
            </w:r>
          </w:p>
        </w:tc>
        <w:tc>
          <w:tcPr>
            <w:tcW w:w="715" w:type="pct"/>
            <w:gridSpan w:val="2"/>
            <w:noWrap w:val="0"/>
            <w:vAlign w:val="center"/>
          </w:tcPr>
          <w:p>
            <w:pPr>
              <w:spacing w:line="360" w:lineRule="auto"/>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制定计划及实施</w:t>
            </w:r>
          </w:p>
          <w:p>
            <w:pPr>
              <w:spacing w:line="360" w:lineRule="auto"/>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方案</w:t>
            </w:r>
          </w:p>
        </w:tc>
        <w:tc>
          <w:tcPr>
            <w:tcW w:w="2525" w:type="pct"/>
            <w:noWrap w:val="0"/>
            <w:vAlign w:val="center"/>
          </w:tcPr>
          <w:p>
            <w:pPr>
              <w:spacing w:line="360" w:lineRule="auto"/>
              <w:jc w:val="left"/>
              <w:rPr>
                <w:rFonts w:hint="eastAsia" w:ascii="仿宋" w:hAnsi="仿宋" w:eastAsia="仿宋" w:cs="仿宋"/>
                <w:b/>
                <w:bCs/>
                <w:sz w:val="24"/>
                <w:szCs w:val="24"/>
                <w:highlight w:val="none"/>
                <w:lang w:val="en-US"/>
              </w:rPr>
            </w:pPr>
            <w:r>
              <w:rPr>
                <w:rFonts w:hint="eastAsia" w:ascii="仿宋" w:hAnsi="仿宋" w:eastAsia="仿宋" w:cs="仿宋"/>
                <w:bCs/>
                <w:color w:val="000000"/>
                <w:kern w:val="0"/>
                <w:sz w:val="24"/>
                <w:szCs w:val="24"/>
                <w:highlight w:val="none"/>
                <w:lang w:val="en-US" w:eastAsia="zh-CN"/>
              </w:rPr>
              <w:t>是否已在合同签订后10个工作日内制定针对本项目全年、半年及季度的详细工作计划和具体实施方案报采购人审核，每逾期一天扣5分。</w:t>
            </w:r>
          </w:p>
        </w:tc>
        <w:tc>
          <w:tcPr>
            <w:tcW w:w="384" w:type="pct"/>
            <w:noWrap w:val="0"/>
            <w:vAlign w:val="center"/>
          </w:tcPr>
          <w:p>
            <w:pPr>
              <w:spacing w:line="360" w:lineRule="auto"/>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第一季度</w:t>
            </w:r>
          </w:p>
        </w:tc>
        <w:tc>
          <w:tcPr>
            <w:tcW w:w="738" w:type="pct"/>
            <w:noWrap w:val="0"/>
            <w:vAlign w:val="center"/>
          </w:tcPr>
          <w:p>
            <w:pPr>
              <w:spacing w:line="360" w:lineRule="auto"/>
              <w:jc w:val="center"/>
              <w:rPr>
                <w:rFonts w:hint="eastAsia" w:ascii="仿宋" w:hAnsi="仿宋" w:eastAsia="仿宋" w:cs="仿宋"/>
                <w:b/>
                <w:bCs/>
                <w:sz w:val="24"/>
                <w:szCs w:val="24"/>
                <w:lang w:val="en-US" w:eastAsia="zh-CN"/>
              </w:rPr>
            </w:pPr>
            <w:r>
              <w:rPr>
                <w:rFonts w:hint="eastAsia" w:ascii="仿宋" w:hAnsi="仿宋" w:eastAsia="仿宋" w:cs="仿宋"/>
                <w:b w:val="0"/>
                <w:bCs w:val="0"/>
                <w:sz w:val="24"/>
                <w:szCs w:val="24"/>
                <w:lang w:val="en-US" w:eastAsia="zh-CN"/>
              </w:rPr>
              <w:t>通过提交的详细工作计划及实施方案进行检查</w:t>
            </w:r>
          </w:p>
        </w:tc>
        <w:tc>
          <w:tcPr>
            <w:tcW w:w="384" w:type="pct"/>
            <w:vMerge w:val="restar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100分（扣完为止）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252" w:type="pct"/>
            <w:noWrap w:val="0"/>
            <w:vAlign w:val="center"/>
          </w:tcPr>
          <w:p>
            <w:pPr>
              <w:spacing w:line="360" w:lineRule="auto"/>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w:t>
            </w:r>
          </w:p>
        </w:tc>
        <w:tc>
          <w:tcPr>
            <w:tcW w:w="715" w:type="pct"/>
            <w:gridSpan w:val="2"/>
            <w:noWrap w:val="0"/>
            <w:vAlign w:val="center"/>
          </w:tcPr>
          <w:p>
            <w:pPr>
              <w:spacing w:line="360" w:lineRule="auto"/>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进度考核</w:t>
            </w:r>
          </w:p>
        </w:tc>
        <w:tc>
          <w:tcPr>
            <w:tcW w:w="2525" w:type="pct"/>
            <w:noWrap w:val="0"/>
            <w:vAlign w:val="center"/>
          </w:tcPr>
          <w:p>
            <w:pPr>
              <w:spacing w:line="360" w:lineRule="auto"/>
              <w:jc w:val="left"/>
              <w:rPr>
                <w:rFonts w:hint="eastAsia" w:ascii="仿宋" w:hAnsi="仿宋" w:eastAsia="仿宋" w:cs="仿宋"/>
                <w:b/>
                <w:bCs/>
                <w:sz w:val="24"/>
                <w:szCs w:val="24"/>
                <w:highlight w:val="none"/>
              </w:rPr>
            </w:pPr>
            <w:r>
              <w:rPr>
                <w:rFonts w:hint="eastAsia" w:ascii="仿宋" w:hAnsi="仿宋" w:eastAsia="仿宋" w:cs="仿宋"/>
                <w:bCs/>
                <w:color w:val="000000"/>
                <w:kern w:val="0"/>
                <w:sz w:val="24"/>
                <w:szCs w:val="24"/>
                <w:highlight w:val="none"/>
                <w:lang w:val="en-US" w:eastAsia="zh-CN"/>
              </w:rPr>
              <w:t>是否已按制定的全年、半年及季度的详细工作计划完成检查工作，每发现一次未按进度完成，扣10分。</w:t>
            </w:r>
          </w:p>
        </w:tc>
        <w:tc>
          <w:tcPr>
            <w:tcW w:w="384" w:type="pct"/>
            <w:noWrap w:val="0"/>
            <w:vAlign w:val="center"/>
          </w:tcPr>
          <w:p>
            <w:pPr>
              <w:spacing w:line="360" w:lineRule="auto"/>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每季度</w:t>
            </w:r>
          </w:p>
        </w:tc>
        <w:tc>
          <w:tcPr>
            <w:tcW w:w="738" w:type="pct"/>
            <w:noWrap w:val="0"/>
            <w:vAlign w:val="center"/>
          </w:tcPr>
          <w:p>
            <w:pPr>
              <w:spacing w:line="360" w:lineRule="auto"/>
              <w:jc w:val="center"/>
              <w:rPr>
                <w:rFonts w:hint="eastAsia" w:ascii="仿宋" w:hAnsi="仿宋" w:eastAsia="仿宋" w:cs="仿宋"/>
                <w:b/>
                <w:bCs/>
                <w:sz w:val="24"/>
                <w:szCs w:val="24"/>
              </w:rPr>
            </w:pPr>
            <w:r>
              <w:rPr>
                <w:rFonts w:hint="eastAsia" w:ascii="仿宋" w:hAnsi="仿宋" w:eastAsia="仿宋" w:cs="仿宋"/>
                <w:sz w:val="24"/>
                <w:szCs w:val="24"/>
              </w:rPr>
              <w:t>通过广州市智慧环卫信息系统对照</w:t>
            </w:r>
            <w:r>
              <w:rPr>
                <w:rFonts w:hint="eastAsia" w:ascii="仿宋" w:hAnsi="仿宋" w:eastAsia="仿宋" w:cs="仿宋"/>
                <w:sz w:val="24"/>
                <w:szCs w:val="24"/>
                <w:lang w:val="en-US" w:eastAsia="zh-CN"/>
              </w:rPr>
              <w:t>详细工作计划和实施方案检查</w:t>
            </w:r>
          </w:p>
        </w:tc>
        <w:tc>
          <w:tcPr>
            <w:tcW w:w="384" w:type="pct"/>
            <w:vMerge w:val="continue"/>
            <w:noWrap w:val="0"/>
            <w:vAlign w:val="center"/>
          </w:tcPr>
          <w:p>
            <w:pPr>
              <w:spacing w:line="360" w:lineRule="auto"/>
              <w:jc w:val="center"/>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252" w:type="pct"/>
            <w:noWrap w:val="0"/>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3</w:t>
            </w:r>
          </w:p>
        </w:tc>
        <w:tc>
          <w:tcPr>
            <w:tcW w:w="251" w:type="pct"/>
            <w:vMerge w:val="restart"/>
            <w:noWrap w:val="0"/>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rPr>
              <w:t>定期检查</w:t>
            </w:r>
            <w:r>
              <w:rPr>
                <w:rFonts w:hint="eastAsia" w:ascii="仿宋" w:hAnsi="仿宋" w:eastAsia="仿宋" w:cs="仿宋"/>
                <w:sz w:val="24"/>
                <w:szCs w:val="24"/>
                <w:lang w:eastAsia="zh-CN"/>
              </w:rPr>
              <w:t>考核</w:t>
            </w:r>
          </w:p>
        </w:tc>
        <w:tc>
          <w:tcPr>
            <w:tcW w:w="463" w:type="pct"/>
            <w:vMerge w:val="restar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bCs/>
                <w:caps/>
                <w:color w:val="000000"/>
                <w:sz w:val="24"/>
                <w:szCs w:val="24"/>
              </w:rPr>
              <w:t>各类道路清扫车辆、道路及市容洒水作业车辆以及各类罐式及容器收运车辆的检查</w:t>
            </w:r>
          </w:p>
        </w:tc>
        <w:tc>
          <w:tcPr>
            <w:tcW w:w="2525" w:type="pct"/>
            <w:noWrap w:val="0"/>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是否已按检查内容和标准进行检查，每发现一次扣2分。</w:t>
            </w:r>
          </w:p>
        </w:tc>
        <w:tc>
          <w:tcPr>
            <w:tcW w:w="384"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每季度</w:t>
            </w:r>
          </w:p>
        </w:tc>
        <w:tc>
          <w:tcPr>
            <w:tcW w:w="738"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通过广州市智慧环卫信息系统对照投标文件及相关文件抽查、现场抽查</w:t>
            </w:r>
          </w:p>
        </w:tc>
        <w:tc>
          <w:tcPr>
            <w:tcW w:w="384" w:type="pct"/>
            <w:vMerge w:val="continue"/>
            <w:noWrap w:val="0"/>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 w:type="pct"/>
            <w:noWrap w:val="0"/>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4</w:t>
            </w:r>
          </w:p>
        </w:tc>
        <w:tc>
          <w:tcPr>
            <w:tcW w:w="251" w:type="pct"/>
            <w:vMerge w:val="continue"/>
            <w:noWrap w:val="0"/>
            <w:vAlign w:val="center"/>
          </w:tcPr>
          <w:p>
            <w:pPr>
              <w:spacing w:line="360" w:lineRule="auto"/>
              <w:jc w:val="center"/>
              <w:rPr>
                <w:rFonts w:hint="eastAsia" w:ascii="仿宋" w:hAnsi="仿宋" w:eastAsia="仿宋" w:cs="仿宋"/>
                <w:sz w:val="24"/>
                <w:szCs w:val="24"/>
              </w:rPr>
            </w:pPr>
          </w:p>
        </w:tc>
        <w:tc>
          <w:tcPr>
            <w:tcW w:w="463" w:type="pct"/>
            <w:vMerge w:val="continue"/>
            <w:noWrap w:val="0"/>
            <w:vAlign w:val="center"/>
          </w:tcPr>
          <w:p>
            <w:pPr>
              <w:spacing w:line="360" w:lineRule="auto"/>
              <w:jc w:val="center"/>
              <w:rPr>
                <w:rFonts w:hint="eastAsia" w:ascii="仿宋" w:hAnsi="仿宋" w:eastAsia="仿宋" w:cs="仿宋"/>
                <w:sz w:val="24"/>
                <w:szCs w:val="24"/>
              </w:rPr>
            </w:pPr>
          </w:p>
        </w:tc>
        <w:tc>
          <w:tcPr>
            <w:tcW w:w="2525" w:type="pct"/>
            <w:noWrap w:val="0"/>
            <w:vAlign w:val="center"/>
          </w:tcPr>
          <w:p>
            <w:pPr>
              <w:spacing w:line="360" w:lineRule="auto"/>
              <w:rPr>
                <w:rFonts w:hint="eastAsia" w:ascii="仿宋" w:hAnsi="仿宋" w:eastAsia="仿宋" w:cs="仿宋"/>
                <w:sz w:val="24"/>
                <w:szCs w:val="24"/>
              </w:rPr>
            </w:pPr>
            <w:r>
              <w:rPr>
                <w:rFonts w:hint="eastAsia" w:ascii="仿宋" w:hAnsi="仿宋" w:eastAsia="仿宋" w:cs="仿宋"/>
                <w:bCs/>
                <w:caps/>
                <w:color w:val="000000"/>
                <w:sz w:val="24"/>
                <w:szCs w:val="24"/>
              </w:rPr>
              <w:t>是否每年进行全覆盖，每发现少一台次，扣2分。</w:t>
            </w:r>
          </w:p>
        </w:tc>
        <w:tc>
          <w:tcPr>
            <w:tcW w:w="384"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第四季度</w:t>
            </w:r>
          </w:p>
        </w:tc>
        <w:tc>
          <w:tcPr>
            <w:tcW w:w="738"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通过</w:t>
            </w:r>
            <w:r>
              <w:rPr>
                <w:rFonts w:hint="eastAsia" w:ascii="仿宋" w:hAnsi="仿宋" w:eastAsia="仿宋" w:cs="仿宋"/>
                <w:bCs/>
                <w:caps/>
                <w:color w:val="000000"/>
                <w:sz w:val="24"/>
                <w:szCs w:val="24"/>
                <w:lang w:eastAsia="zh-CN"/>
              </w:rPr>
              <w:t>广州市智慧环卫信息</w:t>
            </w:r>
            <w:r>
              <w:rPr>
                <w:rFonts w:hint="eastAsia" w:ascii="仿宋" w:hAnsi="仿宋" w:eastAsia="仿宋" w:cs="仿宋"/>
                <w:bCs/>
                <w:caps/>
                <w:color w:val="000000"/>
                <w:sz w:val="24"/>
                <w:szCs w:val="24"/>
              </w:rPr>
              <w:t>系统</w:t>
            </w:r>
            <w:r>
              <w:rPr>
                <w:rFonts w:hint="eastAsia" w:ascii="仿宋" w:hAnsi="仿宋" w:eastAsia="仿宋" w:cs="仿宋"/>
                <w:sz w:val="24"/>
                <w:szCs w:val="24"/>
              </w:rPr>
              <w:t>检查</w:t>
            </w:r>
          </w:p>
        </w:tc>
        <w:tc>
          <w:tcPr>
            <w:tcW w:w="384" w:type="pct"/>
            <w:vMerge w:val="continue"/>
            <w:noWrap w:val="0"/>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 w:type="pct"/>
            <w:noWrap w:val="0"/>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5</w:t>
            </w:r>
          </w:p>
        </w:tc>
        <w:tc>
          <w:tcPr>
            <w:tcW w:w="251" w:type="pct"/>
            <w:vMerge w:val="continue"/>
            <w:noWrap w:val="0"/>
            <w:vAlign w:val="center"/>
          </w:tcPr>
          <w:p>
            <w:pPr>
              <w:spacing w:line="360" w:lineRule="auto"/>
              <w:jc w:val="center"/>
              <w:rPr>
                <w:rFonts w:hint="eastAsia" w:ascii="仿宋" w:hAnsi="仿宋" w:eastAsia="仿宋" w:cs="仿宋"/>
                <w:sz w:val="24"/>
                <w:szCs w:val="24"/>
              </w:rPr>
            </w:pPr>
          </w:p>
        </w:tc>
        <w:tc>
          <w:tcPr>
            <w:tcW w:w="463" w:type="pct"/>
            <w:vMerge w:val="restar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bCs/>
                <w:caps/>
                <w:color w:val="000000"/>
                <w:sz w:val="24"/>
                <w:szCs w:val="24"/>
              </w:rPr>
              <w:t>各类生活垃圾收运车辆的检查</w:t>
            </w:r>
          </w:p>
        </w:tc>
        <w:tc>
          <w:tcPr>
            <w:tcW w:w="2525" w:type="pct"/>
            <w:noWrap w:val="0"/>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是否已按检查内容和标准进行检查，每发现一次扣2分。</w:t>
            </w:r>
          </w:p>
        </w:tc>
        <w:tc>
          <w:tcPr>
            <w:tcW w:w="384"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每季度</w:t>
            </w:r>
          </w:p>
        </w:tc>
        <w:tc>
          <w:tcPr>
            <w:tcW w:w="738"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通过</w:t>
            </w:r>
            <w:r>
              <w:rPr>
                <w:rFonts w:hint="eastAsia" w:ascii="仿宋" w:hAnsi="仿宋" w:eastAsia="仿宋" w:cs="仿宋"/>
                <w:bCs/>
                <w:caps/>
                <w:color w:val="000000"/>
                <w:sz w:val="24"/>
                <w:szCs w:val="24"/>
                <w:lang w:eastAsia="zh-CN"/>
              </w:rPr>
              <w:t>广州市智慧环卫信息</w:t>
            </w:r>
            <w:r>
              <w:rPr>
                <w:rFonts w:hint="eastAsia" w:ascii="仿宋" w:hAnsi="仿宋" w:eastAsia="仿宋" w:cs="仿宋"/>
                <w:bCs/>
                <w:caps/>
                <w:color w:val="000000"/>
                <w:sz w:val="24"/>
                <w:szCs w:val="24"/>
              </w:rPr>
              <w:t>系统</w:t>
            </w:r>
            <w:r>
              <w:rPr>
                <w:rFonts w:hint="eastAsia" w:ascii="仿宋" w:hAnsi="仿宋" w:eastAsia="仿宋" w:cs="仿宋"/>
                <w:sz w:val="24"/>
                <w:szCs w:val="24"/>
              </w:rPr>
              <w:t>对照投标文件及相关文件抽查、现场抽查</w:t>
            </w:r>
          </w:p>
        </w:tc>
        <w:tc>
          <w:tcPr>
            <w:tcW w:w="384" w:type="pct"/>
            <w:vMerge w:val="continue"/>
            <w:noWrap w:val="0"/>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 w:type="pct"/>
            <w:noWrap w:val="0"/>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6</w:t>
            </w:r>
          </w:p>
        </w:tc>
        <w:tc>
          <w:tcPr>
            <w:tcW w:w="251" w:type="pct"/>
            <w:vMerge w:val="continue"/>
            <w:noWrap w:val="0"/>
            <w:vAlign w:val="center"/>
          </w:tcPr>
          <w:p>
            <w:pPr>
              <w:spacing w:line="360" w:lineRule="auto"/>
              <w:jc w:val="center"/>
              <w:rPr>
                <w:rFonts w:hint="eastAsia" w:ascii="仿宋" w:hAnsi="仿宋" w:eastAsia="仿宋" w:cs="仿宋"/>
                <w:sz w:val="24"/>
                <w:szCs w:val="24"/>
              </w:rPr>
            </w:pPr>
          </w:p>
        </w:tc>
        <w:tc>
          <w:tcPr>
            <w:tcW w:w="463" w:type="pct"/>
            <w:vMerge w:val="continue"/>
            <w:noWrap w:val="0"/>
            <w:vAlign w:val="center"/>
          </w:tcPr>
          <w:p>
            <w:pPr>
              <w:spacing w:line="360" w:lineRule="auto"/>
              <w:jc w:val="center"/>
              <w:rPr>
                <w:rFonts w:hint="eastAsia" w:ascii="仿宋" w:hAnsi="仿宋" w:eastAsia="仿宋" w:cs="仿宋"/>
                <w:sz w:val="24"/>
                <w:szCs w:val="24"/>
              </w:rPr>
            </w:pPr>
          </w:p>
        </w:tc>
        <w:tc>
          <w:tcPr>
            <w:tcW w:w="2525" w:type="pct"/>
            <w:noWrap w:val="0"/>
            <w:vAlign w:val="center"/>
          </w:tcPr>
          <w:p>
            <w:pPr>
              <w:spacing w:line="360" w:lineRule="auto"/>
              <w:rPr>
                <w:rFonts w:hint="eastAsia" w:ascii="仿宋" w:hAnsi="仿宋" w:eastAsia="仿宋" w:cs="仿宋"/>
                <w:sz w:val="24"/>
                <w:szCs w:val="24"/>
              </w:rPr>
            </w:pPr>
            <w:r>
              <w:rPr>
                <w:rFonts w:hint="eastAsia" w:ascii="仿宋" w:hAnsi="仿宋" w:eastAsia="仿宋" w:cs="仿宋"/>
                <w:bCs/>
                <w:caps/>
                <w:color w:val="000000"/>
                <w:sz w:val="24"/>
                <w:szCs w:val="24"/>
              </w:rPr>
              <w:t>是否每季度进行全覆盖，每发现少一台次，扣2分。</w:t>
            </w:r>
          </w:p>
        </w:tc>
        <w:tc>
          <w:tcPr>
            <w:tcW w:w="384"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每季度</w:t>
            </w:r>
          </w:p>
        </w:tc>
        <w:tc>
          <w:tcPr>
            <w:tcW w:w="738"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通过</w:t>
            </w:r>
            <w:r>
              <w:rPr>
                <w:rFonts w:hint="eastAsia" w:ascii="仿宋" w:hAnsi="仿宋" w:eastAsia="仿宋" w:cs="仿宋"/>
                <w:bCs/>
                <w:caps/>
                <w:color w:val="000000"/>
                <w:sz w:val="24"/>
                <w:szCs w:val="24"/>
                <w:lang w:eastAsia="zh-CN"/>
              </w:rPr>
              <w:t>广州市智慧环卫信息</w:t>
            </w:r>
            <w:r>
              <w:rPr>
                <w:rFonts w:hint="eastAsia" w:ascii="仿宋" w:hAnsi="仿宋" w:eastAsia="仿宋" w:cs="仿宋"/>
                <w:bCs/>
                <w:caps/>
                <w:color w:val="000000"/>
                <w:sz w:val="24"/>
                <w:szCs w:val="24"/>
              </w:rPr>
              <w:t>系统</w:t>
            </w:r>
            <w:r>
              <w:rPr>
                <w:rFonts w:hint="eastAsia" w:ascii="仿宋" w:hAnsi="仿宋" w:eastAsia="仿宋" w:cs="仿宋"/>
                <w:sz w:val="24"/>
                <w:szCs w:val="24"/>
              </w:rPr>
              <w:t>检查</w:t>
            </w:r>
          </w:p>
        </w:tc>
        <w:tc>
          <w:tcPr>
            <w:tcW w:w="384" w:type="pct"/>
            <w:vMerge w:val="continue"/>
            <w:noWrap w:val="0"/>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 w:type="pct"/>
            <w:noWrap w:val="0"/>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7</w:t>
            </w:r>
          </w:p>
        </w:tc>
        <w:tc>
          <w:tcPr>
            <w:tcW w:w="251" w:type="pct"/>
            <w:vMerge w:val="continue"/>
            <w:noWrap w:val="0"/>
            <w:vAlign w:val="center"/>
          </w:tcPr>
          <w:p>
            <w:pPr>
              <w:spacing w:line="360" w:lineRule="auto"/>
              <w:jc w:val="center"/>
              <w:rPr>
                <w:rFonts w:hint="eastAsia" w:ascii="仿宋" w:hAnsi="仿宋" w:eastAsia="仿宋" w:cs="仿宋"/>
                <w:sz w:val="24"/>
                <w:szCs w:val="24"/>
              </w:rPr>
            </w:pPr>
          </w:p>
        </w:tc>
        <w:tc>
          <w:tcPr>
            <w:tcW w:w="463" w:type="pct"/>
            <w:vMerge w:val="restar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bCs/>
                <w:caps/>
                <w:color w:val="000000"/>
                <w:sz w:val="24"/>
                <w:szCs w:val="24"/>
              </w:rPr>
              <w:t>环卫停车场及配套维修保养车间的检查</w:t>
            </w:r>
          </w:p>
        </w:tc>
        <w:tc>
          <w:tcPr>
            <w:tcW w:w="2525" w:type="pct"/>
            <w:noWrap w:val="0"/>
            <w:vAlign w:val="center"/>
          </w:tcPr>
          <w:p>
            <w:pPr>
              <w:spacing w:line="360" w:lineRule="auto"/>
              <w:jc w:val="left"/>
              <w:rPr>
                <w:rFonts w:hint="eastAsia" w:ascii="仿宋" w:hAnsi="仿宋" w:eastAsia="仿宋" w:cs="仿宋"/>
                <w:sz w:val="24"/>
                <w:szCs w:val="24"/>
              </w:rPr>
            </w:pPr>
            <w:r>
              <w:rPr>
                <w:rFonts w:hint="eastAsia" w:ascii="仿宋" w:hAnsi="仿宋" w:eastAsia="仿宋" w:cs="仿宋"/>
                <w:bCs/>
                <w:caps/>
                <w:color w:val="000000"/>
                <w:sz w:val="24"/>
                <w:szCs w:val="24"/>
              </w:rPr>
              <w:t>是否已按照《广州市环卫安全生产管理规范（试行）》、《广州市环卫安全生产检查标准（试行）》、《广州市环卫作业单位安全生产主体责任清单(试行）》相关规定进行检查，每发现一次扣2分。</w:t>
            </w:r>
          </w:p>
        </w:tc>
        <w:tc>
          <w:tcPr>
            <w:tcW w:w="384"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每季度</w:t>
            </w:r>
          </w:p>
        </w:tc>
        <w:tc>
          <w:tcPr>
            <w:tcW w:w="738"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通过</w:t>
            </w:r>
            <w:r>
              <w:rPr>
                <w:rFonts w:hint="eastAsia" w:ascii="仿宋" w:hAnsi="仿宋" w:eastAsia="仿宋" w:cs="仿宋"/>
                <w:bCs/>
                <w:caps/>
                <w:color w:val="000000"/>
                <w:sz w:val="24"/>
                <w:szCs w:val="24"/>
                <w:lang w:eastAsia="zh-CN"/>
              </w:rPr>
              <w:t>广州市智慧环卫信息</w:t>
            </w:r>
            <w:r>
              <w:rPr>
                <w:rFonts w:hint="eastAsia" w:ascii="仿宋" w:hAnsi="仿宋" w:eastAsia="仿宋" w:cs="仿宋"/>
                <w:bCs/>
                <w:caps/>
                <w:color w:val="000000"/>
                <w:sz w:val="24"/>
                <w:szCs w:val="24"/>
              </w:rPr>
              <w:t>系统</w:t>
            </w:r>
            <w:r>
              <w:rPr>
                <w:rFonts w:hint="eastAsia" w:ascii="仿宋" w:hAnsi="仿宋" w:eastAsia="仿宋" w:cs="仿宋"/>
                <w:sz w:val="24"/>
                <w:szCs w:val="24"/>
              </w:rPr>
              <w:t>抽查、现场抽查</w:t>
            </w:r>
          </w:p>
        </w:tc>
        <w:tc>
          <w:tcPr>
            <w:tcW w:w="384" w:type="pct"/>
            <w:vMerge w:val="continue"/>
            <w:noWrap w:val="0"/>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 w:type="pct"/>
            <w:noWrap w:val="0"/>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8</w:t>
            </w:r>
          </w:p>
        </w:tc>
        <w:tc>
          <w:tcPr>
            <w:tcW w:w="251" w:type="pct"/>
            <w:vMerge w:val="continue"/>
            <w:noWrap w:val="0"/>
            <w:vAlign w:val="center"/>
          </w:tcPr>
          <w:p>
            <w:pPr>
              <w:spacing w:line="360" w:lineRule="auto"/>
              <w:jc w:val="center"/>
              <w:rPr>
                <w:rFonts w:hint="eastAsia" w:ascii="仿宋" w:hAnsi="仿宋" w:eastAsia="仿宋" w:cs="仿宋"/>
                <w:sz w:val="24"/>
                <w:szCs w:val="24"/>
              </w:rPr>
            </w:pPr>
          </w:p>
        </w:tc>
        <w:tc>
          <w:tcPr>
            <w:tcW w:w="463" w:type="pct"/>
            <w:vMerge w:val="continue"/>
            <w:noWrap w:val="0"/>
            <w:vAlign w:val="center"/>
          </w:tcPr>
          <w:p>
            <w:pPr>
              <w:spacing w:line="360" w:lineRule="auto"/>
              <w:jc w:val="center"/>
              <w:rPr>
                <w:rFonts w:hint="eastAsia" w:ascii="仿宋" w:hAnsi="仿宋" w:eastAsia="仿宋" w:cs="仿宋"/>
                <w:bCs/>
                <w:caps/>
                <w:color w:val="000000"/>
                <w:sz w:val="24"/>
                <w:szCs w:val="24"/>
              </w:rPr>
            </w:pPr>
          </w:p>
        </w:tc>
        <w:tc>
          <w:tcPr>
            <w:tcW w:w="2525" w:type="pct"/>
            <w:noWrap w:val="0"/>
            <w:vAlign w:val="center"/>
          </w:tcPr>
          <w:p>
            <w:pPr>
              <w:spacing w:line="360" w:lineRule="auto"/>
              <w:jc w:val="left"/>
              <w:rPr>
                <w:rFonts w:hint="eastAsia" w:ascii="仿宋" w:hAnsi="仿宋" w:eastAsia="仿宋" w:cs="仿宋"/>
                <w:bCs/>
                <w:caps/>
                <w:color w:val="000000"/>
                <w:sz w:val="24"/>
                <w:szCs w:val="24"/>
              </w:rPr>
            </w:pPr>
            <w:r>
              <w:rPr>
                <w:rFonts w:hint="eastAsia" w:ascii="仿宋" w:hAnsi="仿宋" w:eastAsia="仿宋" w:cs="仿宋"/>
                <w:bCs/>
                <w:caps/>
                <w:color w:val="000000"/>
                <w:sz w:val="24"/>
                <w:szCs w:val="24"/>
              </w:rPr>
              <w:t>是否每半年进行全覆盖，每发现少1个，扣2分。</w:t>
            </w:r>
          </w:p>
        </w:tc>
        <w:tc>
          <w:tcPr>
            <w:tcW w:w="384"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第二、四季度</w:t>
            </w:r>
          </w:p>
        </w:tc>
        <w:tc>
          <w:tcPr>
            <w:tcW w:w="738"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通过</w:t>
            </w:r>
            <w:r>
              <w:rPr>
                <w:rFonts w:hint="eastAsia" w:ascii="仿宋" w:hAnsi="仿宋" w:eastAsia="仿宋" w:cs="仿宋"/>
                <w:bCs/>
                <w:caps/>
                <w:color w:val="000000"/>
                <w:sz w:val="24"/>
                <w:szCs w:val="24"/>
                <w:lang w:eastAsia="zh-CN"/>
              </w:rPr>
              <w:t>广州市智慧环卫信息</w:t>
            </w:r>
            <w:r>
              <w:rPr>
                <w:rFonts w:hint="eastAsia" w:ascii="仿宋" w:hAnsi="仿宋" w:eastAsia="仿宋" w:cs="仿宋"/>
                <w:bCs/>
                <w:caps/>
                <w:color w:val="000000"/>
                <w:sz w:val="24"/>
                <w:szCs w:val="24"/>
              </w:rPr>
              <w:t>系统</w:t>
            </w:r>
            <w:r>
              <w:rPr>
                <w:rFonts w:hint="eastAsia" w:ascii="仿宋" w:hAnsi="仿宋" w:eastAsia="仿宋" w:cs="仿宋"/>
                <w:sz w:val="24"/>
                <w:szCs w:val="24"/>
              </w:rPr>
              <w:t>检查</w:t>
            </w:r>
          </w:p>
        </w:tc>
        <w:tc>
          <w:tcPr>
            <w:tcW w:w="384" w:type="pct"/>
            <w:vMerge w:val="continue"/>
            <w:noWrap w:val="0"/>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 w:type="pct"/>
            <w:noWrap w:val="0"/>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9</w:t>
            </w:r>
          </w:p>
        </w:tc>
        <w:tc>
          <w:tcPr>
            <w:tcW w:w="251" w:type="pct"/>
            <w:vMerge w:val="continue"/>
            <w:noWrap w:val="0"/>
            <w:vAlign w:val="center"/>
          </w:tcPr>
          <w:p>
            <w:pPr>
              <w:spacing w:line="360" w:lineRule="auto"/>
              <w:jc w:val="center"/>
              <w:rPr>
                <w:rFonts w:hint="eastAsia" w:ascii="仿宋" w:hAnsi="仿宋" w:eastAsia="仿宋" w:cs="仿宋"/>
                <w:sz w:val="24"/>
                <w:szCs w:val="24"/>
              </w:rPr>
            </w:pPr>
          </w:p>
        </w:tc>
        <w:tc>
          <w:tcPr>
            <w:tcW w:w="463" w:type="pct"/>
            <w:vMerge w:val="continue"/>
            <w:noWrap w:val="0"/>
            <w:vAlign w:val="center"/>
          </w:tcPr>
          <w:p>
            <w:pPr>
              <w:spacing w:line="360" w:lineRule="auto"/>
              <w:jc w:val="center"/>
              <w:rPr>
                <w:rFonts w:hint="eastAsia" w:ascii="仿宋" w:hAnsi="仿宋" w:eastAsia="仿宋" w:cs="仿宋"/>
                <w:sz w:val="24"/>
                <w:szCs w:val="24"/>
              </w:rPr>
            </w:pPr>
          </w:p>
        </w:tc>
        <w:tc>
          <w:tcPr>
            <w:tcW w:w="2525" w:type="pct"/>
            <w:noWrap w:val="0"/>
            <w:vAlign w:val="center"/>
          </w:tcPr>
          <w:p>
            <w:pPr>
              <w:spacing w:line="360" w:lineRule="auto"/>
              <w:jc w:val="left"/>
              <w:rPr>
                <w:rFonts w:hint="eastAsia" w:ascii="仿宋" w:hAnsi="仿宋" w:eastAsia="仿宋" w:cs="仿宋"/>
                <w:sz w:val="24"/>
                <w:szCs w:val="24"/>
              </w:rPr>
            </w:pPr>
            <w:r>
              <w:rPr>
                <w:rFonts w:hint="eastAsia" w:ascii="仿宋" w:hAnsi="仿宋" w:eastAsia="仿宋" w:cs="仿宋"/>
                <w:bCs/>
                <w:caps/>
                <w:color w:val="000000"/>
                <w:sz w:val="24"/>
                <w:szCs w:val="24"/>
              </w:rPr>
              <w:t>停车场环卫专用作业车辆和设备是否已均在“</w:t>
            </w:r>
            <w:r>
              <w:rPr>
                <w:rFonts w:hint="eastAsia" w:ascii="仿宋" w:hAnsi="仿宋" w:eastAsia="仿宋" w:cs="仿宋"/>
                <w:bCs/>
                <w:caps/>
                <w:color w:val="000000"/>
                <w:sz w:val="24"/>
                <w:szCs w:val="24"/>
                <w:lang w:eastAsia="zh-CN"/>
              </w:rPr>
              <w:t>广州市智慧环卫信息</w:t>
            </w:r>
            <w:r>
              <w:rPr>
                <w:rFonts w:hint="eastAsia" w:ascii="仿宋" w:hAnsi="仿宋" w:eastAsia="仿宋" w:cs="仿宋"/>
                <w:bCs/>
                <w:caps/>
                <w:color w:val="000000"/>
                <w:sz w:val="24"/>
                <w:szCs w:val="24"/>
              </w:rPr>
              <w:t>系统”登记并更新数据，每发现一例未登记或更新扣2分。</w:t>
            </w:r>
          </w:p>
        </w:tc>
        <w:tc>
          <w:tcPr>
            <w:tcW w:w="384"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每季度</w:t>
            </w:r>
          </w:p>
        </w:tc>
        <w:tc>
          <w:tcPr>
            <w:tcW w:w="738"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通过</w:t>
            </w:r>
            <w:r>
              <w:rPr>
                <w:rFonts w:hint="eastAsia" w:ascii="仿宋" w:hAnsi="仿宋" w:eastAsia="仿宋" w:cs="仿宋"/>
                <w:bCs/>
                <w:caps/>
                <w:color w:val="000000"/>
                <w:sz w:val="24"/>
                <w:szCs w:val="24"/>
                <w:lang w:eastAsia="zh-CN"/>
              </w:rPr>
              <w:t>广州市智慧环卫信息</w:t>
            </w:r>
            <w:r>
              <w:rPr>
                <w:rFonts w:hint="eastAsia" w:ascii="仿宋" w:hAnsi="仿宋" w:eastAsia="仿宋" w:cs="仿宋"/>
                <w:bCs/>
                <w:caps/>
                <w:color w:val="000000"/>
                <w:sz w:val="24"/>
                <w:szCs w:val="24"/>
              </w:rPr>
              <w:t>系统</w:t>
            </w:r>
            <w:r>
              <w:rPr>
                <w:rFonts w:hint="eastAsia" w:ascii="仿宋" w:hAnsi="仿宋" w:eastAsia="仿宋" w:cs="仿宋"/>
                <w:sz w:val="24"/>
                <w:szCs w:val="24"/>
              </w:rPr>
              <w:t>检查</w:t>
            </w:r>
          </w:p>
        </w:tc>
        <w:tc>
          <w:tcPr>
            <w:tcW w:w="384" w:type="pct"/>
            <w:vMerge w:val="continue"/>
            <w:noWrap w:val="0"/>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 w:type="pct"/>
            <w:noWrap w:val="0"/>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251" w:type="pct"/>
            <w:vMerge w:val="restart"/>
            <w:noWrap w:val="0"/>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rPr>
              <w:t>动态抽查</w:t>
            </w:r>
            <w:r>
              <w:rPr>
                <w:rFonts w:hint="eastAsia" w:ascii="仿宋" w:hAnsi="仿宋" w:eastAsia="仿宋" w:cs="仿宋"/>
                <w:sz w:val="24"/>
                <w:szCs w:val="24"/>
                <w:lang w:eastAsia="zh-CN"/>
              </w:rPr>
              <w:t>考核</w:t>
            </w:r>
          </w:p>
        </w:tc>
        <w:tc>
          <w:tcPr>
            <w:tcW w:w="463"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bCs/>
                <w:caps/>
                <w:color w:val="000000"/>
                <w:sz w:val="24"/>
                <w:szCs w:val="24"/>
              </w:rPr>
              <w:t>设点设卡检查</w:t>
            </w:r>
          </w:p>
        </w:tc>
        <w:tc>
          <w:tcPr>
            <w:tcW w:w="2525" w:type="pct"/>
            <w:noWrap w:val="0"/>
            <w:vAlign w:val="center"/>
          </w:tcPr>
          <w:p>
            <w:pPr>
              <w:numPr>
                <w:ilvl w:val="0"/>
                <w:numId w:val="1"/>
              </w:numPr>
              <w:spacing w:line="360" w:lineRule="auto"/>
              <w:rPr>
                <w:rFonts w:hint="eastAsia" w:ascii="仿宋" w:hAnsi="仿宋" w:eastAsia="仿宋" w:cs="仿宋"/>
                <w:sz w:val="24"/>
                <w:szCs w:val="24"/>
              </w:rPr>
            </w:pPr>
            <w:r>
              <w:rPr>
                <w:rFonts w:hint="eastAsia" w:ascii="仿宋" w:hAnsi="仿宋" w:eastAsia="仿宋" w:cs="仿宋"/>
                <w:sz w:val="24"/>
                <w:szCs w:val="24"/>
              </w:rPr>
              <w:t>是否已按《广州市城市管理专用作业车辆和设备管理办法》、广州市环卫作业车辆和设备和作业过程抽查要求、《广州市环卫安全生产管理规范（试行）》、《广州市环卫安全生产检查标准（试行）》及《广州市环卫作业单位安全生产主体责任清单(试行）》要求进行检查，每发现一例扣2分。</w:t>
            </w:r>
          </w:p>
          <w:p>
            <w:pPr>
              <w:numPr>
                <w:ilvl w:val="0"/>
                <w:numId w:val="1"/>
              </w:numPr>
              <w:spacing w:line="360" w:lineRule="auto"/>
              <w:rPr>
                <w:rFonts w:hint="eastAsia" w:ascii="仿宋" w:hAnsi="仿宋" w:eastAsia="仿宋" w:cs="仿宋"/>
                <w:sz w:val="24"/>
                <w:szCs w:val="24"/>
              </w:rPr>
            </w:pPr>
            <w:r>
              <w:rPr>
                <w:rFonts w:hint="eastAsia" w:ascii="仿宋" w:hAnsi="仿宋" w:eastAsia="仿宋" w:cs="仿宋"/>
                <w:sz w:val="24"/>
                <w:szCs w:val="24"/>
              </w:rPr>
              <w:t>是否每天设置不少于6个检查点，每个检查点每天抽查不少于50台次，每发现少一天/个/台次，扣2分。</w:t>
            </w:r>
          </w:p>
        </w:tc>
        <w:tc>
          <w:tcPr>
            <w:tcW w:w="384"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每季度</w:t>
            </w:r>
          </w:p>
        </w:tc>
        <w:tc>
          <w:tcPr>
            <w:tcW w:w="738"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通过</w:t>
            </w:r>
            <w:r>
              <w:rPr>
                <w:rFonts w:hint="eastAsia" w:ascii="仿宋" w:hAnsi="仿宋" w:eastAsia="仿宋" w:cs="仿宋"/>
                <w:bCs/>
                <w:caps/>
                <w:color w:val="000000"/>
                <w:sz w:val="24"/>
                <w:szCs w:val="24"/>
                <w:lang w:eastAsia="zh-CN"/>
              </w:rPr>
              <w:t>广州市智慧环卫信息</w:t>
            </w:r>
            <w:r>
              <w:rPr>
                <w:rFonts w:hint="eastAsia" w:ascii="仿宋" w:hAnsi="仿宋" w:eastAsia="仿宋" w:cs="仿宋"/>
                <w:bCs/>
                <w:caps/>
                <w:color w:val="000000"/>
                <w:sz w:val="24"/>
                <w:szCs w:val="24"/>
              </w:rPr>
              <w:t>系统</w:t>
            </w:r>
            <w:r>
              <w:rPr>
                <w:rFonts w:hint="eastAsia" w:ascii="仿宋" w:hAnsi="仿宋" w:eastAsia="仿宋" w:cs="仿宋"/>
                <w:sz w:val="24"/>
                <w:szCs w:val="24"/>
              </w:rPr>
              <w:t>抽查、现场抽查</w:t>
            </w:r>
          </w:p>
        </w:tc>
        <w:tc>
          <w:tcPr>
            <w:tcW w:w="384" w:type="pct"/>
            <w:vMerge w:val="continue"/>
            <w:noWrap w:val="0"/>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 w:type="pct"/>
            <w:noWrap w:val="0"/>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w:t>
            </w:r>
          </w:p>
        </w:tc>
        <w:tc>
          <w:tcPr>
            <w:tcW w:w="251" w:type="pct"/>
            <w:vMerge w:val="continue"/>
            <w:noWrap w:val="0"/>
            <w:vAlign w:val="center"/>
          </w:tcPr>
          <w:p>
            <w:pPr>
              <w:spacing w:line="360" w:lineRule="auto"/>
              <w:jc w:val="center"/>
              <w:rPr>
                <w:rFonts w:hint="eastAsia" w:ascii="仿宋" w:hAnsi="仿宋" w:eastAsia="仿宋" w:cs="仿宋"/>
                <w:sz w:val="24"/>
                <w:szCs w:val="24"/>
              </w:rPr>
            </w:pPr>
          </w:p>
        </w:tc>
        <w:tc>
          <w:tcPr>
            <w:tcW w:w="463"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bCs/>
                <w:caps/>
                <w:color w:val="000000"/>
                <w:sz w:val="24"/>
                <w:szCs w:val="24"/>
              </w:rPr>
              <w:t>每天随机抽查</w:t>
            </w:r>
          </w:p>
        </w:tc>
        <w:tc>
          <w:tcPr>
            <w:tcW w:w="2525" w:type="pct"/>
            <w:noWrap w:val="0"/>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是否每天抽查</w:t>
            </w:r>
            <w:r>
              <w:rPr>
                <w:rFonts w:hint="eastAsia" w:ascii="仿宋" w:hAnsi="仿宋" w:eastAsia="仿宋" w:cs="仿宋"/>
                <w:bCs/>
                <w:caps/>
                <w:color w:val="000000"/>
                <w:sz w:val="24"/>
                <w:szCs w:val="24"/>
              </w:rPr>
              <w:t>不少于12个压缩站20台次和不少于6个环卫停车场内20台次的环卫车辆，每发现一例，扣2分。</w:t>
            </w:r>
          </w:p>
        </w:tc>
        <w:tc>
          <w:tcPr>
            <w:tcW w:w="384"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每季度</w:t>
            </w:r>
          </w:p>
        </w:tc>
        <w:tc>
          <w:tcPr>
            <w:tcW w:w="738"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通过</w:t>
            </w:r>
            <w:r>
              <w:rPr>
                <w:rFonts w:hint="eastAsia" w:ascii="仿宋" w:hAnsi="仿宋" w:eastAsia="仿宋" w:cs="仿宋"/>
                <w:bCs/>
                <w:caps/>
                <w:color w:val="000000"/>
                <w:sz w:val="24"/>
                <w:szCs w:val="24"/>
                <w:lang w:eastAsia="zh-CN"/>
              </w:rPr>
              <w:t>广州市智慧环卫信息</w:t>
            </w:r>
            <w:r>
              <w:rPr>
                <w:rFonts w:hint="eastAsia" w:ascii="仿宋" w:hAnsi="仿宋" w:eastAsia="仿宋" w:cs="仿宋"/>
                <w:bCs/>
                <w:caps/>
                <w:color w:val="000000"/>
                <w:sz w:val="24"/>
                <w:szCs w:val="24"/>
              </w:rPr>
              <w:t>系统</w:t>
            </w:r>
            <w:r>
              <w:rPr>
                <w:rFonts w:hint="eastAsia" w:ascii="仿宋" w:hAnsi="仿宋" w:eastAsia="仿宋" w:cs="仿宋"/>
                <w:sz w:val="24"/>
                <w:szCs w:val="24"/>
              </w:rPr>
              <w:t>抽查、现场抽查</w:t>
            </w:r>
          </w:p>
        </w:tc>
        <w:tc>
          <w:tcPr>
            <w:tcW w:w="384" w:type="pct"/>
            <w:vMerge w:val="continue"/>
            <w:noWrap w:val="0"/>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 w:type="pct"/>
            <w:noWrap w:val="0"/>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2</w:t>
            </w:r>
          </w:p>
        </w:tc>
        <w:tc>
          <w:tcPr>
            <w:tcW w:w="251" w:type="pct"/>
            <w:vMerge w:val="continue"/>
            <w:noWrap w:val="0"/>
            <w:vAlign w:val="center"/>
          </w:tcPr>
          <w:p>
            <w:pPr>
              <w:spacing w:line="360" w:lineRule="auto"/>
              <w:jc w:val="center"/>
              <w:rPr>
                <w:rFonts w:hint="eastAsia" w:ascii="仿宋" w:hAnsi="仿宋" w:eastAsia="仿宋" w:cs="仿宋"/>
                <w:sz w:val="24"/>
                <w:szCs w:val="24"/>
              </w:rPr>
            </w:pPr>
          </w:p>
        </w:tc>
        <w:tc>
          <w:tcPr>
            <w:tcW w:w="463"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bCs/>
                <w:caps/>
                <w:color w:val="000000"/>
                <w:sz w:val="24"/>
                <w:szCs w:val="24"/>
              </w:rPr>
              <w:t>路面巡查</w:t>
            </w:r>
          </w:p>
        </w:tc>
        <w:tc>
          <w:tcPr>
            <w:tcW w:w="2525" w:type="pct"/>
            <w:noWrap w:val="0"/>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是否已按招标文件内容进行巡查，每发现一例，扣2分。</w:t>
            </w:r>
          </w:p>
        </w:tc>
        <w:tc>
          <w:tcPr>
            <w:tcW w:w="384"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每季度</w:t>
            </w:r>
          </w:p>
        </w:tc>
        <w:tc>
          <w:tcPr>
            <w:tcW w:w="738"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通过</w:t>
            </w:r>
            <w:r>
              <w:rPr>
                <w:rFonts w:hint="eastAsia" w:ascii="仿宋" w:hAnsi="仿宋" w:eastAsia="仿宋" w:cs="仿宋"/>
                <w:bCs/>
                <w:caps/>
                <w:color w:val="000000"/>
                <w:sz w:val="24"/>
                <w:szCs w:val="24"/>
                <w:lang w:eastAsia="zh-CN"/>
              </w:rPr>
              <w:t>广州市智慧环卫信息</w:t>
            </w:r>
            <w:r>
              <w:rPr>
                <w:rFonts w:hint="eastAsia" w:ascii="仿宋" w:hAnsi="仿宋" w:eastAsia="仿宋" w:cs="仿宋"/>
                <w:bCs/>
                <w:caps/>
                <w:color w:val="000000"/>
                <w:sz w:val="24"/>
                <w:szCs w:val="24"/>
              </w:rPr>
              <w:t>系统</w:t>
            </w:r>
            <w:r>
              <w:rPr>
                <w:rFonts w:hint="eastAsia" w:ascii="仿宋" w:hAnsi="仿宋" w:eastAsia="仿宋" w:cs="仿宋"/>
                <w:sz w:val="24"/>
                <w:szCs w:val="24"/>
              </w:rPr>
              <w:t>抽查、现场抽查</w:t>
            </w:r>
          </w:p>
        </w:tc>
        <w:tc>
          <w:tcPr>
            <w:tcW w:w="384" w:type="pct"/>
            <w:vMerge w:val="continue"/>
            <w:noWrap w:val="0"/>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 w:type="pct"/>
            <w:noWrap w:val="0"/>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3</w:t>
            </w:r>
          </w:p>
        </w:tc>
        <w:tc>
          <w:tcPr>
            <w:tcW w:w="251" w:type="pct"/>
            <w:vMerge w:val="continue"/>
            <w:noWrap w:val="0"/>
            <w:vAlign w:val="center"/>
          </w:tcPr>
          <w:p>
            <w:pPr>
              <w:spacing w:line="360" w:lineRule="auto"/>
              <w:jc w:val="center"/>
              <w:rPr>
                <w:rFonts w:hint="eastAsia" w:ascii="仿宋" w:hAnsi="仿宋" w:eastAsia="仿宋" w:cs="仿宋"/>
                <w:sz w:val="24"/>
                <w:szCs w:val="24"/>
              </w:rPr>
            </w:pPr>
          </w:p>
        </w:tc>
        <w:tc>
          <w:tcPr>
            <w:tcW w:w="463"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bCs/>
                <w:caps/>
                <w:color w:val="000000"/>
                <w:sz w:val="24"/>
                <w:szCs w:val="24"/>
              </w:rPr>
              <w:t>资料审查</w:t>
            </w:r>
          </w:p>
        </w:tc>
        <w:tc>
          <w:tcPr>
            <w:tcW w:w="2525" w:type="pct"/>
            <w:noWrap w:val="0"/>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是否已经按招标文件要求完成相关日常管理、培训、台账等相关资料。每发现一项缺漏扣1分。</w:t>
            </w:r>
          </w:p>
        </w:tc>
        <w:tc>
          <w:tcPr>
            <w:tcW w:w="384"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每季度</w:t>
            </w:r>
          </w:p>
        </w:tc>
        <w:tc>
          <w:tcPr>
            <w:tcW w:w="738"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通过</w:t>
            </w:r>
            <w:r>
              <w:rPr>
                <w:rFonts w:hint="eastAsia" w:ascii="仿宋" w:hAnsi="仿宋" w:eastAsia="仿宋" w:cs="仿宋"/>
                <w:bCs/>
                <w:caps/>
                <w:color w:val="000000"/>
                <w:sz w:val="24"/>
                <w:szCs w:val="24"/>
                <w:lang w:eastAsia="zh-CN"/>
              </w:rPr>
              <w:t>广州市智慧环卫信息</w:t>
            </w:r>
            <w:r>
              <w:rPr>
                <w:rFonts w:hint="eastAsia" w:ascii="仿宋" w:hAnsi="仿宋" w:eastAsia="仿宋" w:cs="仿宋"/>
                <w:bCs/>
                <w:caps/>
                <w:color w:val="000000"/>
                <w:sz w:val="24"/>
                <w:szCs w:val="24"/>
              </w:rPr>
              <w:t>系统</w:t>
            </w:r>
            <w:r>
              <w:rPr>
                <w:rFonts w:hint="eastAsia" w:ascii="仿宋" w:hAnsi="仿宋" w:eastAsia="仿宋" w:cs="仿宋"/>
                <w:sz w:val="24"/>
                <w:szCs w:val="24"/>
              </w:rPr>
              <w:t>抽查、现场抽查</w:t>
            </w:r>
          </w:p>
        </w:tc>
        <w:tc>
          <w:tcPr>
            <w:tcW w:w="384" w:type="pct"/>
            <w:vMerge w:val="continue"/>
            <w:noWrap w:val="0"/>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 w:type="pct"/>
            <w:noWrap w:val="0"/>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4</w:t>
            </w:r>
          </w:p>
        </w:tc>
        <w:tc>
          <w:tcPr>
            <w:tcW w:w="251" w:type="pct"/>
            <w:vMerge w:val="continue"/>
            <w:noWrap w:val="0"/>
            <w:vAlign w:val="center"/>
          </w:tcPr>
          <w:p>
            <w:pPr>
              <w:spacing w:line="360" w:lineRule="auto"/>
              <w:jc w:val="center"/>
              <w:rPr>
                <w:rFonts w:hint="eastAsia" w:ascii="仿宋" w:hAnsi="仿宋" w:eastAsia="仿宋" w:cs="仿宋"/>
                <w:sz w:val="24"/>
                <w:szCs w:val="24"/>
              </w:rPr>
            </w:pPr>
          </w:p>
        </w:tc>
        <w:tc>
          <w:tcPr>
            <w:tcW w:w="463" w:type="pct"/>
            <w:noWrap w:val="0"/>
            <w:vAlign w:val="center"/>
          </w:tcPr>
          <w:p>
            <w:pPr>
              <w:spacing w:line="360" w:lineRule="auto"/>
              <w:jc w:val="center"/>
              <w:rPr>
                <w:rFonts w:hint="eastAsia" w:ascii="仿宋" w:hAnsi="仿宋" w:eastAsia="仿宋" w:cs="仿宋"/>
                <w:bCs/>
                <w:caps/>
                <w:color w:val="000000"/>
                <w:sz w:val="24"/>
                <w:szCs w:val="24"/>
              </w:rPr>
            </w:pPr>
            <w:r>
              <w:rPr>
                <w:rFonts w:hint="eastAsia" w:ascii="仿宋" w:hAnsi="仿宋" w:eastAsia="仿宋" w:cs="仿宋"/>
                <w:bCs/>
                <w:caps/>
                <w:color w:val="000000"/>
                <w:sz w:val="24"/>
                <w:szCs w:val="24"/>
              </w:rPr>
              <w:t>疫情防控措施抽查</w:t>
            </w:r>
          </w:p>
        </w:tc>
        <w:tc>
          <w:tcPr>
            <w:tcW w:w="2525" w:type="pct"/>
            <w:noWrap w:val="0"/>
            <w:vAlign w:val="center"/>
          </w:tcPr>
          <w:p>
            <w:pPr>
              <w:spacing w:line="360" w:lineRule="auto"/>
              <w:jc w:val="left"/>
              <w:rPr>
                <w:rFonts w:hint="eastAsia" w:ascii="仿宋" w:hAnsi="仿宋" w:eastAsia="仿宋" w:cs="仿宋"/>
                <w:sz w:val="24"/>
                <w:szCs w:val="24"/>
              </w:rPr>
            </w:pPr>
            <w:r>
              <w:rPr>
                <w:rFonts w:hint="eastAsia" w:ascii="仿宋" w:hAnsi="仿宋" w:eastAsia="仿宋" w:cs="仿宋"/>
                <w:bCs/>
                <w:color w:val="000000"/>
                <w:sz w:val="24"/>
                <w:szCs w:val="24"/>
              </w:rPr>
              <w:t>是否已按《广州市环境卫生作业和管理新冠肺炎疫情常态化防控工作指引》检查车辆和设备、相关工作人员疫情防控措施落实情况</w:t>
            </w:r>
            <w:r>
              <w:rPr>
                <w:rFonts w:hint="eastAsia" w:ascii="仿宋" w:hAnsi="仿宋" w:eastAsia="仿宋" w:cs="仿宋"/>
                <w:bCs/>
                <w:color w:val="000000"/>
                <w:sz w:val="24"/>
                <w:szCs w:val="24"/>
                <w:highlight w:val="none"/>
              </w:rPr>
              <w:t>。如被检车辆的驾驶人员及工作人员作业时是否佩戴口罩，是否按要求定期进行核酸检测，是否已按要求接种新冠疫苗，健康码是否为“绿码”，每发现1例扣2</w:t>
            </w:r>
            <w:r>
              <w:rPr>
                <w:rFonts w:hint="eastAsia" w:ascii="仿宋" w:hAnsi="仿宋" w:eastAsia="仿宋" w:cs="仿宋"/>
                <w:bCs/>
                <w:color w:val="000000"/>
                <w:sz w:val="24"/>
                <w:szCs w:val="24"/>
              </w:rPr>
              <w:t>分。</w:t>
            </w:r>
          </w:p>
        </w:tc>
        <w:tc>
          <w:tcPr>
            <w:tcW w:w="384"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合同履行全过程</w:t>
            </w:r>
          </w:p>
        </w:tc>
        <w:tc>
          <w:tcPr>
            <w:tcW w:w="738"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现场抽查</w:t>
            </w:r>
          </w:p>
        </w:tc>
        <w:tc>
          <w:tcPr>
            <w:tcW w:w="384" w:type="pct"/>
            <w:vMerge w:val="continue"/>
            <w:noWrap w:val="0"/>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252" w:type="pct"/>
            <w:noWrap w:val="0"/>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5</w:t>
            </w:r>
          </w:p>
        </w:tc>
        <w:tc>
          <w:tcPr>
            <w:tcW w:w="251" w:type="pct"/>
            <w:vMerge w:val="restar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质量考核</w:t>
            </w:r>
          </w:p>
        </w:tc>
        <w:tc>
          <w:tcPr>
            <w:tcW w:w="463"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服务态度</w:t>
            </w:r>
          </w:p>
        </w:tc>
        <w:tc>
          <w:tcPr>
            <w:tcW w:w="2525" w:type="pct"/>
            <w:noWrap w:val="0"/>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lang w:eastAsia="zh-CN"/>
              </w:rPr>
              <w:t>季度车辆检测</w:t>
            </w:r>
            <w:r>
              <w:rPr>
                <w:rFonts w:hint="eastAsia" w:ascii="仿宋" w:hAnsi="仿宋" w:eastAsia="仿宋" w:cs="仿宋"/>
                <w:sz w:val="24"/>
                <w:szCs w:val="24"/>
              </w:rPr>
              <w:t>满意度为90%（含）以下的，扣1分；满意度为80%（含）以下的，扣2分。</w:t>
            </w:r>
          </w:p>
        </w:tc>
        <w:tc>
          <w:tcPr>
            <w:tcW w:w="384"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每季度</w:t>
            </w:r>
          </w:p>
        </w:tc>
        <w:tc>
          <w:tcPr>
            <w:tcW w:w="738" w:type="pct"/>
            <w:noWrap w:val="0"/>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rPr>
              <w:t>随机调查当季服务对象（受检单位）总数的5%的满意度</w:t>
            </w:r>
            <w:r>
              <w:rPr>
                <w:rFonts w:hint="eastAsia" w:ascii="仿宋" w:hAnsi="仿宋" w:eastAsia="仿宋" w:cs="仿宋"/>
                <w:sz w:val="24"/>
                <w:szCs w:val="24"/>
                <w:lang w:val="en-US" w:eastAsia="zh-CN"/>
              </w:rPr>
              <w:t>调查记录</w:t>
            </w:r>
          </w:p>
        </w:tc>
        <w:tc>
          <w:tcPr>
            <w:tcW w:w="384" w:type="pct"/>
            <w:vMerge w:val="continue"/>
            <w:noWrap w:val="0"/>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 w:type="pct"/>
            <w:noWrap w:val="0"/>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6</w:t>
            </w:r>
          </w:p>
        </w:tc>
        <w:tc>
          <w:tcPr>
            <w:tcW w:w="251" w:type="pct"/>
            <w:vMerge w:val="continue"/>
            <w:noWrap w:val="0"/>
            <w:vAlign w:val="center"/>
          </w:tcPr>
          <w:p>
            <w:pPr>
              <w:spacing w:line="360" w:lineRule="auto"/>
              <w:jc w:val="center"/>
              <w:rPr>
                <w:rFonts w:hint="eastAsia" w:ascii="仿宋" w:hAnsi="仿宋" w:eastAsia="仿宋" w:cs="仿宋"/>
                <w:sz w:val="24"/>
                <w:szCs w:val="24"/>
              </w:rPr>
            </w:pPr>
          </w:p>
        </w:tc>
        <w:tc>
          <w:tcPr>
            <w:tcW w:w="463"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检查人员情况</w:t>
            </w:r>
          </w:p>
        </w:tc>
        <w:tc>
          <w:tcPr>
            <w:tcW w:w="2525" w:type="pct"/>
            <w:noWrap w:val="0"/>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（1）是否已按投标文件承诺配齐检查人员，发现未经采购人同意更换检查人员，每人次扣2分；</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（2）两个季度内发现有投标承诺的检查人员未投入到本项目中，每人次扣2分；</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（3）发现检查人员工作时未统一着装或未佩戴工作证，每例扣1分。</w:t>
            </w:r>
          </w:p>
        </w:tc>
        <w:tc>
          <w:tcPr>
            <w:tcW w:w="384"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每季度</w:t>
            </w:r>
          </w:p>
        </w:tc>
        <w:tc>
          <w:tcPr>
            <w:tcW w:w="738"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通过</w:t>
            </w:r>
            <w:r>
              <w:rPr>
                <w:rFonts w:hint="eastAsia" w:ascii="仿宋" w:hAnsi="仿宋" w:eastAsia="仿宋" w:cs="仿宋"/>
                <w:bCs/>
                <w:caps/>
                <w:color w:val="000000"/>
                <w:sz w:val="24"/>
                <w:szCs w:val="24"/>
                <w:lang w:eastAsia="zh-CN"/>
              </w:rPr>
              <w:t>广州市智慧环卫信息</w:t>
            </w:r>
            <w:r>
              <w:rPr>
                <w:rFonts w:hint="eastAsia" w:ascii="仿宋" w:hAnsi="仿宋" w:eastAsia="仿宋" w:cs="仿宋"/>
                <w:bCs/>
                <w:caps/>
                <w:color w:val="000000"/>
                <w:sz w:val="24"/>
                <w:szCs w:val="24"/>
              </w:rPr>
              <w:t>系统</w:t>
            </w:r>
            <w:r>
              <w:rPr>
                <w:rFonts w:hint="eastAsia" w:ascii="仿宋" w:hAnsi="仿宋" w:eastAsia="仿宋" w:cs="仿宋"/>
                <w:sz w:val="24"/>
                <w:szCs w:val="24"/>
              </w:rPr>
              <w:t>抽查、现场抽查</w:t>
            </w:r>
          </w:p>
        </w:tc>
        <w:tc>
          <w:tcPr>
            <w:tcW w:w="384" w:type="pct"/>
            <w:vMerge w:val="continue"/>
            <w:noWrap w:val="0"/>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 w:type="pct"/>
            <w:noWrap w:val="0"/>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7</w:t>
            </w:r>
          </w:p>
        </w:tc>
        <w:tc>
          <w:tcPr>
            <w:tcW w:w="251" w:type="pct"/>
            <w:vMerge w:val="continue"/>
            <w:noWrap w:val="0"/>
            <w:vAlign w:val="center"/>
          </w:tcPr>
          <w:p>
            <w:pPr>
              <w:spacing w:line="360" w:lineRule="auto"/>
              <w:jc w:val="center"/>
              <w:rPr>
                <w:rFonts w:hint="eastAsia" w:ascii="仿宋" w:hAnsi="仿宋" w:eastAsia="仿宋" w:cs="仿宋"/>
                <w:sz w:val="24"/>
                <w:szCs w:val="24"/>
              </w:rPr>
            </w:pPr>
          </w:p>
        </w:tc>
        <w:tc>
          <w:tcPr>
            <w:tcW w:w="463"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投入的设备车辆落实情况</w:t>
            </w:r>
          </w:p>
        </w:tc>
        <w:tc>
          <w:tcPr>
            <w:tcW w:w="2525" w:type="pct"/>
            <w:noWrap w:val="0"/>
            <w:vAlign w:val="center"/>
          </w:tcPr>
          <w:p>
            <w:pPr>
              <w:numPr>
                <w:ilvl w:val="0"/>
                <w:numId w:val="2"/>
              </w:numPr>
              <w:spacing w:line="360" w:lineRule="auto"/>
              <w:jc w:val="left"/>
              <w:rPr>
                <w:rFonts w:hint="eastAsia" w:ascii="仿宋" w:hAnsi="仿宋" w:eastAsia="仿宋" w:cs="仿宋"/>
                <w:sz w:val="24"/>
                <w:szCs w:val="24"/>
              </w:rPr>
            </w:pPr>
            <w:r>
              <w:rPr>
                <w:rFonts w:hint="eastAsia" w:ascii="仿宋" w:hAnsi="仿宋" w:eastAsia="仿宋" w:cs="仿宋"/>
                <w:sz w:val="24"/>
                <w:szCs w:val="24"/>
              </w:rPr>
              <w:t>未经采购人同意更换投标时承诺投入的车辆，每台次扣5分；</w:t>
            </w:r>
          </w:p>
          <w:p>
            <w:pPr>
              <w:numPr>
                <w:ilvl w:val="0"/>
                <w:numId w:val="2"/>
              </w:numPr>
              <w:spacing w:line="360" w:lineRule="auto"/>
              <w:jc w:val="left"/>
              <w:rPr>
                <w:rFonts w:hint="eastAsia" w:ascii="仿宋" w:hAnsi="仿宋" w:eastAsia="仿宋" w:cs="仿宋"/>
                <w:sz w:val="24"/>
                <w:szCs w:val="24"/>
              </w:rPr>
            </w:pPr>
            <w:r>
              <w:rPr>
                <w:rFonts w:hint="eastAsia" w:ascii="仿宋" w:hAnsi="仿宋" w:eastAsia="仿宋" w:cs="仿宋"/>
                <w:sz w:val="24"/>
                <w:szCs w:val="24"/>
              </w:rPr>
              <w:t>所有投标时承诺过投入的车辆是否均已接入“</w:t>
            </w:r>
            <w:r>
              <w:rPr>
                <w:rFonts w:hint="eastAsia" w:ascii="仿宋" w:hAnsi="仿宋" w:eastAsia="仿宋" w:cs="仿宋"/>
                <w:bCs/>
                <w:caps/>
                <w:color w:val="000000"/>
                <w:sz w:val="24"/>
                <w:szCs w:val="24"/>
              </w:rPr>
              <w:t>广州市智慧环卫信息系统</w:t>
            </w:r>
            <w:r>
              <w:rPr>
                <w:rFonts w:hint="eastAsia" w:ascii="仿宋" w:hAnsi="仿宋" w:eastAsia="仿宋" w:cs="仿宋"/>
                <w:sz w:val="24"/>
                <w:szCs w:val="24"/>
              </w:rPr>
              <w:t>”，每发现少1例，扣5分。</w:t>
            </w:r>
          </w:p>
        </w:tc>
        <w:tc>
          <w:tcPr>
            <w:tcW w:w="384"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每季度</w:t>
            </w:r>
          </w:p>
        </w:tc>
        <w:tc>
          <w:tcPr>
            <w:tcW w:w="738"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通过</w:t>
            </w:r>
            <w:r>
              <w:rPr>
                <w:rFonts w:hint="eastAsia" w:ascii="仿宋" w:hAnsi="仿宋" w:eastAsia="仿宋" w:cs="仿宋"/>
                <w:bCs/>
                <w:caps/>
                <w:color w:val="000000"/>
                <w:sz w:val="24"/>
                <w:szCs w:val="24"/>
                <w:lang w:eastAsia="zh-CN"/>
              </w:rPr>
              <w:t>广州市智慧环卫信息</w:t>
            </w:r>
            <w:r>
              <w:rPr>
                <w:rFonts w:hint="eastAsia" w:ascii="仿宋" w:hAnsi="仿宋" w:eastAsia="仿宋" w:cs="仿宋"/>
                <w:bCs/>
                <w:caps/>
                <w:color w:val="000000"/>
                <w:sz w:val="24"/>
                <w:szCs w:val="24"/>
              </w:rPr>
              <w:t>系统</w:t>
            </w:r>
            <w:r>
              <w:rPr>
                <w:rFonts w:hint="eastAsia" w:ascii="仿宋" w:hAnsi="仿宋" w:eastAsia="仿宋" w:cs="仿宋"/>
                <w:sz w:val="24"/>
                <w:szCs w:val="24"/>
              </w:rPr>
              <w:t>抽查、现场抽查</w:t>
            </w:r>
          </w:p>
        </w:tc>
        <w:tc>
          <w:tcPr>
            <w:tcW w:w="384" w:type="pct"/>
            <w:vMerge w:val="continue"/>
            <w:noWrap w:val="0"/>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 w:type="pct"/>
            <w:noWrap w:val="0"/>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8</w:t>
            </w:r>
          </w:p>
        </w:tc>
        <w:tc>
          <w:tcPr>
            <w:tcW w:w="251" w:type="pct"/>
            <w:vMerge w:val="continue"/>
            <w:noWrap w:val="0"/>
            <w:vAlign w:val="center"/>
          </w:tcPr>
          <w:p>
            <w:pPr>
              <w:spacing w:line="360" w:lineRule="auto"/>
              <w:jc w:val="center"/>
              <w:rPr>
                <w:rFonts w:hint="eastAsia" w:ascii="仿宋" w:hAnsi="仿宋" w:eastAsia="仿宋" w:cs="仿宋"/>
                <w:sz w:val="24"/>
                <w:szCs w:val="24"/>
              </w:rPr>
            </w:pPr>
          </w:p>
        </w:tc>
        <w:tc>
          <w:tcPr>
            <w:tcW w:w="463"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环卫部门抽查情况</w:t>
            </w:r>
          </w:p>
        </w:tc>
        <w:tc>
          <w:tcPr>
            <w:tcW w:w="2525" w:type="pct"/>
            <w:noWrap w:val="0"/>
            <w:vAlign w:val="center"/>
          </w:tcPr>
          <w:p>
            <w:pPr>
              <w:spacing w:line="360" w:lineRule="auto"/>
              <w:jc w:val="left"/>
              <w:rPr>
                <w:rFonts w:hint="eastAsia" w:ascii="仿宋" w:hAnsi="仿宋" w:eastAsia="仿宋" w:cs="仿宋"/>
                <w:sz w:val="24"/>
                <w:szCs w:val="24"/>
              </w:rPr>
            </w:pPr>
            <w:r>
              <w:rPr>
                <w:rFonts w:hint="eastAsia" w:ascii="仿宋" w:hAnsi="仿宋" w:eastAsia="仿宋" w:cs="仿宋"/>
                <w:kern w:val="0"/>
                <w:sz w:val="24"/>
                <w:szCs w:val="24"/>
              </w:rPr>
              <w:t>（1）各级城市管理部门或受委托的检查单位不定期抽检中标人近3天内所检查的车辆，如抽检时发现车辆状况与中标人评估报告不符，中标人虚报评估结果的，每车（例）扣2分；（2）各级城市管理部门或受委托的检查检查发现中标人实施检查中安全工作存在安全隐患，每次扣2分；安全风险严重的，每次扣5分。</w:t>
            </w:r>
          </w:p>
        </w:tc>
        <w:tc>
          <w:tcPr>
            <w:tcW w:w="384"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合同履行全过程</w:t>
            </w:r>
          </w:p>
        </w:tc>
        <w:tc>
          <w:tcPr>
            <w:tcW w:w="738"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抽查检查报告</w:t>
            </w:r>
          </w:p>
        </w:tc>
        <w:tc>
          <w:tcPr>
            <w:tcW w:w="384" w:type="pct"/>
            <w:vMerge w:val="continue"/>
            <w:noWrap w:val="0"/>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 w:type="pct"/>
            <w:noWrap w:val="0"/>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19</w:t>
            </w:r>
          </w:p>
        </w:tc>
        <w:tc>
          <w:tcPr>
            <w:tcW w:w="251" w:type="pct"/>
            <w:vMerge w:val="continue"/>
            <w:noWrap w:val="0"/>
            <w:vAlign w:val="center"/>
          </w:tcPr>
          <w:p>
            <w:pPr>
              <w:spacing w:line="360" w:lineRule="auto"/>
              <w:jc w:val="center"/>
              <w:rPr>
                <w:rFonts w:hint="eastAsia" w:ascii="仿宋" w:hAnsi="仿宋" w:eastAsia="仿宋" w:cs="仿宋"/>
                <w:sz w:val="24"/>
                <w:szCs w:val="24"/>
              </w:rPr>
            </w:pPr>
          </w:p>
        </w:tc>
        <w:tc>
          <w:tcPr>
            <w:tcW w:w="463"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举报投诉处理</w:t>
            </w:r>
          </w:p>
        </w:tc>
        <w:tc>
          <w:tcPr>
            <w:tcW w:w="2525" w:type="pct"/>
            <w:noWrap w:val="0"/>
            <w:vAlign w:val="center"/>
          </w:tcPr>
          <w:p>
            <w:pPr>
              <w:spacing w:line="360" w:lineRule="auto"/>
              <w:jc w:val="left"/>
              <w:rPr>
                <w:rFonts w:hint="eastAsia" w:ascii="仿宋" w:hAnsi="仿宋" w:eastAsia="仿宋" w:cs="仿宋"/>
                <w:kern w:val="0"/>
                <w:sz w:val="24"/>
                <w:szCs w:val="24"/>
              </w:rPr>
            </w:pPr>
            <w:r>
              <w:rPr>
                <w:rFonts w:hint="eastAsia" w:ascii="仿宋" w:hAnsi="仿宋" w:eastAsia="仿宋" w:cs="仿宋"/>
                <w:kern w:val="0"/>
                <w:sz w:val="24"/>
                <w:szCs w:val="24"/>
              </w:rPr>
              <w:t>中标人在履行合同过程中，因主观因素</w:t>
            </w:r>
            <w:r>
              <w:rPr>
                <w:rFonts w:hint="eastAsia" w:ascii="仿宋" w:hAnsi="仿宋" w:eastAsia="仿宋" w:cs="仿宋"/>
                <w:kern w:val="0"/>
                <w:sz w:val="24"/>
                <w:szCs w:val="24"/>
                <w:lang w:eastAsia="zh-CN"/>
              </w:rPr>
              <w:t>或</w:t>
            </w:r>
            <w:r>
              <w:rPr>
                <w:rFonts w:hint="eastAsia" w:ascii="仿宋" w:hAnsi="仿宋" w:eastAsia="仿宋" w:cs="仿宋"/>
                <w:kern w:val="0"/>
                <w:sz w:val="24"/>
                <w:szCs w:val="24"/>
              </w:rPr>
              <w:t>工作方法</w:t>
            </w:r>
            <w:r>
              <w:rPr>
                <w:rFonts w:hint="eastAsia" w:ascii="仿宋" w:hAnsi="仿宋" w:eastAsia="仿宋" w:cs="仿宋"/>
                <w:kern w:val="0"/>
                <w:sz w:val="24"/>
                <w:szCs w:val="24"/>
                <w:lang w:eastAsia="zh-CN"/>
              </w:rPr>
              <w:t>不当，导致检测</w:t>
            </w:r>
            <w:r>
              <w:rPr>
                <w:rFonts w:hint="eastAsia" w:ascii="仿宋" w:hAnsi="仿宋" w:eastAsia="仿宋" w:cs="仿宋"/>
                <w:kern w:val="0"/>
                <w:sz w:val="24"/>
                <w:szCs w:val="24"/>
              </w:rPr>
              <w:t>结果</w:t>
            </w:r>
            <w:r>
              <w:rPr>
                <w:rFonts w:hint="eastAsia" w:ascii="仿宋" w:hAnsi="仿宋" w:eastAsia="仿宋" w:cs="仿宋"/>
                <w:kern w:val="0"/>
                <w:sz w:val="24"/>
                <w:szCs w:val="24"/>
                <w:lang w:eastAsia="zh-CN"/>
              </w:rPr>
              <w:t>失实或有误</w:t>
            </w:r>
            <w:r>
              <w:rPr>
                <w:rFonts w:hint="eastAsia" w:ascii="仿宋" w:hAnsi="仿宋" w:eastAsia="仿宋" w:cs="仿宋"/>
                <w:kern w:val="0"/>
                <w:sz w:val="24"/>
                <w:szCs w:val="24"/>
              </w:rPr>
              <w:t>，被投诉或举报的，</w:t>
            </w:r>
            <w:r>
              <w:rPr>
                <w:rFonts w:hint="eastAsia" w:ascii="仿宋" w:hAnsi="仿宋" w:eastAsia="仿宋" w:cs="仿宋"/>
                <w:kern w:val="0"/>
                <w:sz w:val="24"/>
                <w:szCs w:val="24"/>
                <w:lang w:eastAsia="zh-CN"/>
              </w:rPr>
              <w:t>情节较轻的</w:t>
            </w:r>
            <w:r>
              <w:rPr>
                <w:rFonts w:hint="eastAsia" w:ascii="仿宋" w:hAnsi="仿宋" w:eastAsia="仿宋" w:cs="仿宋"/>
                <w:kern w:val="0"/>
                <w:sz w:val="24"/>
                <w:szCs w:val="24"/>
              </w:rPr>
              <w:t>，每一起扣2分，情节严重的</w:t>
            </w:r>
            <w:r>
              <w:rPr>
                <w:rFonts w:hint="eastAsia" w:ascii="仿宋" w:hAnsi="仿宋" w:eastAsia="仿宋" w:cs="仿宋"/>
                <w:kern w:val="0"/>
                <w:sz w:val="24"/>
                <w:szCs w:val="24"/>
                <w:lang w:eastAsia="zh-CN"/>
              </w:rPr>
              <w:t>，每一起</w:t>
            </w:r>
            <w:r>
              <w:rPr>
                <w:rFonts w:hint="eastAsia" w:ascii="仿宋" w:hAnsi="仿宋" w:eastAsia="仿宋" w:cs="仿宋"/>
                <w:kern w:val="0"/>
                <w:sz w:val="24"/>
                <w:szCs w:val="24"/>
              </w:rPr>
              <w:t>扣5分，造成严重不良影响的，视情可终止合同。</w:t>
            </w:r>
          </w:p>
        </w:tc>
        <w:tc>
          <w:tcPr>
            <w:tcW w:w="384"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合同履行全过程</w:t>
            </w:r>
          </w:p>
        </w:tc>
        <w:tc>
          <w:tcPr>
            <w:tcW w:w="738"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随机监督，受检单位</w:t>
            </w:r>
            <w:r>
              <w:rPr>
                <w:rFonts w:hint="eastAsia" w:ascii="仿宋" w:hAnsi="仿宋" w:eastAsia="仿宋" w:cs="仿宋"/>
                <w:sz w:val="24"/>
                <w:szCs w:val="24"/>
                <w:lang w:val="en-US" w:eastAsia="zh-CN"/>
              </w:rPr>
              <w:t>或公众</w:t>
            </w:r>
            <w:r>
              <w:rPr>
                <w:rFonts w:hint="eastAsia" w:ascii="仿宋" w:hAnsi="仿宋" w:eastAsia="仿宋" w:cs="仿宋"/>
                <w:sz w:val="24"/>
                <w:szCs w:val="24"/>
              </w:rPr>
              <w:t>反馈</w:t>
            </w:r>
          </w:p>
        </w:tc>
        <w:tc>
          <w:tcPr>
            <w:tcW w:w="384" w:type="pct"/>
            <w:vMerge w:val="continue"/>
            <w:noWrap w:val="0"/>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 w:type="pct"/>
            <w:noWrap w:val="0"/>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w:t>
            </w:r>
          </w:p>
        </w:tc>
        <w:tc>
          <w:tcPr>
            <w:tcW w:w="251" w:type="pct"/>
            <w:vMerge w:val="restar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其他考核</w:t>
            </w:r>
          </w:p>
        </w:tc>
        <w:tc>
          <w:tcPr>
            <w:tcW w:w="463" w:type="pct"/>
            <w:noWrap w:val="0"/>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安全组织</w:t>
            </w:r>
          </w:p>
        </w:tc>
        <w:tc>
          <w:tcPr>
            <w:tcW w:w="2525" w:type="pct"/>
            <w:noWrap w:val="0"/>
            <w:vAlign w:val="center"/>
          </w:tcPr>
          <w:p>
            <w:pPr>
              <w:spacing w:line="360" w:lineRule="auto"/>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eastAsia="zh-CN"/>
              </w:rPr>
              <w:t>中标人在履行合同过程中发生责任事故，情节较轻的，每一起扣</w:t>
            </w:r>
            <w:r>
              <w:rPr>
                <w:rFonts w:hint="eastAsia" w:ascii="仿宋" w:hAnsi="仿宋" w:eastAsia="仿宋" w:cs="仿宋"/>
                <w:kern w:val="0"/>
                <w:sz w:val="24"/>
                <w:szCs w:val="24"/>
                <w:lang w:val="en-US" w:eastAsia="zh-CN"/>
              </w:rPr>
              <w:t>10分，情节严重的，每一起扣20分，</w:t>
            </w:r>
            <w:r>
              <w:rPr>
                <w:rFonts w:hint="eastAsia" w:ascii="仿宋" w:hAnsi="仿宋" w:eastAsia="仿宋" w:cs="仿宋"/>
                <w:kern w:val="0"/>
                <w:sz w:val="24"/>
                <w:szCs w:val="24"/>
                <w:lang w:eastAsia="zh-CN"/>
              </w:rPr>
              <w:t>重大责任事故，每一起扣</w:t>
            </w:r>
            <w:r>
              <w:rPr>
                <w:rFonts w:hint="eastAsia" w:ascii="仿宋" w:hAnsi="仿宋" w:eastAsia="仿宋" w:cs="仿宋"/>
                <w:kern w:val="0"/>
                <w:sz w:val="24"/>
                <w:szCs w:val="24"/>
                <w:lang w:val="en-US" w:eastAsia="zh-CN"/>
              </w:rPr>
              <w:t>30分。</w:t>
            </w:r>
          </w:p>
        </w:tc>
        <w:tc>
          <w:tcPr>
            <w:tcW w:w="384"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合同履行全过程</w:t>
            </w:r>
          </w:p>
        </w:tc>
        <w:tc>
          <w:tcPr>
            <w:tcW w:w="738"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随机监督</w:t>
            </w:r>
          </w:p>
        </w:tc>
        <w:tc>
          <w:tcPr>
            <w:tcW w:w="384" w:type="pct"/>
            <w:vMerge w:val="continue"/>
            <w:noWrap w:val="0"/>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 w:type="pct"/>
            <w:noWrap w:val="0"/>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21</w:t>
            </w:r>
          </w:p>
        </w:tc>
        <w:tc>
          <w:tcPr>
            <w:tcW w:w="251" w:type="pct"/>
            <w:vMerge w:val="continue"/>
            <w:noWrap w:val="0"/>
            <w:vAlign w:val="center"/>
          </w:tcPr>
          <w:p>
            <w:pPr>
              <w:spacing w:line="360" w:lineRule="auto"/>
              <w:jc w:val="center"/>
              <w:rPr>
                <w:rFonts w:hint="eastAsia" w:ascii="仿宋" w:hAnsi="仿宋" w:eastAsia="仿宋" w:cs="仿宋"/>
                <w:sz w:val="24"/>
                <w:szCs w:val="24"/>
              </w:rPr>
            </w:pPr>
          </w:p>
        </w:tc>
        <w:tc>
          <w:tcPr>
            <w:tcW w:w="463"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舆情曝光情况</w:t>
            </w:r>
          </w:p>
        </w:tc>
        <w:tc>
          <w:tcPr>
            <w:tcW w:w="2525" w:type="pct"/>
            <w:noWrap w:val="0"/>
            <w:vAlign w:val="center"/>
          </w:tcPr>
          <w:p>
            <w:pPr>
              <w:spacing w:line="360" w:lineRule="auto"/>
              <w:jc w:val="left"/>
              <w:rPr>
                <w:rFonts w:hint="eastAsia" w:ascii="仿宋" w:hAnsi="仿宋" w:eastAsia="仿宋" w:cs="仿宋"/>
                <w:sz w:val="24"/>
                <w:szCs w:val="24"/>
              </w:rPr>
            </w:pPr>
            <w:r>
              <w:rPr>
                <w:rFonts w:hint="eastAsia" w:ascii="仿宋" w:hAnsi="仿宋" w:eastAsia="仿宋" w:cs="仿宋"/>
                <w:kern w:val="0"/>
                <w:sz w:val="24"/>
                <w:szCs w:val="24"/>
              </w:rPr>
              <w:t>作业车辆存在</w:t>
            </w:r>
            <w:r>
              <w:rPr>
                <w:rFonts w:hint="eastAsia" w:ascii="仿宋" w:hAnsi="仿宋" w:eastAsia="仿宋" w:cs="仿宋"/>
                <w:kern w:val="0"/>
                <w:sz w:val="24"/>
                <w:szCs w:val="24"/>
                <w:lang w:eastAsia="zh-CN"/>
              </w:rPr>
              <w:t>舆情反应、</w:t>
            </w:r>
            <w:r>
              <w:rPr>
                <w:rFonts w:hint="eastAsia" w:ascii="仿宋" w:hAnsi="仿宋" w:eastAsia="仿宋" w:cs="仿宋"/>
                <w:kern w:val="0"/>
                <w:sz w:val="24"/>
                <w:szCs w:val="24"/>
              </w:rPr>
              <w:t>媒体曝光</w:t>
            </w:r>
            <w:r>
              <w:rPr>
                <w:rFonts w:hint="eastAsia" w:ascii="仿宋" w:hAnsi="仿宋" w:eastAsia="仿宋" w:cs="仿宋"/>
                <w:kern w:val="0"/>
                <w:sz w:val="24"/>
                <w:szCs w:val="24"/>
                <w:lang w:eastAsia="zh-CN"/>
              </w:rPr>
              <w:t>或</w:t>
            </w:r>
            <w:r>
              <w:rPr>
                <w:rFonts w:hint="eastAsia" w:ascii="仿宋" w:hAnsi="仿宋" w:eastAsia="仿宋" w:cs="仿宋"/>
                <w:kern w:val="0"/>
                <w:sz w:val="24"/>
                <w:szCs w:val="24"/>
              </w:rPr>
              <w:t>上级通报等情况，车辆被发现问题的实际日期，与车辆接受中标人检查日期之间少于或等于3天的，且可证实是中标人存在疏忽等原因导致的，每车（例）扣</w:t>
            </w:r>
            <w:r>
              <w:rPr>
                <w:rFonts w:hint="eastAsia" w:ascii="仿宋" w:hAnsi="仿宋" w:eastAsia="仿宋" w:cs="仿宋"/>
                <w:kern w:val="0"/>
                <w:sz w:val="24"/>
                <w:szCs w:val="24"/>
                <w:lang w:val="en-US" w:eastAsia="zh-CN"/>
              </w:rPr>
              <w:t>5</w:t>
            </w:r>
            <w:r>
              <w:rPr>
                <w:rFonts w:hint="eastAsia" w:ascii="仿宋" w:hAnsi="仿宋" w:eastAsia="仿宋" w:cs="仿宋"/>
                <w:kern w:val="0"/>
                <w:sz w:val="24"/>
                <w:szCs w:val="24"/>
              </w:rPr>
              <w:t>分。</w:t>
            </w:r>
          </w:p>
        </w:tc>
        <w:tc>
          <w:tcPr>
            <w:tcW w:w="384"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合同履行全过程</w:t>
            </w:r>
          </w:p>
        </w:tc>
        <w:tc>
          <w:tcPr>
            <w:tcW w:w="738"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查资料，现场抽查</w:t>
            </w:r>
          </w:p>
        </w:tc>
        <w:tc>
          <w:tcPr>
            <w:tcW w:w="384" w:type="pct"/>
            <w:vMerge w:val="continue"/>
            <w:noWrap w:val="0"/>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 w:type="pct"/>
            <w:noWrap w:val="0"/>
            <w:vAlign w:val="center"/>
          </w:tcPr>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w:t>
            </w:r>
          </w:p>
        </w:tc>
        <w:tc>
          <w:tcPr>
            <w:tcW w:w="251" w:type="pct"/>
            <w:vMerge w:val="continue"/>
            <w:noWrap w:val="0"/>
            <w:vAlign w:val="center"/>
          </w:tcPr>
          <w:p>
            <w:pPr>
              <w:spacing w:line="360" w:lineRule="auto"/>
              <w:jc w:val="center"/>
              <w:rPr>
                <w:rFonts w:hint="eastAsia" w:ascii="仿宋" w:hAnsi="仿宋" w:eastAsia="仿宋" w:cs="仿宋"/>
                <w:sz w:val="24"/>
                <w:szCs w:val="24"/>
              </w:rPr>
            </w:pPr>
          </w:p>
        </w:tc>
        <w:tc>
          <w:tcPr>
            <w:tcW w:w="463"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廉政纪律</w:t>
            </w:r>
          </w:p>
        </w:tc>
        <w:tc>
          <w:tcPr>
            <w:tcW w:w="2525" w:type="pct"/>
            <w:noWrap w:val="0"/>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（1）检查人员私下联系受检单位或相关人员的，每次扣10分；</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（2）检查人员收受受检单位礼金、有价证券、礼品等的，每次扣15分，由</w:t>
            </w:r>
            <w:r>
              <w:rPr>
                <w:rFonts w:hint="eastAsia" w:ascii="仿宋" w:hAnsi="仿宋" w:eastAsia="仿宋" w:cs="仿宋"/>
                <w:kern w:val="0"/>
                <w:sz w:val="24"/>
                <w:szCs w:val="24"/>
              </w:rPr>
              <w:t>中标人</w:t>
            </w:r>
            <w:r>
              <w:rPr>
                <w:rFonts w:hint="eastAsia" w:ascii="仿宋" w:hAnsi="仿宋" w:eastAsia="仿宋" w:cs="仿宋"/>
                <w:sz w:val="24"/>
                <w:szCs w:val="24"/>
              </w:rPr>
              <w:t>取消相关人员检查资格并进行处理，未进行处理的每次扣15分；</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（3）徇私舞弊、弄虚作假、篡改检查结果的每次扣30分。</w:t>
            </w:r>
          </w:p>
        </w:tc>
        <w:tc>
          <w:tcPr>
            <w:tcW w:w="384"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合同履行全过程</w:t>
            </w:r>
          </w:p>
        </w:tc>
        <w:tc>
          <w:tcPr>
            <w:tcW w:w="738"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随机监督、现场抽查，受检单位反馈</w:t>
            </w:r>
          </w:p>
        </w:tc>
        <w:tc>
          <w:tcPr>
            <w:tcW w:w="384" w:type="pct"/>
            <w:vMerge w:val="continue"/>
            <w:noWrap w:val="0"/>
            <w:vAlign w:val="center"/>
          </w:tcPr>
          <w:p>
            <w:pPr>
              <w:spacing w:line="360" w:lineRule="auto"/>
              <w:jc w:val="center"/>
              <w:rPr>
                <w:rFonts w:hint="eastAsia" w:ascii="仿宋" w:hAnsi="仿宋" w:eastAsia="仿宋" w:cs="仿宋"/>
                <w:sz w:val="24"/>
                <w:szCs w:val="24"/>
              </w:rPr>
            </w:pPr>
          </w:p>
        </w:tc>
      </w:tr>
    </w:tbl>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275"/>
        <w:gridCol w:w="3495"/>
        <w:gridCol w:w="1950"/>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1" w:type="dxa"/>
            <w:gridSpan w:val="5"/>
            <w:vAlign w:val="top"/>
          </w:tcPr>
          <w:p>
            <w:pPr>
              <w:spacing w:line="360" w:lineRule="auto"/>
              <w:jc w:val="center"/>
              <w:rPr>
                <w:rFonts w:hint="default" w:ascii="仿宋" w:hAnsi="仿宋" w:eastAsia="仿宋" w:cs="仿宋"/>
                <w:b/>
                <w:bCs/>
                <w:color w:val="auto"/>
                <w:sz w:val="24"/>
                <w:szCs w:val="24"/>
                <w:lang w:val="en-US" w:eastAsia="zh-CN"/>
              </w:rPr>
            </w:pPr>
            <w:r>
              <w:rPr>
                <w:rFonts w:hint="eastAsia" w:ascii="宋体" w:hAnsi="宋体" w:eastAsia="宋体" w:cs="宋体"/>
                <w:b/>
                <w:bCs/>
                <w:color w:val="auto"/>
                <w:kern w:val="0"/>
                <w:sz w:val="28"/>
                <w:szCs w:val="28"/>
                <w:lang w:val="en-US" w:eastAsia="zh-CN" w:bidi="ar-SA"/>
              </w:rPr>
              <w:t>二、垃圾压缩站考核标准细则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vAlign w:val="top"/>
          </w:tcPr>
          <w:p>
            <w:pPr>
              <w:spacing w:line="360" w:lineRule="auto"/>
              <w:rPr>
                <w:rFonts w:hint="eastAsia"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lang w:val="en-US" w:eastAsia="zh-CN"/>
              </w:rPr>
              <w:t>序号</w:t>
            </w:r>
          </w:p>
        </w:tc>
        <w:tc>
          <w:tcPr>
            <w:tcW w:w="1275" w:type="dxa"/>
            <w:vAlign w:val="top"/>
          </w:tcPr>
          <w:p>
            <w:pPr>
              <w:spacing w:line="360" w:lineRule="auto"/>
              <w:jc w:val="center"/>
              <w:rPr>
                <w:rFonts w:hint="eastAsia"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lang w:val="en-US" w:eastAsia="zh-CN"/>
              </w:rPr>
              <w:t>评价内容</w:t>
            </w:r>
          </w:p>
        </w:tc>
        <w:tc>
          <w:tcPr>
            <w:tcW w:w="3495" w:type="dxa"/>
            <w:vAlign w:val="top"/>
          </w:tcPr>
          <w:p>
            <w:pPr>
              <w:spacing w:line="360" w:lineRule="auto"/>
              <w:jc w:val="center"/>
              <w:rPr>
                <w:rFonts w:hint="eastAsia"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lang w:val="en-US" w:eastAsia="zh-CN"/>
              </w:rPr>
              <w:t>评价标准</w:t>
            </w:r>
          </w:p>
        </w:tc>
        <w:tc>
          <w:tcPr>
            <w:tcW w:w="1950" w:type="dxa"/>
            <w:vAlign w:val="top"/>
          </w:tcPr>
          <w:p>
            <w:pPr>
              <w:spacing w:line="360" w:lineRule="auto"/>
              <w:jc w:val="center"/>
              <w:rPr>
                <w:rFonts w:hint="eastAsia"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lang w:val="en-US" w:eastAsia="zh-CN"/>
              </w:rPr>
              <w:t>评价方式</w:t>
            </w:r>
          </w:p>
        </w:tc>
        <w:tc>
          <w:tcPr>
            <w:tcW w:w="1561" w:type="dxa"/>
            <w:vAlign w:val="top"/>
          </w:tcPr>
          <w:p>
            <w:pPr>
              <w:spacing w:line="360" w:lineRule="auto"/>
              <w:jc w:val="center"/>
              <w:rPr>
                <w:rFonts w:hint="eastAsia"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vAlign w:val="center"/>
          </w:tcPr>
          <w:p>
            <w:pPr>
              <w:spacing w:line="360" w:lineRule="auto"/>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w:t>
            </w:r>
          </w:p>
        </w:tc>
        <w:tc>
          <w:tcPr>
            <w:tcW w:w="1275" w:type="dxa"/>
            <w:vAlign w:val="center"/>
          </w:tcPr>
          <w:p>
            <w:pPr>
              <w:spacing w:line="360" w:lineRule="auto"/>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val="en-US" w:eastAsia="zh-CN"/>
              </w:rPr>
              <w:t>按采购文件设置人员和车辆</w:t>
            </w:r>
          </w:p>
        </w:tc>
        <w:tc>
          <w:tcPr>
            <w:tcW w:w="3495" w:type="dxa"/>
            <w:vAlign w:val="center"/>
          </w:tcPr>
          <w:p>
            <w:pPr>
              <w:spacing w:line="360" w:lineRule="auto"/>
              <w:jc w:val="both"/>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val="en-US" w:eastAsia="zh-CN"/>
              </w:rPr>
              <w:t>中标人应按投标文件配齐人员和车辆，并将相关信息录入智慧环卫系统。每天至少安排6台车、12个人出去检查。采购人不定期组织抽查，发现少一人，每宗扣2分。少一台车辆，每宗扣3分</w:t>
            </w:r>
          </w:p>
        </w:tc>
        <w:tc>
          <w:tcPr>
            <w:tcW w:w="1950" w:type="dxa"/>
            <w:vAlign w:val="center"/>
          </w:tcPr>
          <w:p>
            <w:pPr>
              <w:spacing w:line="360" w:lineRule="auto"/>
              <w:jc w:val="both"/>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val="en-US" w:eastAsia="zh-CN"/>
              </w:rPr>
              <w:t>查看中标人提交的人员社保和车辆行驶证等资料信息或查看智慧环卫系统上的信息</w:t>
            </w:r>
          </w:p>
        </w:tc>
        <w:tc>
          <w:tcPr>
            <w:tcW w:w="1561" w:type="dxa"/>
            <w:vMerge w:val="restart"/>
            <w:vAlign w:val="center"/>
          </w:tcPr>
          <w:p>
            <w:pPr>
              <w:spacing w:line="36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100分</w:t>
            </w:r>
          </w:p>
          <w:p>
            <w:pPr>
              <w:spacing w:line="36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(扣完为止)</w:t>
            </w:r>
          </w:p>
          <w:p>
            <w:pPr>
              <w:spacing w:line="360" w:lineRule="auto"/>
              <w:jc w:val="center"/>
              <w:rPr>
                <w:rFonts w:hint="eastAsia"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vAlign w:val="center"/>
          </w:tcPr>
          <w:p>
            <w:pPr>
              <w:spacing w:line="360" w:lineRule="auto"/>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w:t>
            </w:r>
          </w:p>
        </w:tc>
        <w:tc>
          <w:tcPr>
            <w:tcW w:w="1275" w:type="dxa"/>
            <w:vAlign w:val="center"/>
          </w:tcPr>
          <w:p>
            <w:pPr>
              <w:spacing w:line="360" w:lineRule="auto"/>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val="en-US" w:eastAsia="zh-CN"/>
              </w:rPr>
              <w:t>服务质量</w:t>
            </w:r>
          </w:p>
        </w:tc>
        <w:tc>
          <w:tcPr>
            <w:tcW w:w="3495" w:type="dxa"/>
            <w:vAlign w:val="center"/>
          </w:tcPr>
          <w:p>
            <w:pPr>
              <w:spacing w:line="360" w:lineRule="auto"/>
              <w:jc w:val="both"/>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val="en-US" w:eastAsia="zh-CN"/>
              </w:rPr>
              <w:t>因垃圾压缩站臭气噪音扰民、场地环境卫生脏乱差等长期存在的问题，中标人未能及时发现，造成不良影响，经市区相关业务部门发现较严重的问题，每宗扣0.5分；被市民经12345政府热线投诉的，每宗扣2分；被舆情煤体曝光、领导批示整改的，每宗扣5分。</w:t>
            </w:r>
          </w:p>
        </w:tc>
        <w:tc>
          <w:tcPr>
            <w:tcW w:w="1950" w:type="dxa"/>
            <w:vAlign w:val="center"/>
          </w:tcPr>
          <w:p>
            <w:pPr>
              <w:spacing w:line="360" w:lineRule="auto"/>
              <w:jc w:val="both"/>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val="en-US" w:eastAsia="zh-CN"/>
              </w:rPr>
              <w:t>市政府文件、12345政府热线工单、市区相关业务部门检查反馈情况</w:t>
            </w:r>
          </w:p>
        </w:tc>
        <w:tc>
          <w:tcPr>
            <w:tcW w:w="1561" w:type="dxa"/>
            <w:vMerge w:val="continue"/>
            <w:vAlign w:val="top"/>
          </w:tcPr>
          <w:p>
            <w:pPr>
              <w:spacing w:line="360" w:lineRule="auto"/>
              <w:rPr>
                <w:rFonts w:hint="eastAsia"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vAlign w:val="center"/>
          </w:tcPr>
          <w:p>
            <w:pPr>
              <w:spacing w:line="360" w:lineRule="auto"/>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w:t>
            </w:r>
          </w:p>
        </w:tc>
        <w:tc>
          <w:tcPr>
            <w:tcW w:w="1275" w:type="dxa"/>
            <w:vAlign w:val="center"/>
          </w:tcPr>
          <w:p>
            <w:pPr>
              <w:spacing w:line="360" w:lineRule="auto"/>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val="en-US" w:eastAsia="zh-CN"/>
              </w:rPr>
              <w:t>问题整改落实</w:t>
            </w:r>
          </w:p>
        </w:tc>
        <w:tc>
          <w:tcPr>
            <w:tcW w:w="3495" w:type="dxa"/>
            <w:vAlign w:val="center"/>
          </w:tcPr>
          <w:p>
            <w:pPr>
              <w:spacing w:line="360" w:lineRule="auto"/>
              <w:jc w:val="both"/>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val="en-US" w:eastAsia="zh-CN"/>
              </w:rPr>
              <w:t>中标人在检查中发现问题并通过智慧环卫系统于当天发送给管理单位进行整改，并协助采购人进行督办，未跟进运营单位反馈整改情况的，每宗扣1分。</w:t>
            </w:r>
          </w:p>
        </w:tc>
        <w:tc>
          <w:tcPr>
            <w:tcW w:w="1950" w:type="dxa"/>
            <w:vAlign w:val="center"/>
          </w:tcPr>
          <w:p>
            <w:pPr>
              <w:spacing w:line="36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检查的问题图片和整改后的对比图片</w:t>
            </w:r>
          </w:p>
          <w:p>
            <w:pPr>
              <w:spacing w:line="360" w:lineRule="auto"/>
              <w:jc w:val="center"/>
              <w:rPr>
                <w:rFonts w:hint="eastAsia" w:ascii="仿宋" w:hAnsi="仿宋" w:eastAsia="仿宋" w:cs="仿宋"/>
                <w:color w:val="auto"/>
                <w:sz w:val="24"/>
                <w:szCs w:val="24"/>
                <w:vertAlign w:val="baseline"/>
                <w:lang w:val="en-US" w:eastAsia="zh-CN"/>
              </w:rPr>
            </w:pPr>
          </w:p>
        </w:tc>
        <w:tc>
          <w:tcPr>
            <w:tcW w:w="1561" w:type="dxa"/>
            <w:vMerge w:val="continue"/>
            <w:vAlign w:val="top"/>
          </w:tcPr>
          <w:p>
            <w:pPr>
              <w:spacing w:line="360" w:lineRule="auto"/>
              <w:rPr>
                <w:rFonts w:hint="eastAsia"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vAlign w:val="center"/>
          </w:tcPr>
          <w:p>
            <w:pPr>
              <w:spacing w:line="360" w:lineRule="auto"/>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4</w:t>
            </w:r>
          </w:p>
        </w:tc>
        <w:tc>
          <w:tcPr>
            <w:tcW w:w="1275" w:type="dxa"/>
            <w:vAlign w:val="center"/>
          </w:tcPr>
          <w:p>
            <w:pPr>
              <w:spacing w:line="360" w:lineRule="auto"/>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val="en-US" w:eastAsia="zh-CN"/>
              </w:rPr>
              <w:t>检查是否全覆盖</w:t>
            </w:r>
          </w:p>
        </w:tc>
        <w:tc>
          <w:tcPr>
            <w:tcW w:w="3495" w:type="dxa"/>
            <w:vAlign w:val="center"/>
          </w:tcPr>
          <w:p>
            <w:pPr>
              <w:spacing w:line="360" w:lineRule="auto"/>
              <w:jc w:val="both"/>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val="en-US" w:eastAsia="zh-CN"/>
              </w:rPr>
              <w:t>中标人未按要求对全市压缩站点进行全覆盖检查及问题整改回头看的，每少1站次扣2分。</w:t>
            </w:r>
          </w:p>
        </w:tc>
        <w:tc>
          <w:tcPr>
            <w:tcW w:w="1950" w:type="dxa"/>
            <w:vAlign w:val="center"/>
          </w:tcPr>
          <w:p>
            <w:pPr>
              <w:spacing w:line="360" w:lineRule="auto"/>
              <w:jc w:val="both"/>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val="en-US" w:eastAsia="zh-CN"/>
              </w:rPr>
              <w:t>采购人依托智慧环卫系统分析结果进行评价或检查照片水印</w:t>
            </w:r>
          </w:p>
        </w:tc>
        <w:tc>
          <w:tcPr>
            <w:tcW w:w="1561" w:type="dxa"/>
            <w:vMerge w:val="continue"/>
            <w:vAlign w:val="top"/>
          </w:tcPr>
          <w:p>
            <w:pPr>
              <w:spacing w:line="360" w:lineRule="auto"/>
              <w:rPr>
                <w:rFonts w:hint="eastAsia"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8" w:hRule="atLeast"/>
        </w:trPr>
        <w:tc>
          <w:tcPr>
            <w:tcW w:w="760" w:type="dxa"/>
            <w:vAlign w:val="center"/>
          </w:tcPr>
          <w:p>
            <w:pPr>
              <w:spacing w:line="360" w:lineRule="auto"/>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5</w:t>
            </w:r>
          </w:p>
        </w:tc>
        <w:tc>
          <w:tcPr>
            <w:tcW w:w="1275" w:type="dxa"/>
            <w:vAlign w:val="center"/>
          </w:tcPr>
          <w:p>
            <w:pPr>
              <w:spacing w:line="360" w:lineRule="auto"/>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val="en-US" w:eastAsia="zh-CN"/>
              </w:rPr>
              <w:t>检查是否到位</w:t>
            </w:r>
          </w:p>
        </w:tc>
        <w:tc>
          <w:tcPr>
            <w:tcW w:w="3495" w:type="dxa"/>
            <w:vAlign w:val="center"/>
          </w:tcPr>
          <w:p>
            <w:pPr>
              <w:spacing w:line="360" w:lineRule="auto"/>
              <w:jc w:val="both"/>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val="en-US" w:eastAsia="zh-CN"/>
              </w:rPr>
              <w:t>中标人未按照内容对每站进行严格检查并及时仔细填写检查表的。每站次扣1分。</w:t>
            </w:r>
          </w:p>
        </w:tc>
        <w:tc>
          <w:tcPr>
            <w:tcW w:w="1950" w:type="dxa"/>
            <w:vAlign w:val="center"/>
          </w:tcPr>
          <w:p>
            <w:pPr>
              <w:spacing w:line="360" w:lineRule="auto"/>
              <w:jc w:val="both"/>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val="en-US" w:eastAsia="zh-CN"/>
              </w:rPr>
              <w:t>采购人根据中标人通过智慧环卫提交的检查资料或通过压缩站视频监控系统进行检查</w:t>
            </w:r>
          </w:p>
        </w:tc>
        <w:tc>
          <w:tcPr>
            <w:tcW w:w="1561" w:type="dxa"/>
            <w:vMerge w:val="continue"/>
            <w:vAlign w:val="top"/>
          </w:tcPr>
          <w:p>
            <w:pPr>
              <w:spacing w:line="360" w:lineRule="auto"/>
              <w:rPr>
                <w:rFonts w:hint="eastAsia"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vAlign w:val="center"/>
          </w:tcPr>
          <w:p>
            <w:pPr>
              <w:spacing w:line="360" w:lineRule="auto"/>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6</w:t>
            </w:r>
          </w:p>
        </w:tc>
        <w:tc>
          <w:tcPr>
            <w:tcW w:w="1275" w:type="dxa"/>
            <w:vAlign w:val="center"/>
          </w:tcPr>
          <w:p>
            <w:pPr>
              <w:spacing w:line="360" w:lineRule="auto"/>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val="en-US" w:eastAsia="zh-CN"/>
              </w:rPr>
              <w:t>提交资料的质量</w:t>
            </w:r>
          </w:p>
        </w:tc>
        <w:tc>
          <w:tcPr>
            <w:tcW w:w="3495" w:type="dxa"/>
            <w:vAlign w:val="center"/>
          </w:tcPr>
          <w:p>
            <w:pPr>
              <w:spacing w:line="360" w:lineRule="auto"/>
              <w:jc w:val="both"/>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val="en-US" w:eastAsia="zh-CN"/>
              </w:rPr>
              <w:t>中标人提交的季度检查报告有错漏的每处扣1分，内容弄虚作假的每处扣5分。</w:t>
            </w:r>
          </w:p>
        </w:tc>
        <w:tc>
          <w:tcPr>
            <w:tcW w:w="1950" w:type="dxa"/>
            <w:vAlign w:val="center"/>
          </w:tcPr>
          <w:p>
            <w:pPr>
              <w:spacing w:line="360" w:lineRule="auto"/>
              <w:jc w:val="both"/>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val="en-US" w:eastAsia="zh-CN"/>
              </w:rPr>
              <w:t>采购人对中标人提交的报告进行抽查</w:t>
            </w:r>
          </w:p>
        </w:tc>
        <w:tc>
          <w:tcPr>
            <w:tcW w:w="1561" w:type="dxa"/>
            <w:vMerge w:val="continue"/>
            <w:vAlign w:val="top"/>
          </w:tcPr>
          <w:p>
            <w:pPr>
              <w:spacing w:line="360" w:lineRule="auto"/>
              <w:rPr>
                <w:rFonts w:hint="eastAsia"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vMerge w:val="restart"/>
            <w:vAlign w:val="center"/>
          </w:tcPr>
          <w:p>
            <w:pPr>
              <w:spacing w:line="360" w:lineRule="auto"/>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7</w:t>
            </w:r>
          </w:p>
        </w:tc>
        <w:tc>
          <w:tcPr>
            <w:tcW w:w="1275" w:type="dxa"/>
            <w:vMerge w:val="restart"/>
            <w:vAlign w:val="center"/>
          </w:tcPr>
          <w:p>
            <w:pPr>
              <w:spacing w:line="360" w:lineRule="auto"/>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val="en-US" w:eastAsia="zh-CN"/>
              </w:rPr>
              <w:t>安全生产</w:t>
            </w:r>
          </w:p>
        </w:tc>
        <w:tc>
          <w:tcPr>
            <w:tcW w:w="3495" w:type="dxa"/>
            <w:vAlign w:val="center"/>
          </w:tcPr>
          <w:p>
            <w:pPr>
              <w:spacing w:line="360" w:lineRule="auto"/>
              <w:jc w:val="both"/>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val="en-US" w:eastAsia="zh-CN"/>
              </w:rPr>
              <w:t>中标人在检查过程中发生道路交通安全生产事故并造成人员伤亡的责任事故，每宗扣10分。</w:t>
            </w:r>
          </w:p>
        </w:tc>
        <w:tc>
          <w:tcPr>
            <w:tcW w:w="1950" w:type="dxa"/>
            <w:vAlign w:val="center"/>
          </w:tcPr>
          <w:p>
            <w:pPr>
              <w:spacing w:line="36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管理单位和公安交警反馈情况</w:t>
            </w:r>
          </w:p>
          <w:p>
            <w:pPr>
              <w:spacing w:line="360" w:lineRule="auto"/>
              <w:jc w:val="center"/>
              <w:rPr>
                <w:rFonts w:hint="eastAsia" w:ascii="仿宋" w:hAnsi="仿宋" w:eastAsia="仿宋" w:cs="仿宋"/>
                <w:color w:val="auto"/>
                <w:sz w:val="24"/>
                <w:szCs w:val="24"/>
                <w:vertAlign w:val="baseline"/>
                <w:lang w:val="en-US" w:eastAsia="zh-CN"/>
              </w:rPr>
            </w:pPr>
          </w:p>
        </w:tc>
        <w:tc>
          <w:tcPr>
            <w:tcW w:w="1561" w:type="dxa"/>
            <w:vMerge w:val="continue"/>
            <w:vAlign w:val="top"/>
          </w:tcPr>
          <w:p>
            <w:pPr>
              <w:spacing w:line="360" w:lineRule="auto"/>
              <w:rPr>
                <w:rFonts w:hint="eastAsia"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vMerge w:val="continue"/>
            <w:vAlign w:val="center"/>
          </w:tcPr>
          <w:p>
            <w:pPr>
              <w:spacing w:line="360" w:lineRule="auto"/>
              <w:jc w:val="center"/>
              <w:rPr>
                <w:rFonts w:hint="eastAsia" w:ascii="仿宋" w:hAnsi="仿宋" w:eastAsia="仿宋" w:cs="仿宋"/>
                <w:color w:val="auto"/>
                <w:sz w:val="24"/>
                <w:szCs w:val="24"/>
                <w:vertAlign w:val="baseline"/>
                <w:lang w:val="en-US" w:eastAsia="zh-CN"/>
              </w:rPr>
            </w:pPr>
          </w:p>
        </w:tc>
        <w:tc>
          <w:tcPr>
            <w:tcW w:w="1275" w:type="dxa"/>
            <w:vMerge w:val="continue"/>
            <w:vAlign w:val="center"/>
          </w:tcPr>
          <w:p>
            <w:pPr>
              <w:spacing w:line="360" w:lineRule="auto"/>
              <w:jc w:val="center"/>
              <w:rPr>
                <w:rFonts w:hint="eastAsia" w:ascii="仿宋" w:hAnsi="仿宋" w:eastAsia="仿宋" w:cs="仿宋"/>
                <w:color w:val="auto"/>
                <w:sz w:val="24"/>
                <w:szCs w:val="24"/>
                <w:lang w:val="en-US" w:eastAsia="zh-CN"/>
              </w:rPr>
            </w:pPr>
          </w:p>
        </w:tc>
        <w:tc>
          <w:tcPr>
            <w:tcW w:w="3495" w:type="dxa"/>
            <w:vAlign w:val="center"/>
          </w:tcPr>
          <w:p>
            <w:pPr>
              <w:spacing w:line="360" w:lineRule="auto"/>
              <w:jc w:val="both"/>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val="en-US" w:eastAsia="zh-CN"/>
              </w:rPr>
              <w:t>因中标人检查不到位导致垃圾压缩站发生安全生产事故，每宗扣10分。</w:t>
            </w:r>
          </w:p>
        </w:tc>
        <w:tc>
          <w:tcPr>
            <w:tcW w:w="1950" w:type="dxa"/>
            <w:vAlign w:val="center"/>
          </w:tcPr>
          <w:p>
            <w:pPr>
              <w:spacing w:line="360" w:lineRule="auto"/>
              <w:jc w:val="both"/>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val="en-US" w:eastAsia="zh-CN"/>
              </w:rPr>
              <w:t>管理单位反馈情况</w:t>
            </w:r>
          </w:p>
        </w:tc>
        <w:tc>
          <w:tcPr>
            <w:tcW w:w="1561" w:type="dxa"/>
            <w:vMerge w:val="continue"/>
            <w:vAlign w:val="top"/>
          </w:tcPr>
          <w:p>
            <w:pPr>
              <w:spacing w:line="360" w:lineRule="auto"/>
              <w:rPr>
                <w:rFonts w:hint="eastAsia"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vAlign w:val="center"/>
          </w:tcPr>
          <w:p>
            <w:pPr>
              <w:spacing w:line="360" w:lineRule="auto"/>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8</w:t>
            </w:r>
          </w:p>
        </w:tc>
        <w:tc>
          <w:tcPr>
            <w:tcW w:w="1275" w:type="dxa"/>
            <w:vAlign w:val="center"/>
          </w:tcPr>
          <w:p>
            <w:pPr>
              <w:spacing w:line="36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廉政纪律</w:t>
            </w:r>
          </w:p>
        </w:tc>
        <w:tc>
          <w:tcPr>
            <w:tcW w:w="3495" w:type="dxa"/>
            <w:vAlign w:val="center"/>
          </w:tcPr>
          <w:p>
            <w:pPr>
              <w:spacing w:line="36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采购人检查人员因收受管理单位礼金有价证券。礼品或接受宴请，徇私舞弊、篡改检查结果的，每宗扣10分。</w:t>
            </w:r>
          </w:p>
        </w:tc>
        <w:tc>
          <w:tcPr>
            <w:tcW w:w="1950" w:type="dxa"/>
            <w:vAlign w:val="center"/>
          </w:tcPr>
          <w:p>
            <w:pPr>
              <w:spacing w:line="36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随机监督、现场抽查</w:t>
            </w:r>
          </w:p>
          <w:p>
            <w:pPr>
              <w:spacing w:line="360" w:lineRule="auto"/>
              <w:jc w:val="center"/>
              <w:rPr>
                <w:rFonts w:hint="eastAsia" w:ascii="仿宋" w:hAnsi="仿宋" w:eastAsia="仿宋" w:cs="仿宋"/>
                <w:color w:val="auto"/>
                <w:sz w:val="24"/>
                <w:szCs w:val="24"/>
                <w:lang w:val="en-US" w:eastAsia="zh-CN"/>
              </w:rPr>
            </w:pPr>
          </w:p>
        </w:tc>
        <w:tc>
          <w:tcPr>
            <w:tcW w:w="1561" w:type="dxa"/>
            <w:vMerge w:val="continue"/>
            <w:vAlign w:val="top"/>
          </w:tcPr>
          <w:p>
            <w:pPr>
              <w:spacing w:line="360" w:lineRule="auto"/>
              <w:rPr>
                <w:rFonts w:hint="eastAsia" w:ascii="仿宋" w:hAnsi="仿宋" w:eastAsia="仿宋" w:cs="仿宋"/>
                <w:color w:val="auto"/>
                <w:sz w:val="24"/>
                <w:szCs w:val="24"/>
                <w:vertAlign w:val="baseline"/>
                <w:lang w:val="en-US" w:eastAsia="zh-CN"/>
              </w:rPr>
            </w:pPr>
          </w:p>
        </w:tc>
      </w:tr>
    </w:tbl>
    <w:p>
      <w:pPr>
        <w:rPr>
          <w:rFonts w:hint="default" w:ascii="仿宋" w:hAnsi="仿宋" w:eastAsia="仿宋" w:cs="仿宋"/>
          <w:color w:val="auto"/>
          <w:kern w:val="0"/>
          <w:sz w:val="24"/>
          <w:szCs w:val="24"/>
          <w:lang w:val="en-US" w:eastAsia="zh-CN" w:bidi="ar-SA"/>
        </w:rPr>
      </w:pPr>
      <w:r>
        <w:rPr>
          <w:rFonts w:hint="default" w:ascii="仿宋" w:hAnsi="仿宋" w:eastAsia="仿宋" w:cs="仿宋"/>
          <w:color w:val="auto"/>
          <w:kern w:val="0"/>
          <w:sz w:val="24"/>
          <w:szCs w:val="24"/>
          <w:lang w:val="en-US" w:eastAsia="zh-CN" w:bidi="ar-SA"/>
        </w:rPr>
        <w:br w:type="page"/>
      </w:r>
    </w:p>
    <w:p>
      <w:pPr>
        <w:pStyle w:val="13"/>
        <w:keepNext w:val="0"/>
        <w:keepLines w:val="0"/>
        <w:pageBreakBefore w:val="0"/>
        <w:widowControl w:val="0"/>
        <w:tabs>
          <w:tab w:val="left" w:pos="313"/>
        </w:tabs>
        <w:kinsoku/>
        <w:wordWrap/>
        <w:overflowPunct/>
        <w:topLinePunct w:val="0"/>
        <w:autoSpaceDE/>
        <w:autoSpaceDN/>
        <w:bidi w:val="0"/>
        <w:adjustRightInd/>
        <w:snapToGrid/>
        <w:spacing w:line="360" w:lineRule="auto"/>
        <w:textAlignment w:val="auto"/>
        <w:outlineLvl w:val="0"/>
        <w:rPr>
          <w:rFonts w:hint="eastAsia" w:ascii="宋体" w:hAnsi="宋体" w:eastAsia="宋体" w:cs="宋体"/>
          <w:b/>
          <w:bCs/>
          <w:color w:val="auto"/>
          <w:kern w:val="0"/>
          <w:sz w:val="28"/>
          <w:szCs w:val="28"/>
          <w:lang w:val="en-US" w:eastAsia="zh-CN" w:bidi="ar-SA"/>
        </w:rPr>
      </w:pPr>
      <w:r>
        <w:rPr>
          <w:rFonts w:hint="eastAsia" w:ascii="宋体" w:hAnsi="宋体" w:eastAsia="宋体" w:cs="宋体"/>
          <w:b/>
          <w:bCs/>
          <w:color w:val="auto"/>
          <w:kern w:val="0"/>
          <w:sz w:val="28"/>
          <w:szCs w:val="28"/>
          <w:lang w:val="en-US" w:eastAsia="zh-CN" w:bidi="ar-SA"/>
        </w:rPr>
        <w:t>附件</w:t>
      </w:r>
      <w:r>
        <w:rPr>
          <w:rFonts w:hint="eastAsia" w:cs="宋体"/>
          <w:b/>
          <w:bCs/>
          <w:color w:val="auto"/>
          <w:kern w:val="0"/>
          <w:sz w:val="28"/>
          <w:szCs w:val="28"/>
          <w:lang w:val="en-US" w:eastAsia="zh-CN" w:bidi="ar-SA"/>
        </w:rPr>
        <w:t>2</w:t>
      </w:r>
      <w:r>
        <w:rPr>
          <w:rFonts w:hint="eastAsia" w:ascii="宋体" w:hAnsi="宋体" w:eastAsia="宋体" w:cs="宋体"/>
          <w:b/>
          <w:bCs/>
          <w:color w:val="auto"/>
          <w:kern w:val="0"/>
          <w:sz w:val="28"/>
          <w:szCs w:val="28"/>
          <w:lang w:val="en-US" w:eastAsia="zh-CN" w:bidi="ar-SA"/>
        </w:rPr>
        <w:t>：《广州市城市管理专用作业车辆和设备管理办法》（穗城管规字〔2018〕7号）</w:t>
      </w:r>
    </w:p>
    <w:p>
      <w:pPr>
        <w:widowControl w:val="0"/>
        <w:numPr>
          <w:ilvl w:val="0"/>
          <w:numId w:val="0"/>
        </w:numPr>
        <w:spacing w:line="360" w:lineRule="auto"/>
        <w:jc w:val="center"/>
        <w:rPr>
          <w:rFonts w:hint="eastAsia" w:ascii="黑体" w:hAnsi="黑体" w:eastAsia="黑体" w:cs="黑体"/>
          <w:b/>
          <w:bCs/>
          <w:color w:val="auto"/>
          <w:sz w:val="28"/>
          <w:szCs w:val="28"/>
        </w:rPr>
      </w:pPr>
    </w:p>
    <w:p>
      <w:pPr>
        <w:widowControl w:val="0"/>
        <w:numPr>
          <w:ilvl w:val="0"/>
          <w:numId w:val="0"/>
        </w:numPr>
        <w:spacing w:line="360" w:lineRule="auto"/>
        <w:jc w:val="center"/>
        <w:rPr>
          <w:rFonts w:hint="eastAsia" w:ascii="黑体" w:hAnsi="黑体" w:eastAsia="黑体" w:cs="黑体"/>
          <w:b/>
          <w:bCs/>
          <w:color w:val="auto"/>
          <w:sz w:val="28"/>
          <w:szCs w:val="28"/>
        </w:rPr>
      </w:pPr>
      <w:r>
        <w:rPr>
          <w:rFonts w:hint="eastAsia" w:ascii="黑体" w:hAnsi="黑体" w:eastAsia="黑体" w:cs="黑体"/>
          <w:b/>
          <w:bCs/>
          <w:color w:val="auto"/>
          <w:sz w:val="28"/>
          <w:szCs w:val="28"/>
        </w:rPr>
        <w:t>广州市城市管理专用作业车辆和设备管理办法</w:t>
      </w:r>
    </w:p>
    <w:p>
      <w:pPr>
        <w:outlineLvl w:val="9"/>
        <w:rPr>
          <w:rFonts w:hint="eastAsia"/>
        </w:rPr>
      </w:pPr>
    </w:p>
    <w:p>
      <w:pPr>
        <w:widowControl w:val="0"/>
        <w:numPr>
          <w:ilvl w:val="0"/>
          <w:numId w:val="3"/>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为建设服务型政府，加强城市管理专用作业车辆和设备管理，确保各类城市管理专用作业车辆和设备处于良好运行状态，提升城市管理服务质量，根据《城市市容和环境卫生管理条例》（国务院令第 101 号）、《广东省城乡生活垃圾处理条例》、《城市建筑垃圾管理规定》（建设部令第139 号）、《城市生活垃圾管理办法》（建设部令第 157 号）、《广州市生活垃圾分类管理条例》、《广州市市容环境卫生管理规定》和《广州市建筑废弃物管理条例》等国家、省、市有关法律法规、规章和技术规范，结合我市实际，制定本办法。</w:t>
      </w:r>
    </w:p>
    <w:p>
      <w:pPr>
        <w:widowControl w:val="0"/>
        <w:numPr>
          <w:ilvl w:val="0"/>
          <w:numId w:val="3"/>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本市行政区域内城市管理专用作业车辆和设备管理适用本办法。包括：各类道路清扫车辆；各类道路及市容洒水、清洗作业车辆；各类生活垃圾收运车辆；各类罐式及容器收运车辆；各类分类垃圾收运车辆；各类建筑废弃物运输车辆；各类水上垃圾收集、保洁船只；各类垃圾中转、压缩或处理设备</w:t>
      </w:r>
      <w:r>
        <w:rPr>
          <w:rFonts w:hint="eastAsia" w:ascii="仿宋" w:hAnsi="仿宋" w:eastAsia="仿宋" w:cs="仿宋"/>
          <w:color w:val="auto"/>
          <w:sz w:val="24"/>
          <w:szCs w:val="24"/>
          <w:lang w:eastAsia="zh-CN"/>
        </w:rPr>
        <w:t>。</w:t>
      </w:r>
    </w:p>
    <w:p>
      <w:pPr>
        <w:widowControl w:val="0"/>
        <w:numPr>
          <w:ilvl w:val="0"/>
          <w:numId w:val="3"/>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城市管理专用作业车辆和设备实行日常养护，定期检查，分类管理的原则。</w:t>
      </w:r>
    </w:p>
    <w:p>
      <w:pPr>
        <w:widowControl w:val="0"/>
        <w:numPr>
          <w:ilvl w:val="0"/>
          <w:numId w:val="0"/>
        </w:numPr>
        <w:spacing w:line="360" w:lineRule="auto"/>
        <w:ind w:firstLine="720" w:firstLineChars="300"/>
        <w:jc w:val="both"/>
        <w:rPr>
          <w:rFonts w:hint="eastAsia" w:ascii="仿宋" w:hAnsi="仿宋" w:eastAsia="仿宋" w:cs="仿宋"/>
          <w:color w:val="auto"/>
          <w:sz w:val="24"/>
          <w:szCs w:val="24"/>
        </w:rPr>
      </w:pPr>
      <w:r>
        <w:rPr>
          <w:rFonts w:hint="eastAsia" w:ascii="仿宋" w:hAnsi="仿宋" w:eastAsia="仿宋" w:cs="仿宋"/>
          <w:color w:val="auto"/>
          <w:sz w:val="24"/>
          <w:szCs w:val="24"/>
        </w:rPr>
        <w:t>广州市城市管理委员会应当制定完善城市管理专用作业车辆和设备的相关规范要求。</w:t>
      </w:r>
    </w:p>
    <w:p>
      <w:pPr>
        <w:widowControl w:val="0"/>
        <w:numPr>
          <w:ilvl w:val="0"/>
          <w:numId w:val="3"/>
        </w:numPr>
        <w:spacing w:line="360" w:lineRule="auto"/>
        <w:ind w:left="0" w:leftChars="0"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广州市城市管理委员会是城市管理专用作业车辆和设备的主管部门，区城管部门负责行政区域内城市管理专用作业车辆和设备的日常监管。</w:t>
      </w:r>
    </w:p>
    <w:p>
      <w:pPr>
        <w:widowControl w:val="0"/>
        <w:numPr>
          <w:ilvl w:val="0"/>
          <w:numId w:val="3"/>
        </w:numPr>
        <w:spacing w:line="360" w:lineRule="auto"/>
        <w:ind w:left="0" w:leftChars="0"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城市管理专用作业车辆和设备使用单位负责作业车辆和设备的日常保养维护，应建立健全相应的维修保养、经费投入、人员培训等管理制度和保障机制，确保车辆和设备处于良好运行状态。城市管理专用作业车辆和设备应当定期进行检查，检查合格方可从事城市管理作业。定期检查的技术保障由广州市城市管理委员会下属城市管理机械设备保障机构承担。</w:t>
      </w:r>
    </w:p>
    <w:p>
      <w:pPr>
        <w:widowControl w:val="0"/>
        <w:numPr>
          <w:ilvl w:val="0"/>
          <w:numId w:val="3"/>
        </w:numPr>
        <w:spacing w:line="360" w:lineRule="auto"/>
        <w:ind w:left="0" w:leftChars="0"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各区城管部门应当督促使用单位对城市管理专用作业车辆和设备进行维护保养，确保车容美观，车况良好。加强对垃圾运输车辆司乘人员的教育，严禁垃圾运输作业超高超载、垃圾外露、挂包、扬洒和渗滤液滴漏。</w:t>
      </w:r>
    </w:p>
    <w:p>
      <w:pPr>
        <w:widowControl w:val="0"/>
        <w:numPr>
          <w:ilvl w:val="0"/>
          <w:numId w:val="3"/>
        </w:numPr>
        <w:spacing w:line="360" w:lineRule="auto"/>
        <w:ind w:left="0" w:leftChars="0"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城市管理专用作业车辆在垃圾压缩装填完成后，应当清理接水槽，保证接水槽干净无积存垃圾，尽量排尽压缩过程中产生的污水，清理车辆尾部周边的吊挂垃圾，冲洗干净车身，确保排污口全部关闭、阀门密闭无滴漏、厢体外无吊挂垃圾，车身整洁再上路。</w:t>
      </w:r>
    </w:p>
    <w:p>
      <w:pPr>
        <w:widowControl w:val="0"/>
        <w:numPr>
          <w:ilvl w:val="0"/>
          <w:numId w:val="3"/>
        </w:numPr>
        <w:spacing w:line="360" w:lineRule="auto"/>
        <w:ind w:left="0" w:leftChars="0"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城市管理专用作业车辆和设备按以下范围和频次进行检查：</w:t>
      </w:r>
    </w:p>
    <w:p>
      <w:pPr>
        <w:widowControl w:val="0"/>
        <w:numPr>
          <w:ilvl w:val="0"/>
          <w:numId w:val="4"/>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各类道路及市容洒水、清洗作业车辆；各类罐式及容器收运车辆；各类水上垃圾收集、保洁船只等城市管理专用作业车辆和设备每年检查一次。</w:t>
      </w:r>
    </w:p>
    <w:p>
      <w:pPr>
        <w:widowControl w:val="0"/>
        <w:numPr>
          <w:ilvl w:val="0"/>
          <w:numId w:val="4"/>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建筑废弃物运输车辆每半年检查一次。</w:t>
      </w:r>
    </w:p>
    <w:p>
      <w:pPr>
        <w:widowControl w:val="0"/>
        <w:numPr>
          <w:ilvl w:val="0"/>
          <w:numId w:val="4"/>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各</w:t>
      </w:r>
      <w:r>
        <w:rPr>
          <w:rFonts w:hint="eastAsia" w:ascii="仿宋" w:hAnsi="仿宋" w:eastAsia="仿宋" w:cs="仿宋"/>
          <w:color w:val="auto"/>
          <w:sz w:val="24"/>
          <w:szCs w:val="24"/>
        </w:rPr>
        <w:t>类道路清扫车辆；各类分类垃圾收运车辆；各类生活垃圾收运车辆；各类垃圾中转、压缩或处理设备每三个月检查一次。</w:t>
      </w:r>
    </w:p>
    <w:p>
      <w:pPr>
        <w:widowControl w:val="0"/>
        <w:numPr>
          <w:ilvl w:val="0"/>
          <w:numId w:val="0"/>
        </w:numPr>
        <w:spacing w:line="360" w:lineRule="auto"/>
        <w:ind w:firstLine="480" w:firstLineChars="200"/>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城市管理专用作业车辆和设备检查范围和频次，可根据管理需要进行调</w:t>
      </w:r>
      <w:r>
        <w:rPr>
          <w:rFonts w:hint="eastAsia" w:ascii="仿宋" w:hAnsi="仿宋" w:eastAsia="仿宋" w:cs="仿宋"/>
          <w:color w:val="auto"/>
          <w:sz w:val="24"/>
          <w:szCs w:val="24"/>
          <w:lang w:val="en-US" w:eastAsia="zh-CN"/>
        </w:rPr>
        <w:t>整。</w:t>
      </w:r>
    </w:p>
    <w:p>
      <w:pPr>
        <w:widowControl w:val="0"/>
        <w:numPr>
          <w:ilvl w:val="0"/>
          <w:numId w:val="0"/>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第九条 </w:t>
      </w:r>
      <w:r>
        <w:rPr>
          <w:rFonts w:hint="eastAsia" w:ascii="仿宋" w:hAnsi="仿宋" w:eastAsia="仿宋" w:cs="仿宋"/>
          <w:color w:val="auto"/>
          <w:sz w:val="24"/>
          <w:szCs w:val="24"/>
        </w:rPr>
        <w:t>城市管理专用作业车辆和设备检查采取以区为单位，定时定点集中检查为主，零散或复检车辆定点送检为辅，过程抽查配合的模式。</w:t>
      </w:r>
    </w:p>
    <w:p>
      <w:pPr>
        <w:widowControl w:val="0"/>
        <w:numPr>
          <w:ilvl w:val="0"/>
          <w:numId w:val="0"/>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城市管理专用作业车辆和设备检查工作规范另行制定。</w:t>
      </w:r>
    </w:p>
    <w:p>
      <w:pPr>
        <w:widowControl w:val="0"/>
        <w:numPr>
          <w:ilvl w:val="0"/>
          <w:numId w:val="0"/>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第十条 </w:t>
      </w:r>
      <w:r>
        <w:rPr>
          <w:rFonts w:hint="eastAsia" w:ascii="仿宋" w:hAnsi="仿宋" w:eastAsia="仿宋" w:cs="仿宋"/>
          <w:color w:val="auto"/>
          <w:sz w:val="24"/>
          <w:szCs w:val="24"/>
        </w:rPr>
        <w:t>纳入检查范围的车辆和设备应建立管理档案。</w:t>
      </w:r>
    </w:p>
    <w:p>
      <w:pPr>
        <w:widowControl w:val="0"/>
        <w:numPr>
          <w:ilvl w:val="0"/>
          <w:numId w:val="0"/>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城市管理专用作业车辆和设备在投入作业前，应当进行首次检查，并将相关信息录入广州市城市管理信息化管理体系数据库。数据库的日常管理、数据采集、分析应用由广州市城市管理委员会下属城市管理机械设备保障机构承担。</w:t>
      </w:r>
    </w:p>
    <w:p>
      <w:pPr>
        <w:widowControl w:val="0"/>
        <w:numPr>
          <w:ilvl w:val="0"/>
          <w:numId w:val="0"/>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第十一条 </w:t>
      </w:r>
      <w:r>
        <w:rPr>
          <w:rFonts w:hint="eastAsia" w:ascii="仿宋" w:hAnsi="仿宋" w:eastAsia="仿宋" w:cs="仿宋"/>
          <w:color w:val="auto"/>
          <w:sz w:val="24"/>
          <w:szCs w:val="24"/>
        </w:rPr>
        <w:t>城市管理专用作业车辆和设备检查包括以下内容：</w:t>
      </w:r>
    </w:p>
    <w:p>
      <w:pPr>
        <w:widowControl w:val="0"/>
        <w:numPr>
          <w:ilvl w:val="0"/>
          <w:numId w:val="5"/>
        </w:numPr>
        <w:spacing w:line="360" w:lineRule="auto"/>
        <w:ind w:firstLine="720" w:firstLineChars="300"/>
        <w:jc w:val="both"/>
        <w:rPr>
          <w:rFonts w:hint="eastAsia" w:ascii="仿宋" w:hAnsi="仿宋" w:eastAsia="仿宋" w:cs="仿宋"/>
          <w:color w:val="auto"/>
          <w:sz w:val="24"/>
          <w:szCs w:val="24"/>
        </w:rPr>
      </w:pPr>
      <w:r>
        <w:rPr>
          <w:rFonts w:hint="eastAsia" w:ascii="仿宋" w:hAnsi="仿宋" w:eastAsia="仿宋" w:cs="仿宋"/>
          <w:color w:val="auto"/>
          <w:sz w:val="24"/>
          <w:szCs w:val="24"/>
        </w:rPr>
        <w:t>作业单位城市管理作业资质核查。</w:t>
      </w:r>
    </w:p>
    <w:p>
      <w:pPr>
        <w:widowControl w:val="0"/>
        <w:numPr>
          <w:ilvl w:val="0"/>
          <w:numId w:val="5"/>
        </w:numPr>
        <w:spacing w:line="360" w:lineRule="auto"/>
        <w:ind w:firstLine="720" w:firstLineChars="300"/>
        <w:jc w:val="both"/>
        <w:rPr>
          <w:rFonts w:hint="eastAsia" w:ascii="仿宋" w:hAnsi="仿宋" w:eastAsia="仿宋" w:cs="仿宋"/>
          <w:color w:val="auto"/>
          <w:sz w:val="24"/>
          <w:szCs w:val="24"/>
        </w:rPr>
      </w:pPr>
      <w:r>
        <w:rPr>
          <w:rFonts w:hint="eastAsia" w:ascii="仿宋" w:hAnsi="仿宋" w:eastAsia="仿宋" w:cs="仿宋"/>
          <w:color w:val="auto"/>
          <w:sz w:val="24"/>
          <w:szCs w:val="24"/>
        </w:rPr>
        <w:t>城市管理专用作业车辆和设备的相关信息。</w:t>
      </w:r>
    </w:p>
    <w:p>
      <w:pPr>
        <w:widowControl w:val="0"/>
        <w:numPr>
          <w:ilvl w:val="0"/>
          <w:numId w:val="5"/>
        </w:numPr>
        <w:spacing w:line="360" w:lineRule="auto"/>
        <w:ind w:firstLine="720" w:firstLineChars="300"/>
        <w:jc w:val="both"/>
        <w:rPr>
          <w:rFonts w:hint="eastAsia" w:ascii="仿宋" w:hAnsi="仿宋" w:eastAsia="仿宋" w:cs="仿宋"/>
          <w:color w:val="auto"/>
          <w:sz w:val="24"/>
          <w:szCs w:val="24"/>
        </w:rPr>
      </w:pPr>
      <w:r>
        <w:rPr>
          <w:rFonts w:hint="eastAsia" w:ascii="仿宋" w:hAnsi="仿宋" w:eastAsia="仿宋" w:cs="仿宋"/>
          <w:color w:val="auto"/>
          <w:sz w:val="24"/>
          <w:szCs w:val="24"/>
        </w:rPr>
        <w:t>车辆和设备状况评价：</w:t>
      </w:r>
    </w:p>
    <w:p>
      <w:pPr>
        <w:widowControl w:val="0"/>
        <w:numPr>
          <w:ilvl w:val="0"/>
          <w:numId w:val="6"/>
        </w:numPr>
        <w:spacing w:line="360" w:lineRule="auto"/>
        <w:ind w:firstLine="960" w:firstLineChars="400"/>
        <w:jc w:val="both"/>
        <w:rPr>
          <w:rFonts w:hint="eastAsia" w:ascii="仿宋" w:hAnsi="仿宋" w:eastAsia="仿宋" w:cs="仿宋"/>
          <w:color w:val="auto"/>
          <w:sz w:val="24"/>
          <w:szCs w:val="24"/>
        </w:rPr>
      </w:pPr>
      <w:r>
        <w:rPr>
          <w:rFonts w:hint="eastAsia" w:ascii="仿宋" w:hAnsi="仿宋" w:eastAsia="仿宋" w:cs="仿宋"/>
          <w:color w:val="auto"/>
          <w:sz w:val="24"/>
          <w:szCs w:val="24"/>
        </w:rPr>
        <w:t>专用设备基本安全性能评；</w:t>
      </w:r>
    </w:p>
    <w:p>
      <w:pPr>
        <w:widowControl w:val="0"/>
        <w:numPr>
          <w:ilvl w:val="0"/>
          <w:numId w:val="6"/>
        </w:numPr>
        <w:spacing w:line="360" w:lineRule="auto"/>
        <w:ind w:firstLine="960" w:firstLineChars="400"/>
        <w:jc w:val="both"/>
        <w:rPr>
          <w:rFonts w:hint="eastAsia" w:ascii="仿宋" w:hAnsi="仿宋" w:eastAsia="仿宋" w:cs="仿宋"/>
          <w:color w:val="auto"/>
          <w:sz w:val="24"/>
          <w:szCs w:val="24"/>
        </w:rPr>
      </w:pPr>
      <w:r>
        <w:rPr>
          <w:rFonts w:hint="eastAsia" w:ascii="仿宋" w:hAnsi="仿宋" w:eastAsia="仿宋" w:cs="仿宋"/>
          <w:color w:val="auto"/>
          <w:sz w:val="24"/>
          <w:szCs w:val="24"/>
        </w:rPr>
        <w:t>车容车貌、设备整体外观评价；</w:t>
      </w:r>
    </w:p>
    <w:p>
      <w:pPr>
        <w:widowControl w:val="0"/>
        <w:numPr>
          <w:ilvl w:val="0"/>
          <w:numId w:val="6"/>
        </w:numPr>
        <w:spacing w:line="360" w:lineRule="auto"/>
        <w:ind w:firstLine="960" w:firstLineChars="400"/>
        <w:jc w:val="both"/>
        <w:rPr>
          <w:rFonts w:hint="eastAsia" w:ascii="仿宋" w:hAnsi="仿宋" w:eastAsia="仿宋" w:cs="仿宋"/>
          <w:color w:val="auto"/>
          <w:sz w:val="24"/>
          <w:szCs w:val="24"/>
        </w:rPr>
      </w:pPr>
      <w:r>
        <w:rPr>
          <w:rFonts w:hint="eastAsia" w:ascii="仿宋" w:hAnsi="仿宋" w:eastAsia="仿宋" w:cs="仿宋"/>
          <w:color w:val="auto"/>
          <w:sz w:val="24"/>
          <w:szCs w:val="24"/>
        </w:rPr>
        <w:t>防“跑、冒、滴、漏”功能性检测；</w:t>
      </w:r>
    </w:p>
    <w:p>
      <w:pPr>
        <w:widowControl w:val="0"/>
        <w:numPr>
          <w:ilvl w:val="0"/>
          <w:numId w:val="6"/>
        </w:numPr>
        <w:spacing w:line="360" w:lineRule="auto"/>
        <w:ind w:firstLine="960" w:firstLineChars="400"/>
        <w:jc w:val="both"/>
        <w:rPr>
          <w:rFonts w:hint="eastAsia" w:ascii="仿宋" w:hAnsi="仿宋" w:eastAsia="仿宋" w:cs="仿宋"/>
          <w:color w:val="auto"/>
          <w:sz w:val="24"/>
          <w:szCs w:val="24"/>
        </w:rPr>
      </w:pPr>
      <w:r>
        <w:rPr>
          <w:rFonts w:hint="eastAsia" w:ascii="仿宋" w:hAnsi="仿宋" w:eastAsia="仿宋" w:cs="仿宋"/>
          <w:color w:val="auto"/>
          <w:sz w:val="24"/>
          <w:szCs w:val="24"/>
        </w:rPr>
        <w:t>专用功能运行状况检测；</w:t>
      </w:r>
    </w:p>
    <w:p>
      <w:pPr>
        <w:widowControl w:val="0"/>
        <w:numPr>
          <w:ilvl w:val="0"/>
          <w:numId w:val="6"/>
        </w:numPr>
        <w:spacing w:line="360" w:lineRule="auto"/>
        <w:ind w:firstLine="960" w:firstLineChars="400"/>
        <w:jc w:val="both"/>
        <w:rPr>
          <w:rFonts w:hint="eastAsia" w:ascii="仿宋" w:hAnsi="仿宋" w:eastAsia="仿宋" w:cs="仿宋"/>
          <w:color w:val="auto"/>
          <w:sz w:val="24"/>
          <w:szCs w:val="24"/>
        </w:rPr>
      </w:pPr>
      <w:r>
        <w:rPr>
          <w:rFonts w:hint="eastAsia" w:ascii="仿宋" w:hAnsi="仿宋" w:eastAsia="仿宋" w:cs="仿宋"/>
          <w:color w:val="auto"/>
          <w:sz w:val="24"/>
          <w:szCs w:val="24"/>
        </w:rPr>
        <w:t>污水排放、工作环境质量评价。</w:t>
      </w:r>
    </w:p>
    <w:p>
      <w:pPr>
        <w:widowControl w:val="0"/>
        <w:numPr>
          <w:ilvl w:val="0"/>
          <w:numId w:val="5"/>
        </w:numPr>
        <w:spacing w:line="360" w:lineRule="auto"/>
        <w:ind w:left="0" w:leftChars="0" w:firstLine="720" w:firstLineChars="300"/>
        <w:jc w:val="both"/>
        <w:rPr>
          <w:rFonts w:hint="eastAsia" w:ascii="仿宋" w:hAnsi="仿宋" w:eastAsia="仿宋" w:cs="仿宋"/>
          <w:color w:val="auto"/>
          <w:sz w:val="24"/>
          <w:szCs w:val="24"/>
        </w:rPr>
      </w:pPr>
      <w:r>
        <w:rPr>
          <w:rFonts w:hint="eastAsia" w:ascii="仿宋" w:hAnsi="仿宋" w:eastAsia="仿宋" w:cs="仿宋"/>
          <w:color w:val="auto"/>
          <w:sz w:val="24"/>
          <w:szCs w:val="24"/>
        </w:rPr>
        <w:t>现场作业检查。</w:t>
      </w:r>
    </w:p>
    <w:p>
      <w:pPr>
        <w:widowControl w:val="0"/>
        <w:numPr>
          <w:ilvl w:val="0"/>
          <w:numId w:val="5"/>
        </w:numPr>
        <w:spacing w:line="360" w:lineRule="auto"/>
        <w:ind w:left="0" w:leftChars="0" w:firstLine="720" w:firstLineChars="300"/>
        <w:jc w:val="both"/>
        <w:rPr>
          <w:rFonts w:hint="eastAsia" w:ascii="仿宋" w:hAnsi="仿宋" w:eastAsia="仿宋" w:cs="仿宋"/>
          <w:color w:val="auto"/>
          <w:sz w:val="24"/>
          <w:szCs w:val="24"/>
        </w:rPr>
      </w:pPr>
      <w:r>
        <w:rPr>
          <w:rFonts w:hint="eastAsia" w:ascii="仿宋" w:hAnsi="仿宋" w:eastAsia="仿宋" w:cs="仿宋"/>
          <w:color w:val="auto"/>
          <w:sz w:val="24"/>
          <w:szCs w:val="24"/>
        </w:rPr>
        <w:t>作业单位质量保证体系及劳动安全、作业环境评价。</w:t>
      </w:r>
    </w:p>
    <w:p>
      <w:pPr>
        <w:widowControl w:val="0"/>
        <w:numPr>
          <w:ilvl w:val="0"/>
          <w:numId w:val="5"/>
        </w:numPr>
        <w:spacing w:line="360" w:lineRule="auto"/>
        <w:ind w:left="0" w:leftChars="0" w:firstLine="720" w:firstLineChars="300"/>
        <w:jc w:val="both"/>
        <w:rPr>
          <w:rFonts w:hint="eastAsia" w:ascii="仿宋" w:hAnsi="仿宋" w:eastAsia="仿宋" w:cs="仿宋"/>
          <w:color w:val="auto"/>
          <w:sz w:val="24"/>
          <w:szCs w:val="24"/>
        </w:rPr>
      </w:pPr>
      <w:r>
        <w:rPr>
          <w:rFonts w:hint="eastAsia" w:ascii="仿宋" w:hAnsi="仿宋" w:eastAsia="仿宋" w:cs="仿宋"/>
          <w:color w:val="auto"/>
          <w:sz w:val="24"/>
          <w:szCs w:val="24"/>
        </w:rPr>
        <w:t>整改情况。</w:t>
      </w:r>
    </w:p>
    <w:p>
      <w:pPr>
        <w:widowControl w:val="0"/>
        <w:numPr>
          <w:ilvl w:val="0"/>
          <w:numId w:val="0"/>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第十二条 </w:t>
      </w:r>
      <w:r>
        <w:rPr>
          <w:rFonts w:hint="eastAsia" w:ascii="仿宋" w:hAnsi="仿宋" w:eastAsia="仿宋" w:cs="仿宋"/>
          <w:color w:val="auto"/>
          <w:sz w:val="24"/>
          <w:szCs w:val="24"/>
        </w:rPr>
        <w:t>广州市城市管理专用作业车辆和设备实行分类管理制度，按检查评价结论分为 A、B、C、D 四类，相关信息及检查结果统一录入广州市城市管理信息化管理体系数据库，作为城市管理部门履行相关监管职能的依据。</w:t>
      </w:r>
    </w:p>
    <w:p>
      <w:pPr>
        <w:widowControl w:val="0"/>
        <w:numPr>
          <w:ilvl w:val="0"/>
          <w:numId w:val="7"/>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A 类：车辆和设备容貌整洁，各项性能完好，各检查项目一次通过。</w:t>
      </w:r>
    </w:p>
    <w:p>
      <w:pPr>
        <w:widowControl w:val="0"/>
        <w:numPr>
          <w:ilvl w:val="0"/>
          <w:numId w:val="7"/>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B 类：车辆和设备外观无大范围破损，符合专用功能基本要求，装载容器密闭，符合运输废弃物不外露、泄漏、遗撒的要求。</w:t>
      </w:r>
    </w:p>
    <w:p>
      <w:pPr>
        <w:widowControl w:val="0"/>
        <w:numPr>
          <w:ilvl w:val="0"/>
          <w:numId w:val="7"/>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C 类：车辆和设备存在专用功能不符合相关技术规范，容貌不整洁，不符合运输废弃物不外露、泄漏、遗撒的要求</w:t>
      </w:r>
      <w:r>
        <w:rPr>
          <w:rFonts w:hint="eastAsia" w:ascii="仿宋" w:hAnsi="仿宋" w:eastAsia="仿宋" w:cs="仿宋"/>
          <w:color w:val="auto"/>
          <w:sz w:val="24"/>
          <w:szCs w:val="24"/>
          <w:lang w:eastAsia="zh-CN"/>
        </w:rPr>
        <w:t>。</w:t>
      </w:r>
    </w:p>
    <w:p>
      <w:pPr>
        <w:widowControl w:val="0"/>
        <w:numPr>
          <w:ilvl w:val="0"/>
          <w:numId w:val="7"/>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D 类：车辆和设备作业功能或者密闭性存在严重缺陷，不符合作业要求或者外观严重影响市容。</w:t>
      </w:r>
    </w:p>
    <w:p>
      <w:pPr>
        <w:widowControl w:val="0"/>
        <w:numPr>
          <w:ilvl w:val="0"/>
          <w:numId w:val="0"/>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第十三条 </w:t>
      </w:r>
      <w:r>
        <w:rPr>
          <w:rFonts w:hint="eastAsia" w:ascii="仿宋" w:hAnsi="仿宋" w:eastAsia="仿宋" w:cs="仿宋"/>
          <w:color w:val="auto"/>
          <w:sz w:val="24"/>
          <w:szCs w:val="24"/>
        </w:rPr>
        <w:t>城市管理专用作业车辆和设备检查结果作为城市管理部门履行相关监管职能的依据，纳入“以奖代拨”体系，与市建设干净整洁平安有序城市环境检查评价方案等评价体系挂钩。</w:t>
      </w:r>
    </w:p>
    <w:p>
      <w:pPr>
        <w:widowControl w:val="0"/>
        <w:numPr>
          <w:ilvl w:val="0"/>
          <w:numId w:val="0"/>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评价为 A、B 类的可以正常作业。</w:t>
      </w:r>
    </w:p>
    <w:p>
      <w:pPr>
        <w:widowControl w:val="0"/>
        <w:numPr>
          <w:ilvl w:val="0"/>
          <w:numId w:val="0"/>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评价为 C、D 类的，应当在30日内完成整改，提请复检。未经整改或整改不合格继续作业造成泄漏、遗撒的，采取孰高适用原则按照《城市建筑垃圾管理规定》（建设部令第 139 号）第二十三条、《城市生活垃圾管理办法》（建设部令第 157 号）第四十四条、《广州市市容环境卫生管理规定》第五十八条第九项规定依法予以最高额度处罚。</w:t>
      </w:r>
    </w:p>
    <w:p>
      <w:pPr>
        <w:widowControl w:val="0"/>
        <w:numPr>
          <w:ilvl w:val="0"/>
          <w:numId w:val="0"/>
        </w:numPr>
        <w:spacing w:line="360" w:lineRule="auto"/>
        <w:ind w:left="479" w:leftChars="228"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评价为 C、D 类的，在整改期间暂停使用车辆的垃圾终处理设施进场IC卡。</w:t>
      </w:r>
      <w:r>
        <w:rPr>
          <w:rFonts w:hint="eastAsia" w:ascii="仿宋" w:hAnsi="仿宋" w:eastAsia="仿宋" w:cs="仿宋"/>
          <w:color w:val="auto"/>
          <w:sz w:val="24"/>
          <w:szCs w:val="24"/>
          <w:lang w:val="en-US" w:eastAsia="zh-CN"/>
        </w:rPr>
        <w:t xml:space="preserve">第十四条 </w:t>
      </w:r>
      <w:r>
        <w:rPr>
          <w:rFonts w:hint="eastAsia" w:ascii="仿宋" w:hAnsi="仿宋" w:eastAsia="仿宋" w:cs="仿宋"/>
          <w:color w:val="auto"/>
          <w:sz w:val="24"/>
          <w:szCs w:val="24"/>
        </w:rPr>
        <w:t>城市管理专用作业车辆和设备定期检查按照下列程序进行：</w:t>
      </w:r>
    </w:p>
    <w:p>
      <w:pPr>
        <w:widowControl w:val="0"/>
        <w:numPr>
          <w:ilvl w:val="0"/>
          <w:numId w:val="8"/>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由城市管理机械设备保障机构与各区城管部门商定检查时间，根据广州市城市管理信息化管理体系数据库中的车辆和设备数据信息，编制全市所有车辆和设备的检查计划，并由各区城管部门送达各作业单位；</w:t>
      </w:r>
    </w:p>
    <w:p>
      <w:pPr>
        <w:widowControl w:val="0"/>
        <w:numPr>
          <w:ilvl w:val="0"/>
          <w:numId w:val="8"/>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以区为单位，规定时间集中上门检查，零散或复检车辆由各区城管部门通知业主单位自行送城市管理机械设备保障机构检查；</w:t>
      </w:r>
    </w:p>
    <w:p>
      <w:pPr>
        <w:widowControl w:val="0"/>
        <w:numPr>
          <w:ilvl w:val="0"/>
          <w:numId w:val="8"/>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各类水上垃圾收集、保洁船只及各类垃圾中转、压缩或处理设备等城市管理作业设备由城市管理机械设备保障机构上门检查；</w:t>
      </w:r>
    </w:p>
    <w:p>
      <w:pPr>
        <w:widowControl w:val="0"/>
        <w:numPr>
          <w:ilvl w:val="0"/>
          <w:numId w:val="8"/>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城市管理专用作业车辆和设备实行全过程监督，由城市管理机械设备保障机构在垃圾中转、压缩站和生活垃圾终处理设施等场所进行不定期抽查；</w:t>
      </w:r>
    </w:p>
    <w:p>
      <w:pPr>
        <w:widowControl w:val="0"/>
        <w:numPr>
          <w:ilvl w:val="0"/>
          <w:numId w:val="8"/>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城市管理机械设备保障机构对车辆和设备进行检查后，须于当日按照本办法第十三条作出等级评价，其中C、D类应提出整改建议。</w:t>
      </w:r>
    </w:p>
    <w:p>
      <w:pPr>
        <w:widowControl w:val="0"/>
        <w:numPr>
          <w:ilvl w:val="0"/>
          <w:numId w:val="0"/>
        </w:numPr>
        <w:spacing w:line="360" w:lineRule="auto"/>
        <w:ind w:firstLine="720" w:firstLineChars="300"/>
        <w:jc w:val="both"/>
        <w:rPr>
          <w:rFonts w:hint="eastAsia" w:ascii="仿宋" w:hAnsi="仿宋" w:eastAsia="仿宋" w:cs="仿宋"/>
          <w:color w:val="auto"/>
          <w:sz w:val="24"/>
          <w:szCs w:val="24"/>
        </w:rPr>
      </w:pPr>
      <w:r>
        <w:rPr>
          <w:rFonts w:hint="eastAsia" w:ascii="仿宋" w:hAnsi="仿宋" w:eastAsia="仿宋" w:cs="仿宋"/>
          <w:color w:val="auto"/>
          <w:sz w:val="24"/>
          <w:szCs w:val="24"/>
        </w:rPr>
        <w:t>定期检查不得向作业单位收费，但整改中涉及的相关费用由整改人承担。</w:t>
      </w:r>
    </w:p>
    <w:p>
      <w:pPr>
        <w:widowControl w:val="0"/>
        <w:numPr>
          <w:ilvl w:val="0"/>
          <w:numId w:val="9"/>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现场作业检查中发现城市管理专用作业车辆和设备不作密封、包扎、覆盖，造成泄漏、遗撒的，城市管理机械设备保障机构告知城市管理综合执法机关按照《城市建筑垃圾管理规定》（建设部令第139号）第二十三条、《城市生活垃圾管理办法》（建设部令第 157 号）第四十四条、《广州市市容环境卫生管理规定》第五十八条第九项规定依法予以处罚。</w:t>
      </w:r>
    </w:p>
    <w:p>
      <w:pPr>
        <w:widowControl w:val="0"/>
        <w:numPr>
          <w:ilvl w:val="0"/>
          <w:numId w:val="9"/>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作业单位不接受检查或者在检查工作中弄虚作假的，按本办法第十三条第四款规定处理。</w:t>
      </w:r>
    </w:p>
    <w:p>
      <w:pPr>
        <w:widowControl w:val="0"/>
        <w:numPr>
          <w:ilvl w:val="0"/>
          <w:numId w:val="9"/>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负责检查、检测城市管理专用作业车辆和设备的有关工作人员滥用职权、玩忽职守、循私舞弊的，由主管部门视情节轻重给予相应的行政处分；构成犯罪的，移交司法机关处理。</w:t>
      </w:r>
    </w:p>
    <w:p>
      <w:pPr>
        <w:widowControl w:val="0"/>
        <w:numPr>
          <w:ilvl w:val="0"/>
          <w:numId w:val="9"/>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本办法自 2018 年 8 月 8 日起施行，有效期五年。</w:t>
      </w:r>
    </w:p>
    <w:p>
      <w:pPr>
        <w:rPr>
          <w:color w:val="auto"/>
        </w:rPr>
      </w:pPr>
    </w:p>
    <w:p>
      <w:pPr>
        <w:rPr>
          <w:rFonts w:hint="default"/>
          <w:color w:val="auto"/>
          <w:lang w:val="en-US" w:eastAsia="zh-CN"/>
        </w:rPr>
      </w:pPr>
      <w:r>
        <w:rPr>
          <w:rFonts w:hint="default"/>
          <w:color w:val="auto"/>
          <w:lang w:val="en-US" w:eastAsia="zh-CN"/>
        </w:rPr>
        <w:br w:type="page"/>
      </w:r>
    </w:p>
    <w:p>
      <w:pPr>
        <w:pStyle w:val="13"/>
        <w:keepNext w:val="0"/>
        <w:keepLines w:val="0"/>
        <w:pageBreakBefore w:val="0"/>
        <w:widowControl w:val="0"/>
        <w:tabs>
          <w:tab w:val="left" w:pos="313"/>
        </w:tabs>
        <w:kinsoku/>
        <w:wordWrap/>
        <w:overflowPunct/>
        <w:topLinePunct w:val="0"/>
        <w:autoSpaceDE/>
        <w:autoSpaceDN/>
        <w:bidi w:val="0"/>
        <w:adjustRightInd/>
        <w:snapToGrid/>
        <w:spacing w:line="360" w:lineRule="auto"/>
        <w:textAlignment w:val="auto"/>
        <w:outlineLvl w:val="0"/>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附件</w:t>
      </w:r>
      <w:r>
        <w:rPr>
          <w:rFonts w:hint="eastAsia" w:cs="宋体"/>
          <w:b/>
          <w:bCs/>
          <w:color w:val="auto"/>
          <w:sz w:val="28"/>
          <w:szCs w:val="28"/>
          <w:lang w:val="en-US" w:eastAsia="zh-CN"/>
        </w:rPr>
        <w:t>3</w:t>
      </w:r>
      <w:r>
        <w:rPr>
          <w:rFonts w:hint="eastAsia" w:ascii="宋体" w:hAnsi="宋体" w:eastAsia="宋体" w:cs="宋体"/>
          <w:b/>
          <w:bCs/>
          <w:color w:val="auto"/>
          <w:sz w:val="28"/>
          <w:szCs w:val="28"/>
          <w:lang w:val="en-US" w:eastAsia="zh-CN"/>
        </w:rPr>
        <w:t>：</w:t>
      </w:r>
      <w:r>
        <w:rPr>
          <w:rFonts w:hint="eastAsia" w:cs="宋体"/>
          <w:b/>
          <w:bCs/>
          <w:color w:val="auto"/>
          <w:sz w:val="28"/>
          <w:szCs w:val="28"/>
          <w:lang w:val="en-US" w:eastAsia="zh-CN"/>
        </w:rPr>
        <w:t>《广州市环卫作业车辆和设备定期检查和作业过程抽查要求》</w:t>
      </w:r>
    </w:p>
    <w:p>
      <w:pPr>
        <w:spacing w:line="400" w:lineRule="exact"/>
        <w:jc w:val="center"/>
        <w:rPr>
          <w:rFonts w:hint="eastAsia" w:ascii="黑体" w:hAnsi="黑体" w:eastAsia="黑体" w:cs="黑体"/>
          <w:b/>
          <w:bCs/>
          <w:sz w:val="28"/>
          <w:szCs w:val="28"/>
        </w:rPr>
      </w:pPr>
    </w:p>
    <w:p>
      <w:pPr>
        <w:spacing w:line="400" w:lineRule="exact"/>
        <w:jc w:val="center"/>
        <w:rPr>
          <w:rFonts w:hint="eastAsia" w:ascii="黑体" w:hAnsi="黑体" w:eastAsia="黑体" w:cs="黑体"/>
          <w:b/>
          <w:bCs/>
          <w:sz w:val="28"/>
          <w:szCs w:val="28"/>
        </w:rPr>
      </w:pPr>
      <w:r>
        <w:rPr>
          <w:rFonts w:hint="eastAsia" w:ascii="黑体" w:hAnsi="黑体" w:eastAsia="黑体" w:cs="黑体"/>
          <w:b/>
          <w:bCs/>
          <w:sz w:val="28"/>
          <w:szCs w:val="28"/>
        </w:rPr>
        <w:t>广州市环卫作业车辆和设备定期检查和作业过程抽查要求</w:t>
      </w:r>
    </w:p>
    <w:p>
      <w:pPr>
        <w:rPr>
          <w:rFonts w:ascii="宋体" w:hAnsi="宋体" w:eastAsia="宋体" w:cs="仿宋_GB2312"/>
          <w:sz w:val="32"/>
          <w:szCs w:val="32"/>
        </w:rPr>
      </w:pPr>
    </w:p>
    <w:p>
      <w:pPr>
        <w:spacing w:line="360" w:lineRule="auto"/>
        <w:ind w:firstLine="482" w:firstLineChars="200"/>
        <w:rPr>
          <w:rFonts w:hint="eastAsia" w:ascii="仿宋" w:hAnsi="仿宋" w:eastAsia="仿宋" w:cs="仿宋"/>
          <w:b/>
          <w:bCs/>
          <w:sz w:val="24"/>
          <w:szCs w:val="32"/>
        </w:rPr>
      </w:pPr>
      <w:r>
        <w:rPr>
          <w:rFonts w:hint="eastAsia" w:ascii="仿宋" w:hAnsi="仿宋" w:eastAsia="仿宋" w:cs="仿宋"/>
          <w:b/>
          <w:bCs/>
          <w:sz w:val="24"/>
          <w:szCs w:val="32"/>
        </w:rPr>
        <w:t>一、检查方式</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广州市行政区域内环卫作业车辆检查方式分为</w:t>
      </w:r>
      <w:r>
        <w:rPr>
          <w:rFonts w:hint="eastAsia" w:ascii="仿宋" w:hAnsi="仿宋" w:eastAsia="仿宋" w:cs="仿宋"/>
          <w:b/>
          <w:bCs/>
          <w:sz w:val="24"/>
          <w:szCs w:val="32"/>
        </w:rPr>
        <w:t>定期检查</w:t>
      </w:r>
      <w:r>
        <w:rPr>
          <w:rFonts w:hint="eastAsia" w:ascii="仿宋" w:hAnsi="仿宋" w:eastAsia="仿宋" w:cs="仿宋"/>
          <w:sz w:val="24"/>
          <w:szCs w:val="32"/>
        </w:rPr>
        <w:t>和</w:t>
      </w:r>
      <w:r>
        <w:rPr>
          <w:rFonts w:hint="eastAsia" w:ascii="仿宋" w:hAnsi="仿宋" w:eastAsia="仿宋" w:cs="仿宋"/>
          <w:b/>
          <w:bCs/>
          <w:sz w:val="24"/>
          <w:szCs w:val="32"/>
        </w:rPr>
        <w:t>作业过程抽查</w:t>
      </w:r>
      <w:r>
        <w:rPr>
          <w:rFonts w:hint="eastAsia" w:ascii="仿宋" w:hAnsi="仿宋" w:eastAsia="仿宋" w:cs="仿宋"/>
          <w:sz w:val="24"/>
          <w:szCs w:val="32"/>
        </w:rPr>
        <w:t>。</w:t>
      </w:r>
    </w:p>
    <w:p>
      <w:pPr>
        <w:spacing w:line="360" w:lineRule="auto"/>
        <w:ind w:firstLine="482" w:firstLineChars="200"/>
        <w:rPr>
          <w:rFonts w:hint="eastAsia" w:ascii="仿宋" w:hAnsi="仿宋" w:eastAsia="仿宋" w:cs="仿宋"/>
          <w:sz w:val="24"/>
          <w:szCs w:val="32"/>
        </w:rPr>
      </w:pPr>
      <w:r>
        <w:rPr>
          <w:rFonts w:hint="eastAsia" w:ascii="仿宋" w:hAnsi="仿宋" w:eastAsia="仿宋" w:cs="仿宋"/>
          <w:b/>
          <w:bCs/>
          <w:sz w:val="24"/>
          <w:szCs w:val="32"/>
        </w:rPr>
        <w:t>定期检查</w:t>
      </w:r>
      <w:r>
        <w:rPr>
          <w:rFonts w:hint="eastAsia" w:ascii="仿宋" w:hAnsi="仿宋" w:eastAsia="仿宋" w:cs="仿宋"/>
          <w:sz w:val="24"/>
          <w:szCs w:val="32"/>
        </w:rPr>
        <w:t>主要采取以区为单位，定时定点集中检查为主，零散或复检车辆定点送检为辅，到各区设置的固定检测点或商定的地点对生活垃圾运输车辆进行每三个月定期检测一次。</w:t>
      </w:r>
    </w:p>
    <w:p>
      <w:pPr>
        <w:spacing w:line="360" w:lineRule="auto"/>
        <w:ind w:firstLine="482" w:firstLineChars="200"/>
        <w:rPr>
          <w:rFonts w:hint="eastAsia" w:ascii="仿宋" w:hAnsi="仿宋" w:eastAsia="仿宋" w:cs="仿宋"/>
          <w:sz w:val="24"/>
          <w:szCs w:val="32"/>
        </w:rPr>
      </w:pPr>
      <w:r>
        <w:rPr>
          <w:rFonts w:hint="eastAsia" w:ascii="仿宋" w:hAnsi="仿宋" w:eastAsia="仿宋" w:cs="仿宋"/>
          <w:b/>
          <w:bCs/>
          <w:sz w:val="24"/>
          <w:szCs w:val="32"/>
        </w:rPr>
        <w:t>作业过程抽查</w:t>
      </w:r>
      <w:r>
        <w:rPr>
          <w:rFonts w:hint="eastAsia" w:ascii="仿宋" w:hAnsi="仿宋" w:eastAsia="仿宋" w:cs="仿宋"/>
          <w:sz w:val="24"/>
          <w:szCs w:val="32"/>
        </w:rPr>
        <w:t>主要采取设点设卡、随机抽查、路面巡查和资料审查四种方式，对广州市行政区域内城市管理专用作业车辆、设施设备和运输作业行为进行每周作业过程抽查。</w:t>
      </w:r>
    </w:p>
    <w:p>
      <w:pPr>
        <w:numPr>
          <w:ilvl w:val="0"/>
          <w:numId w:val="10"/>
        </w:numPr>
        <w:spacing w:line="360" w:lineRule="auto"/>
        <w:ind w:firstLine="482" w:firstLineChars="200"/>
        <w:rPr>
          <w:rFonts w:hint="eastAsia" w:ascii="仿宋" w:hAnsi="仿宋" w:eastAsia="仿宋" w:cs="仿宋"/>
          <w:b/>
          <w:bCs/>
          <w:sz w:val="24"/>
          <w:szCs w:val="32"/>
        </w:rPr>
      </w:pPr>
      <w:r>
        <w:rPr>
          <w:rFonts w:hint="eastAsia" w:ascii="仿宋" w:hAnsi="仿宋" w:eastAsia="仿宋" w:cs="仿宋"/>
          <w:b/>
          <w:bCs/>
          <w:sz w:val="24"/>
          <w:szCs w:val="32"/>
        </w:rPr>
        <w:t>检查范围</w:t>
      </w:r>
    </w:p>
    <w:p>
      <w:pPr>
        <w:numPr>
          <w:ilvl w:val="0"/>
          <w:numId w:val="0"/>
        </w:num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环卫作业车辆类型只限定为按照国家车辆管理法规规定，经车辆管理机关审核、检验、登记并核发带有注册登记编号的硬质号码牌的各类道路及市容洒水、清洗、清扫作业车辆；各类罐式及容器收运车辆；各类生活垃圾收运车辆。</w:t>
      </w:r>
    </w:p>
    <w:p>
      <w:pPr>
        <w:numPr>
          <w:ilvl w:val="0"/>
          <w:numId w:val="0"/>
        </w:numPr>
        <w:spacing w:line="360" w:lineRule="auto"/>
        <w:ind w:firstLine="482" w:firstLineChars="200"/>
        <w:rPr>
          <w:rFonts w:hint="eastAsia" w:ascii="仿宋" w:hAnsi="仿宋" w:eastAsia="仿宋" w:cs="仿宋"/>
          <w:b/>
          <w:bCs/>
          <w:sz w:val="24"/>
          <w:szCs w:val="32"/>
        </w:rPr>
      </w:pPr>
      <w:r>
        <w:rPr>
          <w:rFonts w:hint="eastAsia" w:ascii="仿宋" w:hAnsi="仿宋" w:eastAsia="仿宋" w:cs="仿宋"/>
          <w:b/>
          <w:bCs/>
          <w:sz w:val="24"/>
          <w:szCs w:val="32"/>
        </w:rPr>
        <w:t>三、定期检查要求</w:t>
      </w:r>
    </w:p>
    <w:p>
      <w:pPr>
        <w:numPr>
          <w:ilvl w:val="0"/>
          <w:numId w:val="11"/>
        </w:numPr>
        <w:spacing w:line="360" w:lineRule="auto"/>
        <w:ind w:firstLine="482" w:firstLineChars="200"/>
        <w:rPr>
          <w:rFonts w:hint="eastAsia" w:ascii="仿宋" w:hAnsi="仿宋" w:eastAsia="仿宋" w:cs="仿宋"/>
          <w:b/>
          <w:bCs/>
          <w:sz w:val="24"/>
          <w:szCs w:val="32"/>
        </w:rPr>
      </w:pPr>
      <w:r>
        <w:rPr>
          <w:rFonts w:hint="eastAsia" w:ascii="仿宋" w:hAnsi="仿宋" w:eastAsia="仿宋" w:cs="仿宋"/>
          <w:b/>
          <w:bCs/>
          <w:sz w:val="24"/>
          <w:szCs w:val="32"/>
        </w:rPr>
        <w:t>标识铭牌安装要求</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环卫作业车辆除各类道路及市容洒水、清洗作业车辆；各类罐式及容器收运车辆；各类道路清扫车辆外，新车或初次进入广州市从事生活垃圾运输的车辆在投入作业前需安装唯一性标识码,标识码采用金属或防腐材料制作，生活垃圾运输车辆的车厢、底盘各安装一个唯一性标识铭牌或电子标识牌。标识码按以下标准设置：</w:t>
      </w:r>
    </w:p>
    <w:p>
      <w:pPr>
        <w:spacing w:line="360" w:lineRule="auto"/>
        <w:rPr>
          <w:rFonts w:hint="eastAsia" w:ascii="仿宋" w:hAnsi="仿宋" w:eastAsia="仿宋" w:cs="仿宋"/>
          <w:sz w:val="24"/>
          <w:szCs w:val="32"/>
        </w:rPr>
      </w:pPr>
    </w:p>
    <w:p>
      <w:pPr>
        <w:spacing w:line="360" w:lineRule="auto"/>
        <w:rPr>
          <w:rFonts w:hint="eastAsia" w:ascii="仿宋" w:hAnsi="仿宋" w:eastAsia="仿宋" w:cs="仿宋"/>
          <w:sz w:val="24"/>
          <w:szCs w:val="32"/>
        </w:rPr>
      </w:pPr>
      <w:r>
        <w:rPr>
          <w:rFonts w:hint="eastAsia" w:ascii="仿宋" w:hAnsi="仿宋" w:eastAsia="仿宋" w:cs="仿宋"/>
          <w:sz w:val="24"/>
          <w:szCs w:val="32"/>
        </w:rPr>
        <w:object>
          <v:shape id="_x0000_i1025" o:spt="75" type="#_x0000_t75" style="height:126.75pt;width:460.5pt;" o:ole="t" filled="f" o:preferrelative="t" stroked="f" coordsize="21600,21600">
            <v:path/>
            <v:fill on="f" focussize="0,0"/>
            <v:stroke on="f" joinstyle="miter"/>
            <v:imagedata r:id="rId7" o:title=""/>
            <o:lock v:ext="edit" aspectratio="t"/>
            <w10:wrap type="none"/>
            <w10:anchorlock/>
          </v:shape>
          <o:OLEObject Type="Embed" ProgID="Visio.Drawing.11" ShapeID="_x0000_i1025" DrawAspect="Content" ObjectID="_1468075725" r:id="rId6">
            <o:LockedField>false</o:LockedField>
          </o:OLEObject>
        </w:object>
      </w:r>
    </w:p>
    <w:p>
      <w:pPr>
        <w:numPr>
          <w:ilvl w:val="0"/>
          <w:numId w:val="11"/>
        </w:numPr>
        <w:spacing w:line="360" w:lineRule="auto"/>
        <w:ind w:firstLine="482" w:firstLineChars="200"/>
        <w:rPr>
          <w:rFonts w:hint="eastAsia" w:ascii="仿宋" w:hAnsi="仿宋" w:eastAsia="仿宋" w:cs="仿宋"/>
          <w:b/>
          <w:bCs/>
          <w:sz w:val="24"/>
          <w:szCs w:val="32"/>
        </w:rPr>
      </w:pPr>
      <w:r>
        <w:rPr>
          <w:rFonts w:hint="eastAsia" w:ascii="仿宋" w:hAnsi="仿宋" w:eastAsia="仿宋" w:cs="仿宋"/>
          <w:b/>
          <w:bCs/>
          <w:sz w:val="24"/>
          <w:szCs w:val="32"/>
        </w:rPr>
        <w:t>车容车貌、设备整体外观评价要求</w:t>
      </w:r>
    </w:p>
    <w:p>
      <w:pPr>
        <w:spacing w:line="360" w:lineRule="auto"/>
        <w:ind w:firstLine="480" w:firstLineChars="200"/>
        <w:rPr>
          <w:rFonts w:hint="eastAsia" w:ascii="仿宋" w:hAnsi="仿宋" w:eastAsia="仿宋" w:cs="仿宋"/>
          <w:b/>
          <w:bCs/>
          <w:sz w:val="24"/>
          <w:szCs w:val="32"/>
        </w:rPr>
      </w:pPr>
      <w:r>
        <w:rPr>
          <w:rFonts w:hint="eastAsia" w:ascii="仿宋" w:hAnsi="仿宋" w:eastAsia="仿宋" w:cs="仿宋"/>
          <w:sz w:val="24"/>
          <w:szCs w:val="32"/>
        </w:rPr>
        <w:t>外观、涂装应符合广州市城市管理专用作业车辆的规定；各部件齐全无缺失，整体外观应无明显变形，无私自改装、外挂等情况；车辆内外应清洗干净无明显异味，各处污水槽、污水箱无积存垃圾、杂物及污水。</w:t>
      </w:r>
    </w:p>
    <w:p>
      <w:pPr>
        <w:numPr>
          <w:ilvl w:val="0"/>
          <w:numId w:val="11"/>
        </w:numPr>
        <w:spacing w:line="360" w:lineRule="auto"/>
        <w:ind w:firstLine="482" w:firstLineChars="200"/>
        <w:rPr>
          <w:rFonts w:hint="eastAsia" w:ascii="仿宋" w:hAnsi="仿宋" w:eastAsia="仿宋" w:cs="仿宋"/>
          <w:bCs/>
          <w:sz w:val="24"/>
          <w:szCs w:val="32"/>
        </w:rPr>
      </w:pPr>
      <w:r>
        <w:rPr>
          <w:rFonts w:hint="eastAsia" w:ascii="仿宋" w:hAnsi="仿宋" w:eastAsia="仿宋" w:cs="仿宋"/>
          <w:b/>
          <w:sz w:val="24"/>
          <w:szCs w:val="32"/>
        </w:rPr>
        <w:t>专用设备基本安全性能检查要求</w:t>
      </w:r>
    </w:p>
    <w:p>
      <w:pPr>
        <w:numPr>
          <w:ilvl w:val="0"/>
          <w:numId w:val="0"/>
        </w:numPr>
        <w:spacing w:line="360" w:lineRule="auto"/>
        <w:ind w:firstLine="482" w:firstLineChars="200"/>
        <w:rPr>
          <w:rFonts w:hint="eastAsia" w:ascii="仿宋" w:hAnsi="仿宋" w:eastAsia="仿宋" w:cs="仿宋"/>
          <w:b/>
          <w:sz w:val="24"/>
          <w:szCs w:val="32"/>
        </w:rPr>
      </w:pPr>
      <w:r>
        <w:rPr>
          <w:rFonts w:hint="eastAsia" w:ascii="仿宋" w:hAnsi="仿宋" w:eastAsia="仿宋" w:cs="仿宋"/>
          <w:b/>
          <w:sz w:val="24"/>
          <w:szCs w:val="32"/>
        </w:rPr>
        <w:t>1.道路及市容洒水、清洗作业车辆；罐式及容器收运车辆：</w:t>
      </w:r>
    </w:p>
    <w:p>
      <w:pPr>
        <w:numPr>
          <w:ilvl w:val="0"/>
          <w:numId w:val="0"/>
        </w:numPr>
        <w:spacing w:line="360" w:lineRule="auto"/>
        <w:ind w:firstLine="480" w:firstLineChars="200"/>
        <w:rPr>
          <w:rFonts w:hint="eastAsia" w:ascii="仿宋" w:hAnsi="仿宋" w:eastAsia="仿宋" w:cs="仿宋"/>
          <w:bCs/>
          <w:sz w:val="24"/>
          <w:szCs w:val="32"/>
        </w:rPr>
      </w:pPr>
      <w:r>
        <w:rPr>
          <w:rFonts w:hint="eastAsia" w:ascii="仿宋" w:hAnsi="仿宋" w:eastAsia="仿宋" w:cs="仿宋"/>
          <w:bCs/>
          <w:sz w:val="24"/>
          <w:szCs w:val="32"/>
        </w:rPr>
        <w:t>照明和信号装置应完好功能正常；车辆的警告、警示标识、操作指示标识应完好齐全；侧面防护、后下部防护应符合相关规定；连接件、紧固件应连接可靠，不得松脱；气路、水路和电路应排列整齐、夹持牢固，不应与运动件发生摩擦或干涉。</w:t>
      </w:r>
    </w:p>
    <w:p>
      <w:pPr>
        <w:numPr>
          <w:ilvl w:val="0"/>
          <w:numId w:val="0"/>
        </w:numPr>
        <w:spacing w:line="360" w:lineRule="auto"/>
        <w:ind w:firstLine="482" w:firstLineChars="200"/>
        <w:rPr>
          <w:rFonts w:hint="eastAsia" w:ascii="仿宋" w:hAnsi="仿宋" w:eastAsia="仿宋" w:cs="仿宋"/>
          <w:b/>
          <w:sz w:val="24"/>
          <w:szCs w:val="32"/>
        </w:rPr>
      </w:pPr>
      <w:r>
        <w:rPr>
          <w:rFonts w:hint="eastAsia" w:ascii="仿宋" w:hAnsi="仿宋" w:eastAsia="仿宋" w:cs="仿宋"/>
          <w:b/>
          <w:sz w:val="24"/>
          <w:szCs w:val="32"/>
        </w:rPr>
        <w:t>2.道路清扫车辆：</w:t>
      </w:r>
    </w:p>
    <w:p>
      <w:pPr>
        <w:numPr>
          <w:ilvl w:val="0"/>
          <w:numId w:val="0"/>
        </w:numPr>
        <w:spacing w:line="360" w:lineRule="auto"/>
        <w:ind w:firstLine="480" w:firstLineChars="200"/>
        <w:rPr>
          <w:rFonts w:hint="eastAsia" w:ascii="仿宋" w:hAnsi="仿宋" w:eastAsia="仿宋" w:cs="仿宋"/>
          <w:bCs/>
          <w:sz w:val="24"/>
          <w:szCs w:val="32"/>
        </w:rPr>
      </w:pPr>
      <w:r>
        <w:rPr>
          <w:rFonts w:hint="eastAsia" w:ascii="仿宋" w:hAnsi="仿宋" w:eastAsia="仿宋" w:cs="仿宋"/>
          <w:bCs/>
          <w:sz w:val="24"/>
          <w:szCs w:val="32"/>
        </w:rPr>
        <w:t>照明和信号装置应完好功能正常；车辆的警告、警示标识、操作指示标识应完好齐全；侧面防护、后下部防护应符合相关规定；连接件、紧固件应连接可靠，不得松脱；气路、水路和电路应排列整齐、夹持牢固，不应与运动件发生摩擦或干涉；盘形或辊形扫刷及吸嘴应设置升降装置且升降灵活。</w:t>
      </w:r>
    </w:p>
    <w:p>
      <w:pPr>
        <w:numPr>
          <w:ilvl w:val="0"/>
          <w:numId w:val="0"/>
        </w:numPr>
        <w:spacing w:line="360" w:lineRule="auto"/>
        <w:ind w:firstLine="482" w:firstLineChars="200"/>
        <w:rPr>
          <w:rFonts w:hint="eastAsia" w:ascii="仿宋" w:hAnsi="仿宋" w:eastAsia="仿宋" w:cs="仿宋"/>
          <w:b/>
          <w:sz w:val="24"/>
          <w:szCs w:val="32"/>
        </w:rPr>
      </w:pPr>
      <w:r>
        <w:rPr>
          <w:rFonts w:hint="eastAsia" w:ascii="仿宋" w:hAnsi="仿宋" w:eastAsia="仿宋" w:cs="仿宋"/>
          <w:b/>
          <w:sz w:val="24"/>
          <w:szCs w:val="32"/>
        </w:rPr>
        <w:t>3.生活垃圾运输车辆：</w:t>
      </w:r>
    </w:p>
    <w:p>
      <w:pPr>
        <w:spacing w:line="360" w:lineRule="auto"/>
        <w:ind w:firstLine="480" w:firstLineChars="200"/>
        <w:rPr>
          <w:rFonts w:hint="eastAsia" w:ascii="仿宋" w:hAnsi="仿宋" w:eastAsia="仿宋" w:cs="仿宋"/>
          <w:bCs/>
          <w:sz w:val="24"/>
          <w:szCs w:val="32"/>
        </w:rPr>
      </w:pPr>
      <w:r>
        <w:rPr>
          <w:rFonts w:hint="eastAsia" w:ascii="仿宋" w:hAnsi="仿宋" w:eastAsia="仿宋" w:cs="仿宋"/>
          <w:bCs/>
          <w:sz w:val="24"/>
          <w:szCs w:val="32"/>
        </w:rPr>
        <w:t>工作辅助照明灯光应完好功能正常；车辆的警告、警示标识、操作指示标识应完好齐全；车辆厢体锁定机构、料斗锁定机构应功能正常可靠；各关键部位的润滑系应保持工作正常。</w:t>
      </w:r>
    </w:p>
    <w:p>
      <w:pPr>
        <w:numPr>
          <w:ilvl w:val="0"/>
          <w:numId w:val="11"/>
        </w:numPr>
        <w:spacing w:line="360" w:lineRule="auto"/>
        <w:ind w:firstLine="482" w:firstLineChars="200"/>
        <w:rPr>
          <w:rFonts w:hint="eastAsia" w:ascii="仿宋" w:hAnsi="仿宋" w:eastAsia="仿宋" w:cs="仿宋"/>
          <w:b/>
          <w:bCs/>
          <w:sz w:val="24"/>
          <w:szCs w:val="32"/>
        </w:rPr>
      </w:pPr>
      <w:r>
        <w:rPr>
          <w:rFonts w:hint="eastAsia" w:ascii="仿宋" w:hAnsi="仿宋" w:eastAsia="仿宋" w:cs="仿宋"/>
          <w:b/>
          <w:bCs/>
          <w:sz w:val="24"/>
          <w:szCs w:val="32"/>
        </w:rPr>
        <w:t>防“跑冒滴漏”功能性检查要求</w:t>
      </w:r>
    </w:p>
    <w:p>
      <w:pPr>
        <w:numPr>
          <w:ilvl w:val="0"/>
          <w:numId w:val="0"/>
        </w:numPr>
        <w:spacing w:line="360" w:lineRule="auto"/>
        <w:ind w:firstLine="482" w:firstLineChars="200"/>
        <w:rPr>
          <w:rFonts w:hint="eastAsia" w:ascii="仿宋" w:hAnsi="仿宋" w:eastAsia="仿宋" w:cs="仿宋"/>
          <w:b/>
          <w:bCs/>
          <w:sz w:val="24"/>
          <w:szCs w:val="32"/>
        </w:rPr>
      </w:pPr>
      <w:r>
        <w:rPr>
          <w:rFonts w:hint="eastAsia" w:ascii="仿宋" w:hAnsi="仿宋" w:eastAsia="仿宋" w:cs="仿宋"/>
          <w:b/>
          <w:bCs/>
          <w:sz w:val="24"/>
          <w:szCs w:val="32"/>
        </w:rPr>
        <w:t>1.道路及市容洒水、清洗作业车辆：</w:t>
      </w:r>
    </w:p>
    <w:p>
      <w:pPr>
        <w:numPr>
          <w:ilvl w:val="0"/>
          <w:numId w:val="0"/>
        </w:num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（1）水罐</w:t>
      </w:r>
    </w:p>
    <w:p>
      <w:pPr>
        <w:numPr>
          <w:ilvl w:val="0"/>
          <w:numId w:val="0"/>
        </w:num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水罐应设置溢流管和水位显示装置，组件应完好；水罐应无渗漏现象。</w:t>
      </w:r>
    </w:p>
    <w:p>
      <w:pPr>
        <w:numPr>
          <w:ilvl w:val="0"/>
          <w:numId w:val="12"/>
        </w:num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管道、阀门</w:t>
      </w:r>
    </w:p>
    <w:p>
      <w:pPr>
        <w:numPr>
          <w:ilvl w:val="0"/>
          <w:numId w:val="0"/>
        </w:num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管道、阀门部件应完好，安装牢固，密封良好，无渗漏。</w:t>
      </w:r>
    </w:p>
    <w:p>
      <w:pPr>
        <w:numPr>
          <w:ilvl w:val="0"/>
          <w:numId w:val="0"/>
        </w:numPr>
        <w:spacing w:line="360" w:lineRule="auto"/>
        <w:ind w:firstLine="482" w:firstLineChars="200"/>
        <w:rPr>
          <w:rFonts w:hint="eastAsia" w:ascii="仿宋" w:hAnsi="仿宋" w:eastAsia="仿宋" w:cs="仿宋"/>
          <w:b/>
          <w:bCs/>
          <w:sz w:val="24"/>
          <w:szCs w:val="32"/>
        </w:rPr>
      </w:pPr>
      <w:r>
        <w:rPr>
          <w:rFonts w:hint="eastAsia" w:ascii="仿宋" w:hAnsi="仿宋" w:eastAsia="仿宋" w:cs="仿宋"/>
          <w:b/>
          <w:bCs/>
          <w:sz w:val="24"/>
          <w:szCs w:val="32"/>
        </w:rPr>
        <w:t>2.罐式及容器收运车辆：</w:t>
      </w:r>
    </w:p>
    <w:p>
      <w:pPr>
        <w:numPr>
          <w:ilvl w:val="0"/>
          <w:numId w:val="0"/>
        </w:num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（1）罐体</w:t>
      </w:r>
    </w:p>
    <w:p>
      <w:pPr>
        <w:numPr>
          <w:ilvl w:val="0"/>
          <w:numId w:val="0"/>
        </w:num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罐体表面应平整，无明显凹凸不平现象；罐体各盖板应密封严实，无漏气、漏水和泄漏其他污物的现象；罐体排液口组件完好功能正常。</w:t>
      </w:r>
    </w:p>
    <w:p>
      <w:pPr>
        <w:numPr>
          <w:ilvl w:val="0"/>
          <w:numId w:val="0"/>
        </w:numPr>
        <w:spacing w:line="360" w:lineRule="auto"/>
        <w:ind w:firstLine="482" w:firstLineChars="200"/>
        <w:rPr>
          <w:rFonts w:hint="eastAsia" w:ascii="仿宋" w:hAnsi="仿宋" w:eastAsia="仿宋" w:cs="仿宋"/>
          <w:b/>
          <w:bCs/>
          <w:sz w:val="24"/>
          <w:szCs w:val="32"/>
        </w:rPr>
      </w:pPr>
      <w:r>
        <w:rPr>
          <w:rFonts w:hint="eastAsia" w:ascii="仿宋" w:hAnsi="仿宋" w:eastAsia="仿宋" w:cs="仿宋"/>
          <w:b/>
          <w:bCs/>
          <w:sz w:val="24"/>
          <w:szCs w:val="32"/>
        </w:rPr>
        <w:t>3.道路清扫车辆：</w:t>
      </w:r>
    </w:p>
    <w:p>
      <w:pPr>
        <w:numPr>
          <w:ilvl w:val="0"/>
          <w:numId w:val="0"/>
        </w:num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（1）垃圾箱</w:t>
      </w:r>
    </w:p>
    <w:p>
      <w:pPr>
        <w:numPr>
          <w:ilvl w:val="0"/>
          <w:numId w:val="0"/>
        </w:num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垃圾箱完好，不得有漏污水、漏垃圾的现象。</w:t>
      </w:r>
    </w:p>
    <w:p>
      <w:pPr>
        <w:numPr>
          <w:ilvl w:val="0"/>
          <w:numId w:val="0"/>
        </w:num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（2）液压系统</w:t>
      </w:r>
    </w:p>
    <w:p>
      <w:pPr>
        <w:numPr>
          <w:ilvl w:val="0"/>
          <w:numId w:val="0"/>
        </w:num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液压系统组件应完好，不得有渗油、漏油想象。</w:t>
      </w:r>
    </w:p>
    <w:p>
      <w:pPr>
        <w:spacing w:line="360" w:lineRule="auto"/>
        <w:ind w:firstLine="482" w:firstLineChars="200"/>
        <w:rPr>
          <w:rFonts w:hint="eastAsia" w:ascii="仿宋" w:hAnsi="仿宋" w:eastAsia="仿宋" w:cs="仿宋"/>
          <w:b/>
          <w:bCs/>
          <w:sz w:val="24"/>
          <w:szCs w:val="32"/>
        </w:rPr>
      </w:pPr>
      <w:r>
        <w:rPr>
          <w:rFonts w:hint="eastAsia" w:ascii="仿宋" w:hAnsi="仿宋" w:eastAsia="仿宋" w:cs="仿宋"/>
          <w:b/>
          <w:bCs/>
          <w:sz w:val="24"/>
          <w:szCs w:val="32"/>
        </w:rPr>
        <w:t>4.压缩式生活垃圾运输车辆：</w:t>
      </w:r>
    </w:p>
    <w:p>
      <w:pPr>
        <w:numPr>
          <w:ilvl w:val="0"/>
          <w:numId w:val="13"/>
        </w:num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厢体及各处排污口组件要求</w:t>
      </w:r>
    </w:p>
    <w:p>
      <w:pPr>
        <w:spacing w:line="360" w:lineRule="auto"/>
        <w:ind w:firstLine="480" w:firstLineChars="200"/>
        <w:rPr>
          <w:rFonts w:hint="eastAsia" w:ascii="仿宋" w:hAnsi="仿宋" w:eastAsia="仿宋" w:cs="仿宋"/>
          <w:b/>
          <w:bCs/>
          <w:sz w:val="24"/>
          <w:szCs w:val="32"/>
        </w:rPr>
      </w:pPr>
      <w:r>
        <w:rPr>
          <w:rFonts w:hint="eastAsia" w:ascii="仿宋" w:hAnsi="仿宋" w:eastAsia="仿宋" w:cs="仿宋"/>
          <w:sz w:val="24"/>
          <w:szCs w:val="32"/>
        </w:rPr>
        <w:t>车厢厢体应无任何滴漏现象；车厢前、中、后部排污口组件应完好，各类密封件应完好功能正常；车厢底部污水箱应无明显变形损坏，排污口组件、密封件应完好功能正常；车厢引水装置应完好功能正常。</w:t>
      </w:r>
    </w:p>
    <w:p>
      <w:pPr>
        <w:numPr>
          <w:ilvl w:val="0"/>
          <w:numId w:val="13"/>
        </w:num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料斗及各处排污口组件要求</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料斗体应无任何滴漏现象；接污水槽应无明显变形、损坏，功能正常；料斗污水箱应无明显变形、损坏，排污口组件、密封件应完好功能正常；料斗与车厢结合面及密封胶条应无明显变形、损坏，密封功能正常；料斗后盖应无明显变形损坏，功能正常。</w:t>
      </w:r>
    </w:p>
    <w:p>
      <w:pPr>
        <w:numPr>
          <w:ilvl w:val="0"/>
          <w:numId w:val="13"/>
        </w:num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防滴漏密闭性能检测（必要时）</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料斗体与车厢结合面、各排污口密封面疑似滴漏点与非滴漏点对比检测，差值≥30dB时为不合格。（检测设备：超声波测漏检测仪）</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橡胶密封件硬化、老化检测，与完好件对比检测的差值：密封胶条示值≥25HA时，密封胶垫示值≥15HA时为不合格。（检测设备：橡胶硬度检测仪（邵氏硬度））</w:t>
      </w:r>
    </w:p>
    <w:p>
      <w:pPr>
        <w:spacing w:line="360" w:lineRule="auto"/>
        <w:ind w:firstLine="482" w:firstLineChars="200"/>
        <w:rPr>
          <w:rFonts w:hint="eastAsia" w:ascii="仿宋" w:hAnsi="仿宋" w:eastAsia="仿宋" w:cs="仿宋"/>
          <w:sz w:val="24"/>
          <w:szCs w:val="32"/>
        </w:rPr>
      </w:pPr>
      <w:r>
        <w:rPr>
          <w:rFonts w:hint="eastAsia" w:ascii="仿宋" w:hAnsi="仿宋" w:eastAsia="仿宋" w:cs="仿宋"/>
          <w:b/>
          <w:bCs/>
          <w:sz w:val="24"/>
          <w:szCs w:val="32"/>
        </w:rPr>
        <w:t>备注：</w:t>
      </w:r>
      <w:r>
        <w:rPr>
          <w:rFonts w:hint="eastAsia" w:ascii="仿宋" w:hAnsi="仿宋" w:eastAsia="仿宋" w:cs="仿宋"/>
          <w:sz w:val="24"/>
          <w:szCs w:val="32"/>
        </w:rPr>
        <w:t>受检单位对防滴漏密封性能检测有疑议时，启用上述设备检测。</w:t>
      </w:r>
    </w:p>
    <w:p>
      <w:pPr>
        <w:spacing w:line="360" w:lineRule="auto"/>
        <w:ind w:firstLine="482" w:firstLineChars="200"/>
        <w:rPr>
          <w:rFonts w:hint="eastAsia" w:ascii="仿宋" w:hAnsi="仿宋" w:eastAsia="仿宋" w:cs="仿宋"/>
          <w:b/>
          <w:bCs/>
          <w:sz w:val="24"/>
          <w:szCs w:val="32"/>
        </w:rPr>
      </w:pPr>
      <w:r>
        <w:rPr>
          <w:rFonts w:hint="eastAsia" w:ascii="仿宋" w:hAnsi="仿宋" w:eastAsia="仿宋" w:cs="仿宋"/>
          <w:b/>
          <w:bCs/>
          <w:sz w:val="24"/>
          <w:szCs w:val="32"/>
        </w:rPr>
        <w:t>5.车厢对接式生活垃圾运输车辆（含勾臂式垃圾车）：</w:t>
      </w:r>
    </w:p>
    <w:p>
      <w:pPr>
        <w:numPr>
          <w:ilvl w:val="0"/>
          <w:numId w:val="0"/>
        </w:num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（1）厢体及各处排污口组件要求</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车厢厢体应无任何滴漏现象；车厢前、中、后部排污口组件应完好，各类密封件应完好功能正常；车厢引水装置应完好功能正常。</w:t>
      </w:r>
    </w:p>
    <w:p>
      <w:pPr>
        <w:numPr>
          <w:ilvl w:val="0"/>
          <w:numId w:val="0"/>
        </w:num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（2）尾门、尾斗及各处排污口组件要求</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尾门、尾斗体应无任何滴漏现象；排污口组件、密封件应完好功能正常；与车厢结合面及密封胶条应无明显变形、损坏，密封功能正常。</w:t>
      </w:r>
    </w:p>
    <w:p>
      <w:pPr>
        <w:numPr>
          <w:ilvl w:val="0"/>
          <w:numId w:val="0"/>
        </w:num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（3）底盘防滴漏装置要求</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底盘尾部污水箱应无明显变形损坏，排污口组件、密封件应完好功能正常；接污水槽应无明显变形、损坏，功能正常。</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（4）防滴漏密闭性能检测要求（必要时）</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尾门、尾斗与车厢结合面、各排污口密封面疑似滴漏点与非滴漏点对比检测，差值≥30dB时为不合格。（检测设备：超声波测漏检测仪）</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橡胶密封件硬化、老化检测，与完好件对比检测的差值：密封胶条示值≥25HA时，密封胶垫示值≥15HA时为不合格。（检测设备：橡胶硬度检测仪（邵氏硬度））</w:t>
      </w:r>
    </w:p>
    <w:p>
      <w:pPr>
        <w:spacing w:line="360" w:lineRule="auto"/>
        <w:ind w:firstLine="482" w:firstLineChars="200"/>
        <w:rPr>
          <w:rFonts w:hint="eastAsia" w:ascii="仿宋" w:hAnsi="仿宋" w:eastAsia="仿宋" w:cs="仿宋"/>
          <w:sz w:val="24"/>
          <w:szCs w:val="32"/>
        </w:rPr>
      </w:pPr>
      <w:r>
        <w:rPr>
          <w:rFonts w:hint="eastAsia" w:ascii="仿宋" w:hAnsi="仿宋" w:eastAsia="仿宋" w:cs="仿宋"/>
          <w:b/>
          <w:bCs/>
          <w:sz w:val="24"/>
          <w:szCs w:val="32"/>
        </w:rPr>
        <w:t>备注：</w:t>
      </w:r>
      <w:r>
        <w:rPr>
          <w:rFonts w:hint="eastAsia" w:ascii="仿宋" w:hAnsi="仿宋" w:eastAsia="仿宋" w:cs="仿宋"/>
          <w:sz w:val="24"/>
          <w:szCs w:val="32"/>
        </w:rPr>
        <w:t>受检单位对防滴漏密封性能检测有疑议时，启用上述设备检测。</w:t>
      </w:r>
    </w:p>
    <w:p>
      <w:pPr>
        <w:spacing w:line="360" w:lineRule="auto"/>
        <w:ind w:left="420" w:leftChars="200"/>
        <w:rPr>
          <w:rFonts w:hint="eastAsia" w:ascii="仿宋" w:hAnsi="仿宋" w:eastAsia="仿宋" w:cs="仿宋"/>
          <w:b/>
          <w:bCs/>
          <w:sz w:val="24"/>
          <w:szCs w:val="32"/>
        </w:rPr>
      </w:pPr>
      <w:r>
        <w:rPr>
          <w:rFonts w:hint="eastAsia" w:ascii="仿宋" w:hAnsi="仿宋" w:eastAsia="仿宋" w:cs="仿宋"/>
          <w:b/>
          <w:bCs/>
          <w:sz w:val="24"/>
          <w:szCs w:val="32"/>
        </w:rPr>
        <w:t>（五）专用功能运行状况检查要求</w:t>
      </w:r>
    </w:p>
    <w:p>
      <w:pPr>
        <w:numPr>
          <w:ilvl w:val="0"/>
          <w:numId w:val="0"/>
        </w:numPr>
        <w:spacing w:line="360" w:lineRule="auto"/>
        <w:ind w:firstLine="482" w:firstLineChars="200"/>
        <w:rPr>
          <w:rFonts w:hint="eastAsia" w:ascii="仿宋" w:hAnsi="仿宋" w:eastAsia="仿宋" w:cs="仿宋"/>
          <w:b/>
          <w:bCs/>
          <w:sz w:val="24"/>
          <w:szCs w:val="32"/>
        </w:rPr>
      </w:pPr>
      <w:r>
        <w:rPr>
          <w:rFonts w:hint="eastAsia" w:ascii="仿宋" w:hAnsi="仿宋" w:eastAsia="仿宋" w:cs="仿宋"/>
          <w:b/>
          <w:bCs/>
          <w:sz w:val="24"/>
          <w:szCs w:val="32"/>
        </w:rPr>
        <w:t>1.道路及市容洒水、清洗作业车辆：</w:t>
      </w:r>
    </w:p>
    <w:p>
      <w:pPr>
        <w:numPr>
          <w:ilvl w:val="0"/>
          <w:numId w:val="0"/>
        </w:num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水泵应能满负荷运转，无异响；喷嘴应保持水流畅通，喷洒均匀。</w:t>
      </w:r>
    </w:p>
    <w:p>
      <w:pPr>
        <w:numPr>
          <w:ilvl w:val="0"/>
          <w:numId w:val="0"/>
        </w:numPr>
        <w:spacing w:line="360" w:lineRule="auto"/>
        <w:ind w:firstLine="482" w:firstLineChars="200"/>
        <w:rPr>
          <w:rFonts w:hint="eastAsia" w:ascii="仿宋" w:hAnsi="仿宋" w:eastAsia="仿宋" w:cs="仿宋"/>
          <w:b/>
          <w:bCs/>
          <w:sz w:val="24"/>
          <w:szCs w:val="32"/>
        </w:rPr>
      </w:pPr>
      <w:r>
        <w:rPr>
          <w:rFonts w:hint="eastAsia" w:ascii="仿宋" w:hAnsi="仿宋" w:eastAsia="仿宋" w:cs="仿宋"/>
          <w:b/>
          <w:bCs/>
          <w:sz w:val="24"/>
          <w:szCs w:val="32"/>
        </w:rPr>
        <w:t>2.罐式及容器收运车辆：</w:t>
      </w:r>
    </w:p>
    <w:p>
      <w:pPr>
        <w:numPr>
          <w:ilvl w:val="0"/>
          <w:numId w:val="0"/>
        </w:num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吸排系统吸排畅通，抽气真空装置应能满足吸排性能的要求，功能正常无异响。</w:t>
      </w:r>
    </w:p>
    <w:p>
      <w:pPr>
        <w:numPr>
          <w:ilvl w:val="0"/>
          <w:numId w:val="0"/>
        </w:numPr>
        <w:spacing w:line="360" w:lineRule="auto"/>
        <w:ind w:firstLine="482" w:firstLineChars="200"/>
        <w:rPr>
          <w:rFonts w:hint="eastAsia" w:ascii="仿宋" w:hAnsi="仿宋" w:eastAsia="仿宋" w:cs="仿宋"/>
          <w:b/>
          <w:bCs/>
          <w:sz w:val="24"/>
          <w:szCs w:val="32"/>
        </w:rPr>
      </w:pPr>
      <w:r>
        <w:rPr>
          <w:rFonts w:hint="eastAsia" w:ascii="仿宋" w:hAnsi="仿宋" w:eastAsia="仿宋" w:cs="仿宋"/>
          <w:b/>
          <w:bCs/>
          <w:sz w:val="24"/>
          <w:szCs w:val="32"/>
        </w:rPr>
        <w:t>3.道路清扫车辆：</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纯吸式和吸扫式扫路车的风机或其他抽气装置应能在额定转速下持续运转，无异常振动和杂音；垃圾箱举升、下降平稳，不应有卡滞、抖动、撞击现象。</w:t>
      </w:r>
    </w:p>
    <w:p>
      <w:pPr>
        <w:spacing w:line="360" w:lineRule="auto"/>
        <w:ind w:firstLine="482" w:firstLineChars="200"/>
        <w:rPr>
          <w:rFonts w:hint="eastAsia" w:ascii="仿宋" w:hAnsi="仿宋" w:eastAsia="仿宋" w:cs="仿宋"/>
          <w:b/>
          <w:bCs/>
          <w:sz w:val="24"/>
          <w:szCs w:val="32"/>
        </w:rPr>
      </w:pPr>
      <w:r>
        <w:rPr>
          <w:rFonts w:hint="eastAsia" w:ascii="仿宋" w:hAnsi="仿宋" w:eastAsia="仿宋" w:cs="仿宋"/>
          <w:b/>
          <w:bCs/>
          <w:sz w:val="24"/>
          <w:szCs w:val="32"/>
        </w:rPr>
        <w:t>4.压缩式生活垃圾运输车辆：</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控制系统应工作正常（电控、气控、液压控制）；料斗应开合到位功能正常；推板应能运行到位功能正常；滑板、挖板应开合到位功能正常；提升架应运行平稳，提升到位，功能正常;料斗后盖应开合到位功能正常。</w:t>
      </w:r>
    </w:p>
    <w:p>
      <w:pPr>
        <w:spacing w:line="360" w:lineRule="auto"/>
        <w:ind w:firstLine="482" w:firstLineChars="200"/>
        <w:rPr>
          <w:rFonts w:hint="eastAsia" w:ascii="仿宋" w:hAnsi="仿宋" w:eastAsia="仿宋" w:cs="仿宋"/>
          <w:b/>
          <w:bCs/>
          <w:sz w:val="24"/>
          <w:szCs w:val="32"/>
        </w:rPr>
      </w:pPr>
      <w:r>
        <w:rPr>
          <w:rFonts w:hint="eastAsia" w:ascii="仿宋" w:hAnsi="仿宋" w:eastAsia="仿宋" w:cs="仿宋"/>
          <w:b/>
          <w:bCs/>
          <w:sz w:val="24"/>
          <w:szCs w:val="32"/>
        </w:rPr>
        <w:t>5.车厢对接式生活垃圾运输车（含勾臂式垃圾车）：</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控制系统应工作正常（电控、气控、液压控制）；尾门、尾斗应开合到位功能正常；推板应能运行到位功能正常。</w:t>
      </w:r>
    </w:p>
    <w:p>
      <w:pPr>
        <w:spacing w:line="360" w:lineRule="auto"/>
        <w:ind w:firstLine="482" w:firstLineChars="200"/>
        <w:rPr>
          <w:rFonts w:hint="eastAsia" w:ascii="仿宋" w:hAnsi="仿宋" w:eastAsia="仿宋" w:cs="仿宋"/>
          <w:sz w:val="24"/>
          <w:szCs w:val="32"/>
        </w:rPr>
      </w:pPr>
      <w:r>
        <w:rPr>
          <w:rFonts w:hint="eastAsia" w:ascii="仿宋" w:hAnsi="仿宋" w:eastAsia="仿宋" w:cs="仿宋"/>
          <w:b/>
          <w:bCs/>
          <w:sz w:val="24"/>
          <w:szCs w:val="32"/>
        </w:rPr>
        <w:t>（六）</w:t>
      </w:r>
      <w:r>
        <w:rPr>
          <w:rFonts w:hint="eastAsia" w:ascii="仿宋" w:hAnsi="仿宋" w:eastAsia="仿宋" w:cs="仿宋"/>
          <w:b/>
          <w:sz w:val="24"/>
          <w:szCs w:val="32"/>
        </w:rPr>
        <w:t>评价结论要求</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（1）环卫作业车辆和设备评价结论分为A、B、C、D四类，相关信息及检查结果统一录入档案。</w:t>
      </w:r>
    </w:p>
    <w:p>
      <w:pPr>
        <w:spacing w:line="360" w:lineRule="auto"/>
        <w:rPr>
          <w:rFonts w:hint="eastAsia" w:ascii="仿宋" w:hAnsi="仿宋" w:eastAsia="仿宋" w:cs="仿宋"/>
          <w:sz w:val="24"/>
          <w:szCs w:val="32"/>
        </w:rPr>
      </w:pPr>
      <w:r>
        <w:rPr>
          <w:rFonts w:hint="eastAsia" w:ascii="仿宋" w:hAnsi="仿宋" w:eastAsia="仿宋" w:cs="仿宋"/>
          <w:sz w:val="24"/>
          <w:szCs w:val="32"/>
        </w:rPr>
        <w:t>注：A类：车辆和设备容貌整洁，各项性能完好，各检查项目一次通过；B类：车辆和设备外观无大范围破损，符合专用功能基本要求，装载容器密闭（封），符合运输废弃物不外露、泄漏、遗撒的要求；C类：车辆和设备存在专用功能不符合相关技术规范，容貌不整洁，不符合运输废弃物不外露、泄漏、遗撒的要求；D类：车辆和设备作业功能或者密闭（封）性存在严重缺陷，不符合作业要求或者外观严重影响市容。</w:t>
      </w:r>
    </w:p>
    <w:p>
      <w:pPr>
        <w:spacing w:line="360" w:lineRule="auto"/>
        <w:ind w:firstLine="480" w:firstLineChars="200"/>
        <w:rPr>
          <w:rFonts w:hint="eastAsia" w:ascii="仿宋" w:hAnsi="仿宋" w:eastAsia="仿宋" w:cs="仿宋"/>
          <w:b/>
          <w:sz w:val="24"/>
          <w:szCs w:val="32"/>
        </w:rPr>
      </w:pPr>
      <w:r>
        <w:rPr>
          <w:rFonts w:hint="eastAsia" w:ascii="仿宋" w:hAnsi="仿宋" w:eastAsia="仿宋" w:cs="仿宋"/>
          <w:sz w:val="24"/>
          <w:szCs w:val="32"/>
        </w:rPr>
        <w:t>（2）评价结论A、B类为合格，C、D类为不合格。</w:t>
      </w:r>
    </w:p>
    <w:p>
      <w:pPr>
        <w:spacing w:line="360" w:lineRule="auto"/>
        <w:ind w:firstLine="480" w:firstLineChars="200"/>
        <w:rPr>
          <w:rFonts w:hint="eastAsia" w:ascii="仿宋" w:hAnsi="仿宋" w:eastAsia="仿宋" w:cs="仿宋"/>
          <w:b/>
          <w:sz w:val="24"/>
          <w:szCs w:val="32"/>
        </w:rPr>
      </w:pPr>
      <w:r>
        <w:rPr>
          <w:rFonts w:hint="eastAsia" w:ascii="仿宋" w:hAnsi="仿宋" w:eastAsia="仿宋" w:cs="仿宋"/>
          <w:bCs/>
          <w:sz w:val="24"/>
          <w:szCs w:val="32"/>
        </w:rPr>
        <w:t>（3）</w:t>
      </w:r>
      <w:r>
        <w:rPr>
          <w:rFonts w:hint="eastAsia" w:ascii="仿宋" w:hAnsi="仿宋" w:eastAsia="仿宋" w:cs="仿宋"/>
          <w:sz w:val="24"/>
          <w:szCs w:val="32"/>
        </w:rPr>
        <w:t>新车或初次进入广州市从事环卫作业运输的车辆在投入作业前应进行首次检查，检查评价结论应达到A类才能投入作业。</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bCs/>
          <w:sz w:val="24"/>
          <w:szCs w:val="32"/>
        </w:rPr>
        <w:t>（4）</w:t>
      </w:r>
      <w:r>
        <w:rPr>
          <w:rFonts w:hint="eastAsia" w:ascii="仿宋" w:hAnsi="仿宋" w:eastAsia="仿宋" w:cs="仿宋"/>
          <w:sz w:val="24"/>
          <w:szCs w:val="32"/>
        </w:rPr>
        <w:t>经检查后进入广州市从事生活垃圾运输的车辆和道路清扫车辆应每季度检查一次；各类道路及市容洒水、清洗作业车辆；各类罐式及容器收运车辆每年全部检查一次，检查评价结论应达到A类或B类才能投入作业。</w:t>
      </w:r>
    </w:p>
    <w:p>
      <w:pPr>
        <w:spacing w:line="360" w:lineRule="auto"/>
        <w:ind w:firstLine="482" w:firstLineChars="200"/>
        <w:rPr>
          <w:rFonts w:hint="eastAsia" w:ascii="仿宋" w:hAnsi="仿宋" w:eastAsia="仿宋" w:cs="仿宋"/>
          <w:b/>
          <w:sz w:val="24"/>
          <w:szCs w:val="32"/>
        </w:rPr>
      </w:pPr>
      <w:r>
        <w:rPr>
          <w:rFonts w:hint="eastAsia" w:ascii="仿宋" w:hAnsi="仿宋" w:eastAsia="仿宋" w:cs="仿宋"/>
          <w:b/>
          <w:bCs/>
          <w:sz w:val="24"/>
          <w:szCs w:val="32"/>
        </w:rPr>
        <w:t>（七）</w:t>
      </w:r>
      <w:r>
        <w:rPr>
          <w:rFonts w:hint="eastAsia" w:ascii="仿宋" w:hAnsi="仿宋" w:eastAsia="仿宋" w:cs="仿宋"/>
          <w:b/>
          <w:sz w:val="24"/>
          <w:szCs w:val="32"/>
        </w:rPr>
        <w:t>复检要求</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bCs/>
          <w:sz w:val="24"/>
          <w:szCs w:val="32"/>
        </w:rPr>
        <w:t>（1）</w:t>
      </w:r>
      <w:r>
        <w:rPr>
          <w:rFonts w:hint="eastAsia" w:ascii="仿宋" w:hAnsi="仿宋" w:eastAsia="仿宋" w:cs="仿宋"/>
          <w:sz w:val="24"/>
          <w:szCs w:val="32"/>
        </w:rPr>
        <w:t>首次检查评价为B、C、D类车辆提出复检时，复检程序按照首次检测的要求进行。</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（2）季度、年度检查评价为C、D类的车辆，应在规定时间内完成整改并提交复检，复检项目除检测不合格项目外，应增设一至两项抽检项目，直至复检合格。</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四、作业过程抽查要求</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环卫作业车辆和设备作业过程抽查是定期检查工作的补充，需建立常态化的动态检查工作机制，采取以下四种方式每周进行。</w:t>
      </w:r>
    </w:p>
    <w:p>
      <w:pPr>
        <w:spacing w:line="360" w:lineRule="auto"/>
        <w:ind w:firstLine="482" w:firstLineChars="200"/>
        <w:rPr>
          <w:rFonts w:hint="eastAsia" w:ascii="仿宋" w:hAnsi="仿宋" w:eastAsia="仿宋" w:cs="仿宋"/>
          <w:sz w:val="24"/>
          <w:szCs w:val="32"/>
        </w:rPr>
      </w:pPr>
      <w:r>
        <w:rPr>
          <w:rFonts w:hint="eastAsia" w:ascii="仿宋" w:hAnsi="仿宋" w:eastAsia="仿宋" w:cs="仿宋"/>
          <w:b/>
          <w:bCs/>
          <w:sz w:val="24"/>
          <w:szCs w:val="32"/>
        </w:rPr>
        <w:t>设点设卡检查：</w:t>
      </w:r>
      <w:r>
        <w:rPr>
          <w:rFonts w:hint="eastAsia" w:ascii="仿宋" w:hAnsi="仿宋" w:eastAsia="仿宋" w:cs="仿宋"/>
          <w:sz w:val="24"/>
          <w:szCs w:val="32"/>
        </w:rPr>
        <w:t>主要检查进入兴丰垃圾填埋场、李坑热力资源电厂等市属生活垃圾终处理场所的车辆，不定期抽查进入区属生活垃圾终处理场所的车辆。重点检查车容车貌、污水滴漏、安全规范作业、防滴漏硬件设施等内容。</w:t>
      </w:r>
    </w:p>
    <w:p>
      <w:pPr>
        <w:spacing w:line="360" w:lineRule="auto"/>
        <w:ind w:firstLine="482" w:firstLineChars="200"/>
        <w:rPr>
          <w:rFonts w:hint="eastAsia" w:ascii="仿宋" w:hAnsi="仿宋" w:eastAsia="仿宋" w:cs="仿宋"/>
          <w:sz w:val="24"/>
          <w:szCs w:val="32"/>
        </w:rPr>
      </w:pPr>
      <w:r>
        <w:rPr>
          <w:rFonts w:hint="eastAsia" w:ascii="仿宋" w:hAnsi="仿宋" w:eastAsia="仿宋" w:cs="仿宋"/>
          <w:b/>
          <w:bCs/>
          <w:sz w:val="24"/>
          <w:szCs w:val="32"/>
        </w:rPr>
        <w:t>随机抽查：</w:t>
      </w:r>
      <w:r>
        <w:rPr>
          <w:rFonts w:hint="eastAsia" w:ascii="仿宋" w:hAnsi="仿宋" w:eastAsia="仿宋" w:cs="仿宋"/>
          <w:sz w:val="24"/>
          <w:szCs w:val="32"/>
        </w:rPr>
        <w:t>主要抽查压缩站和终处理场（厂）作业车辆。重点检查车容车貌 、污水排放和安全作业等落实情况。</w:t>
      </w:r>
    </w:p>
    <w:p>
      <w:pPr>
        <w:spacing w:line="360" w:lineRule="auto"/>
        <w:ind w:firstLine="482" w:firstLineChars="200"/>
        <w:rPr>
          <w:rFonts w:hint="eastAsia" w:ascii="仿宋" w:hAnsi="仿宋" w:eastAsia="仿宋" w:cs="仿宋"/>
          <w:sz w:val="24"/>
          <w:szCs w:val="32"/>
        </w:rPr>
      </w:pPr>
      <w:r>
        <w:rPr>
          <w:rFonts w:hint="eastAsia" w:ascii="仿宋" w:hAnsi="仿宋" w:eastAsia="仿宋" w:cs="仿宋"/>
          <w:b/>
          <w:bCs/>
          <w:sz w:val="24"/>
          <w:szCs w:val="32"/>
        </w:rPr>
        <w:t>路面巡查：</w:t>
      </w:r>
      <w:r>
        <w:rPr>
          <w:rFonts w:hint="eastAsia" w:ascii="仿宋" w:hAnsi="仿宋" w:eastAsia="仿宋" w:cs="仿宋"/>
          <w:sz w:val="24"/>
          <w:szCs w:val="32"/>
        </w:rPr>
        <w:t>对环卫作业车辆的主要途经路段开展路面巡查，现场拍照或摄像取证，重点查处无牌无证的环卫作业车辆和车体不洁、生活垃圾外露和污水滴漏等现象。重点检查车容车貌、污水滴漏和安全规范作业等内容。</w:t>
      </w:r>
    </w:p>
    <w:p>
      <w:pPr>
        <w:spacing w:line="360" w:lineRule="auto"/>
        <w:ind w:firstLine="482" w:firstLineChars="200"/>
        <w:rPr>
          <w:rFonts w:hint="eastAsia" w:ascii="仿宋" w:hAnsi="仿宋" w:eastAsia="仿宋" w:cs="仿宋"/>
          <w:sz w:val="24"/>
          <w:szCs w:val="32"/>
        </w:rPr>
      </w:pPr>
      <w:r>
        <w:rPr>
          <w:rFonts w:hint="eastAsia" w:ascii="仿宋" w:hAnsi="仿宋" w:eastAsia="仿宋" w:cs="仿宋"/>
          <w:b/>
          <w:bCs/>
          <w:sz w:val="24"/>
          <w:szCs w:val="32"/>
        </w:rPr>
        <w:t>资料审查：</w:t>
      </w:r>
      <w:r>
        <w:rPr>
          <w:rFonts w:hint="eastAsia" w:ascii="仿宋" w:hAnsi="仿宋" w:eastAsia="仿宋" w:cs="仿宋"/>
          <w:sz w:val="24"/>
          <w:szCs w:val="32"/>
        </w:rPr>
        <w:t>主要是检查服务对象（受检单位）环卫作业车辆管理的规章制度、规范性文件、管控措施等。重点检查防滴漏管理日常管理、培训、台账、内部评价、纠正预防措施安全管理等资料。</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具体检查要求如下：</w:t>
      </w:r>
    </w:p>
    <w:p>
      <w:pPr>
        <w:spacing w:line="360" w:lineRule="auto"/>
        <w:ind w:firstLine="482" w:firstLineChars="200"/>
        <w:rPr>
          <w:rFonts w:hint="eastAsia" w:ascii="仿宋" w:hAnsi="仿宋" w:eastAsia="仿宋" w:cs="仿宋"/>
          <w:b/>
          <w:bCs/>
          <w:sz w:val="24"/>
          <w:szCs w:val="32"/>
        </w:rPr>
      </w:pPr>
      <w:r>
        <w:rPr>
          <w:rFonts w:hint="eastAsia" w:ascii="仿宋" w:hAnsi="仿宋" w:eastAsia="仿宋" w:cs="仿宋"/>
          <w:b/>
          <w:bCs/>
          <w:sz w:val="24"/>
          <w:szCs w:val="32"/>
        </w:rPr>
        <w:t>（一）车容车貌检查要求</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1．生活垃圾运输过程应保持车身整洁（无大面积污垢）。</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2．生活垃圾运输过程应保持厢体外无吊挂垃圾、杂物。</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3．生活垃圾运输过程料（尾）斗体无垃圾外露。</w:t>
      </w:r>
    </w:p>
    <w:p>
      <w:pPr>
        <w:spacing w:line="360" w:lineRule="auto"/>
        <w:ind w:firstLine="482" w:firstLineChars="200"/>
        <w:rPr>
          <w:rFonts w:hint="eastAsia" w:ascii="仿宋" w:hAnsi="仿宋" w:eastAsia="仿宋" w:cs="仿宋"/>
          <w:b/>
          <w:bCs/>
          <w:sz w:val="24"/>
          <w:szCs w:val="32"/>
        </w:rPr>
      </w:pPr>
      <w:r>
        <w:rPr>
          <w:rFonts w:hint="eastAsia" w:ascii="仿宋" w:hAnsi="仿宋" w:eastAsia="仿宋" w:cs="仿宋"/>
          <w:b/>
          <w:bCs/>
          <w:sz w:val="24"/>
          <w:szCs w:val="32"/>
        </w:rPr>
        <w:t>（二）作业规范检查要求</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1．作业车辆在垃圾压缩装填完成后，应当清理接水槽，保证接水槽干净无积存垃圾，尽量排尽压缩过程中产生的污水，清理车辆尾部周边的吊挂垃圾，冲洗干净车身。</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2．提升接污水槽，确保排污口全部关闭、阀门密闭无滴漏，厢体外无吊挂垃圾，车身整洁再上路。</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3．禁止在运输过程中，沿途丢弃、遗撒生活垃圾。</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4．车辆接污水槽及污水排放口保持关闭。</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5．禁止在运输过程中滴漏污水、垃圾飘散。</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6．倾倒完垃圾后，车辆应在场（厂）内指定区域清理尾斗和排放垃圾污水；收起尾斗和排完污水后，通过垃圾车专用清洗装置洗车后方可离场（厂）。</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7．严格遵守安全生产规定。</w:t>
      </w:r>
    </w:p>
    <w:p>
      <w:pPr>
        <w:spacing w:line="360" w:lineRule="auto"/>
        <w:ind w:firstLine="482" w:firstLineChars="200"/>
        <w:rPr>
          <w:rFonts w:hint="eastAsia" w:ascii="仿宋" w:hAnsi="仿宋" w:eastAsia="仿宋" w:cs="仿宋"/>
          <w:sz w:val="24"/>
          <w:szCs w:val="32"/>
        </w:rPr>
      </w:pPr>
      <w:r>
        <w:rPr>
          <w:rFonts w:hint="eastAsia" w:ascii="仿宋" w:hAnsi="仿宋" w:eastAsia="仿宋" w:cs="仿宋"/>
          <w:b/>
          <w:bCs/>
          <w:sz w:val="24"/>
          <w:szCs w:val="32"/>
        </w:rPr>
        <w:t>（三）防滴漏硬件设施检查要求</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作业单位应按照《广州市城市管理专用作业车辆和设备管理办法》（穗城管规字〔2018〕7号）对作业车辆和设备进行维护保养，保证防滴漏硬件设施无损坏，确保车容美观，车况良好。</w:t>
      </w:r>
    </w:p>
    <w:p>
      <w:pPr>
        <w:spacing w:line="360" w:lineRule="auto"/>
        <w:ind w:firstLine="482" w:firstLineChars="200"/>
        <w:rPr>
          <w:rFonts w:hint="eastAsia" w:ascii="仿宋" w:hAnsi="仿宋" w:eastAsia="仿宋" w:cs="仿宋"/>
          <w:b/>
          <w:bCs/>
          <w:sz w:val="24"/>
          <w:szCs w:val="32"/>
        </w:rPr>
      </w:pPr>
      <w:r>
        <w:rPr>
          <w:rFonts w:hint="eastAsia" w:ascii="仿宋" w:hAnsi="仿宋" w:eastAsia="仿宋" w:cs="仿宋"/>
          <w:b/>
          <w:bCs/>
          <w:sz w:val="24"/>
          <w:szCs w:val="32"/>
        </w:rPr>
        <w:t>（四）车场车辆管理检查要求</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1．车辆按规定位置有序停放、整齐排列。</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2．自觉维护车场环境卫生，保持车场干净整洁，无臭味扰民。</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3．维修、保养车辆完工后，必须保持车辆、维修场地洁净，并将车辆停放在指定位置。</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4．在作业单位非维修车位停放的车辆应无明显损坏。</w:t>
      </w:r>
    </w:p>
    <w:p>
      <w:pPr>
        <w:spacing w:line="360" w:lineRule="auto"/>
        <w:ind w:firstLine="482" w:firstLineChars="200"/>
        <w:rPr>
          <w:rFonts w:hint="eastAsia" w:ascii="仿宋" w:hAnsi="仿宋" w:eastAsia="仿宋" w:cs="仿宋"/>
          <w:sz w:val="24"/>
          <w:szCs w:val="32"/>
        </w:rPr>
      </w:pPr>
      <w:r>
        <w:rPr>
          <w:rFonts w:hint="eastAsia" w:ascii="仿宋" w:hAnsi="仿宋" w:eastAsia="仿宋" w:cs="仿宋"/>
          <w:b/>
          <w:bCs/>
          <w:sz w:val="24"/>
          <w:szCs w:val="32"/>
        </w:rPr>
        <w:t>（五）防滴漏运行管理体系建设检查要求</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1．垃圾运输车辆作业单位应建立车辆防滴漏整治的管理制度，并记录各项管理制度的落实情况。包括内部管理制度、日常巡查制度、作业控制流程、定期检查计划等。</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2．垃圾运输车辆作业单位应具有防滴漏整治的管理措施文件，包括车辆管养及整改记录，开展防滴漏整治相关人员培训并保存培训的相关记录等。</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3．垃圾运输车辆作业单位应建立完善的垃圾运输车辆管理档案和台账，包括车历档案；车辆驾驶员的录用、教育培训情况；车辆派遣、维修保养、出车登记、车辆报废、安全行车和事故处理等各项管理制度的落实情况；不同类型车辆的管理情况；车辆运输滴漏整改情况；车辆运输路线情况；车辆年度垃圾运输总量情况等。</w:t>
      </w:r>
    </w:p>
    <w:p>
      <w:pPr>
        <w:spacing w:line="360" w:lineRule="auto"/>
        <w:ind w:firstLine="482" w:firstLineChars="200"/>
        <w:rPr>
          <w:rFonts w:hint="eastAsia" w:ascii="仿宋" w:hAnsi="仿宋" w:eastAsia="仿宋" w:cs="仿宋"/>
          <w:b/>
          <w:bCs/>
          <w:sz w:val="24"/>
          <w:szCs w:val="32"/>
        </w:rPr>
      </w:pPr>
      <w:r>
        <w:rPr>
          <w:rFonts w:hint="eastAsia" w:ascii="仿宋" w:hAnsi="仿宋" w:eastAsia="仿宋" w:cs="仿宋"/>
          <w:b/>
          <w:bCs/>
          <w:sz w:val="24"/>
          <w:szCs w:val="32"/>
        </w:rPr>
        <w:t>（六）对未按规定参加定期检测和未在整改期限内复检的垃圾运输车辆进行重点检查，查漏补缺，配合市城市管理和综合执法局督促其作业单位强制整改。</w:t>
      </w:r>
    </w:p>
    <w:p>
      <w:pPr>
        <w:spacing w:line="360" w:lineRule="auto"/>
        <w:ind w:firstLine="482" w:firstLineChars="200"/>
        <w:rPr>
          <w:rFonts w:hint="eastAsia" w:ascii="仿宋" w:hAnsi="仿宋" w:eastAsia="仿宋" w:cs="仿宋"/>
          <w:sz w:val="24"/>
          <w:szCs w:val="32"/>
        </w:rPr>
      </w:pPr>
      <w:r>
        <w:rPr>
          <w:rFonts w:hint="eastAsia" w:ascii="仿宋" w:hAnsi="仿宋" w:eastAsia="仿宋" w:cs="仿宋"/>
          <w:b/>
          <w:bCs/>
          <w:sz w:val="24"/>
          <w:szCs w:val="32"/>
        </w:rPr>
        <w:t>（七）检查结果反馈要求</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1.对于发现的问题，配合市城市管理和综合执法局按照属地管理原则向所属区城管局发出《广州市城市管理和综合执法局生活垃圾运输作业督查督办事项通知书》。对于督查督办事项，区城管局须在5个工作日内督促作业单位落实整改措施，并书面向市城市管理和综合执法局（环卫处）书面反馈整改情况，由作业单位向中标单位申请复检。</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2.不按规范要求作业、车体不洁、垃圾外露或轻微滴漏污水的车辆，首次发现问题的车辆限期整改；未按时整改回复的，予以暂停IC卡7天处罚。同一车辆连续两个月内第二次发现同类问题暂停IC卡15天。</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3.运输过程中出现线状污水滴漏的，暂停IC卡7天，并限期整改。同一车辆连续三个月内第三次出现线状污水滴漏的，提供对应检测车辆的历次台账等证明材料配合市城市管理和综合执法局（环卫处）注销该车IC卡，作全市通报批评。</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4.不配合检查的车辆产品检验（路检中冲卡），暂停IC卡15天，限期整改并作出书面检讨，提供对应不配合检查的车辆的台账等证明材料配合市城市管理和综合执法局（环卫处），作全市通报批评。</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5.因暂停IC卡限期整改的车辆，完成整改后由作业单位向中标单位申请复检，复检合格的车辆经市城市管理和综合执法局（环卫处）批准后方可恢复IC卡。</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6.每月提供动态检查情况报告配合市城市管理和综合执法局（环卫处）在《广州市环境卫生作业质量监测情况通报》上进行通报,通报结果将作为依据纳入本年度城市管理检查评价成绩。</w:t>
      </w:r>
    </w:p>
    <w:p>
      <w:pPr>
        <w:ind w:firstLine="560" w:firstLineChars="200"/>
        <w:rPr>
          <w:rFonts w:ascii="宋体" w:hAnsi="宋体" w:eastAsia="宋体" w:cs="仿宋_GB2312"/>
          <w:sz w:val="28"/>
          <w:szCs w:val="28"/>
        </w:rPr>
        <w:sectPr>
          <w:pgSz w:w="11906" w:h="16838"/>
          <w:pgMar w:top="2041" w:right="1474" w:bottom="1928" w:left="1588" w:header="851" w:footer="992" w:gutter="0"/>
          <w:cols w:space="720" w:num="1"/>
          <w:docGrid w:linePitch="634" w:charSpace="-4740"/>
        </w:sectPr>
      </w:pPr>
    </w:p>
    <w:p>
      <w:pPr>
        <w:rPr>
          <w:rFonts w:hint="eastAsia" w:ascii="仿宋" w:hAnsi="仿宋" w:eastAsia="仿宋" w:cs="仿宋"/>
          <w:color w:val="auto"/>
          <w:sz w:val="24"/>
          <w:szCs w:val="24"/>
          <w:lang w:val="en-US" w:eastAsia="zh-CN"/>
        </w:rPr>
      </w:pPr>
    </w:p>
    <w:p>
      <w:pPr>
        <w:pStyle w:val="13"/>
        <w:keepNext w:val="0"/>
        <w:keepLines w:val="0"/>
        <w:pageBreakBefore w:val="0"/>
        <w:widowControl w:val="0"/>
        <w:tabs>
          <w:tab w:val="left" w:pos="313"/>
        </w:tabs>
        <w:kinsoku/>
        <w:wordWrap/>
        <w:overflowPunct/>
        <w:topLinePunct w:val="0"/>
        <w:autoSpaceDE/>
        <w:autoSpaceDN/>
        <w:bidi w:val="0"/>
        <w:adjustRightInd/>
        <w:snapToGrid/>
        <w:spacing w:line="360" w:lineRule="auto"/>
        <w:textAlignment w:val="auto"/>
        <w:outlineLvl w:val="0"/>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附件</w:t>
      </w:r>
      <w:r>
        <w:rPr>
          <w:rFonts w:hint="eastAsia" w:cs="宋体"/>
          <w:b/>
          <w:bCs/>
          <w:color w:val="auto"/>
          <w:sz w:val="28"/>
          <w:szCs w:val="28"/>
          <w:lang w:val="en-US" w:eastAsia="zh-CN"/>
        </w:rPr>
        <w:t>4</w:t>
      </w:r>
      <w:r>
        <w:rPr>
          <w:rFonts w:hint="eastAsia" w:ascii="宋体" w:hAnsi="宋体" w:eastAsia="宋体" w:cs="宋体"/>
          <w:b/>
          <w:bCs/>
          <w:color w:val="auto"/>
          <w:sz w:val="28"/>
          <w:szCs w:val="28"/>
          <w:lang w:val="en-US" w:eastAsia="zh-CN"/>
        </w:rPr>
        <w:t>：《广州市环卫安全生产管理规范（试行）》</w:t>
      </w:r>
    </w:p>
    <w:p>
      <w:pPr>
        <w:snapToGrid w:val="0"/>
        <w:spacing w:line="360" w:lineRule="auto"/>
        <w:jc w:val="center"/>
        <w:rPr>
          <w:rFonts w:hint="eastAsia" w:ascii="黑体" w:hAnsi="黑体" w:eastAsia="黑体" w:cs="黑体"/>
          <w:b w:val="0"/>
          <w:bCs w:val="0"/>
          <w:sz w:val="28"/>
          <w:szCs w:val="28"/>
          <w:lang w:val="en-US" w:eastAsia="zh-CN"/>
        </w:rPr>
      </w:pPr>
    </w:p>
    <w:p>
      <w:pPr>
        <w:snapToGrid w:val="0"/>
        <w:spacing w:line="360" w:lineRule="auto"/>
        <w:jc w:val="center"/>
        <w:rPr>
          <w:rFonts w:hint="eastAsia" w:ascii="黑体" w:hAnsi="黑体" w:eastAsia="黑体" w:cs="黑体"/>
          <w:b w:val="0"/>
          <w:bCs w:val="0"/>
          <w:sz w:val="28"/>
          <w:szCs w:val="28"/>
        </w:rPr>
      </w:pPr>
      <w:r>
        <w:rPr>
          <w:rFonts w:hint="eastAsia" w:ascii="黑体" w:hAnsi="黑体" w:eastAsia="黑体" w:cs="黑体"/>
          <w:b w:val="0"/>
          <w:bCs w:val="0"/>
          <w:sz w:val="28"/>
          <w:szCs w:val="28"/>
          <w:lang w:val="en-US" w:eastAsia="zh-CN"/>
        </w:rPr>
        <w:t>广州市环卫安全生产管理规范（试行）</w:t>
      </w:r>
    </w:p>
    <w:p>
      <w:pPr>
        <w:shd w:val="clear"/>
        <w:snapToGrid w:val="0"/>
        <w:spacing w:line="360" w:lineRule="auto"/>
        <w:jc w:val="center"/>
        <w:rPr>
          <w:rFonts w:hint="eastAsia"/>
        </w:rPr>
      </w:pPr>
      <w:r>
        <w:rPr>
          <w:rFonts w:hint="eastAsia" w:ascii="仿宋" w:hAnsi="仿宋" w:eastAsia="仿宋" w:cs="仿宋"/>
          <w:b/>
          <w:bCs/>
          <w:sz w:val="24"/>
          <w:szCs w:val="24"/>
          <w:lang w:val="en-US" w:eastAsia="zh-CN"/>
        </w:rPr>
        <w:t xml:space="preserve">第一章 </w:t>
      </w:r>
      <w:r>
        <w:rPr>
          <w:rFonts w:hint="eastAsia" w:ascii="仿宋" w:hAnsi="仿宋" w:eastAsia="仿宋" w:cs="仿宋"/>
          <w:b/>
          <w:bCs/>
          <w:sz w:val="24"/>
          <w:szCs w:val="24"/>
        </w:rPr>
        <w:t>总则</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第一条【立法目的】为了加强城市环境卫生作业安全，明确安全生产责任，防止和减少</w:t>
      </w:r>
      <w:r>
        <w:rPr>
          <w:rFonts w:hint="eastAsia" w:ascii="仿宋" w:hAnsi="仿宋" w:eastAsia="仿宋" w:cs="仿宋"/>
          <w:sz w:val="24"/>
          <w:szCs w:val="32"/>
        </w:rPr>
        <w:fldChar w:fldCharType="begin"/>
      </w:r>
      <w:r>
        <w:rPr>
          <w:rFonts w:hint="eastAsia" w:ascii="仿宋" w:hAnsi="仿宋" w:eastAsia="仿宋" w:cs="仿宋"/>
          <w:sz w:val="24"/>
          <w:szCs w:val="32"/>
        </w:rPr>
        <w:instrText xml:space="preserve"> HYPERLINK "https://baike.baidu.com/item/%E7%94%9F%E4%BA%A7%E5%AE%89%E5%85%A8%E4%BA%8B%E6%95%85/7330952" \t "_blank" </w:instrText>
      </w:r>
      <w:r>
        <w:rPr>
          <w:rFonts w:hint="eastAsia" w:ascii="仿宋" w:hAnsi="仿宋" w:eastAsia="仿宋" w:cs="仿宋"/>
          <w:sz w:val="24"/>
          <w:szCs w:val="32"/>
        </w:rPr>
        <w:fldChar w:fldCharType="separate"/>
      </w:r>
      <w:r>
        <w:rPr>
          <w:rFonts w:hint="eastAsia" w:ascii="仿宋" w:hAnsi="仿宋" w:eastAsia="仿宋" w:cs="仿宋"/>
          <w:sz w:val="24"/>
          <w:szCs w:val="32"/>
        </w:rPr>
        <w:t>生产安全事故</w:t>
      </w:r>
      <w:r>
        <w:rPr>
          <w:rFonts w:hint="eastAsia" w:ascii="仿宋" w:hAnsi="仿宋" w:eastAsia="仿宋" w:cs="仿宋"/>
          <w:sz w:val="24"/>
          <w:szCs w:val="32"/>
        </w:rPr>
        <w:fldChar w:fldCharType="end"/>
      </w:r>
      <w:r>
        <w:rPr>
          <w:rFonts w:hint="eastAsia" w:ascii="仿宋" w:hAnsi="仿宋" w:eastAsia="仿宋" w:cs="仿宋"/>
          <w:sz w:val="24"/>
          <w:szCs w:val="32"/>
        </w:rPr>
        <w:t>发生，促进城市环境卫生事业安全健康发展，根据《广东省安全生产条例》、《广州市安全生产管理规定》等有关法律法规，结合本市实际，制定本规范。</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第二条 【适用范围】本规范适用于本市从事生活垃圾清扫、收集、运输、处置的环卫作业单位的安全生产及监督管理。</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第三条 【基本原则】环境卫生作业必须贯彻“安全第一、预防为主、综合治理”的方针，坚持统一领导、分级管理、公众参与、社会监督相结合的原则。</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第四条 【安全生产合法合规】环卫作业单位必须遵守安全生产法律、法规和本规定，保证环境卫生作业安全生产，依法承担环境卫生作业安全生产责任。</w:t>
      </w:r>
    </w:p>
    <w:p>
      <w:pPr>
        <w:shd w:val="clear"/>
        <w:snapToGrid w:val="0"/>
        <w:spacing w:line="360" w:lineRule="auto"/>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第二章 安全生产目标</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第五条 【安全生产目标制定】环卫作业单位应当制定文件化的年度安全生产目标与指标，并纳入单位总体生产经营目标。</w:t>
      </w:r>
    </w:p>
    <w:p>
      <w:pPr>
        <w:spacing w:line="360" w:lineRule="auto"/>
        <w:ind w:firstLine="480" w:firstLineChars="200"/>
        <w:rPr>
          <w:rFonts w:hint="eastAsia" w:ascii="仿宋" w:hAnsi="仿宋" w:eastAsia="仿宋" w:cs="仿宋"/>
          <w:b w:val="0"/>
          <w:bCs w:val="0"/>
          <w:sz w:val="24"/>
          <w:szCs w:val="32"/>
        </w:rPr>
      </w:pPr>
      <w:r>
        <w:rPr>
          <w:rFonts w:hint="eastAsia" w:ascii="仿宋" w:hAnsi="仿宋" w:eastAsia="仿宋" w:cs="仿宋"/>
          <w:sz w:val="24"/>
          <w:szCs w:val="32"/>
        </w:rPr>
        <w:t>第六条 【安全生产目标实施】环卫作业单位应当根据所属生产经营单位和部门在安全生产中的职能，分解年度安全生产目标，逐级签订年度安全生产责任书，并制定实施计划和考核办法，对安全生产目标和指标实施计划的执行情况进行检查，并保存有</w:t>
      </w:r>
      <w:r>
        <w:rPr>
          <w:rFonts w:hint="eastAsia" w:ascii="仿宋" w:hAnsi="仿宋" w:eastAsia="仿宋" w:cs="仿宋"/>
          <w:b w:val="0"/>
          <w:bCs w:val="0"/>
          <w:sz w:val="24"/>
          <w:szCs w:val="32"/>
        </w:rPr>
        <w:t>关检查记录资料。</w:t>
      </w:r>
    </w:p>
    <w:p>
      <w:pPr>
        <w:spacing w:line="360" w:lineRule="auto"/>
        <w:ind w:firstLine="480" w:firstLineChars="200"/>
        <w:rPr>
          <w:rFonts w:hint="eastAsia" w:ascii="仿宋" w:hAnsi="仿宋" w:eastAsia="仿宋" w:cs="仿宋"/>
          <w:b/>
          <w:bCs/>
          <w:sz w:val="24"/>
          <w:szCs w:val="24"/>
          <w:lang w:val="en-US" w:eastAsia="zh-CN"/>
        </w:rPr>
      </w:pPr>
      <w:r>
        <w:rPr>
          <w:rFonts w:hint="eastAsia" w:ascii="仿宋" w:hAnsi="仿宋" w:eastAsia="仿宋" w:cs="仿宋"/>
          <w:b w:val="0"/>
          <w:bCs w:val="0"/>
          <w:sz w:val="24"/>
          <w:szCs w:val="32"/>
        </w:rPr>
        <w:t>第七条 【安全生产目标考核】环卫作业单位应当定期对安全生产目标、指标实施情</w:t>
      </w:r>
      <w:r>
        <w:rPr>
          <w:rFonts w:hint="eastAsia" w:ascii="仿宋" w:hAnsi="仿宋" w:eastAsia="仿宋" w:cs="仿宋"/>
          <w:b w:val="0"/>
          <w:bCs w:val="0"/>
          <w:sz w:val="24"/>
          <w:szCs w:val="24"/>
          <w:lang w:val="en-US" w:eastAsia="zh-CN"/>
        </w:rPr>
        <w:t>况进行评估和考核，并结合实际及时进行调整</w:t>
      </w:r>
      <w:r>
        <w:rPr>
          <w:rFonts w:hint="eastAsia" w:ascii="仿宋" w:hAnsi="仿宋" w:eastAsia="仿宋" w:cs="仿宋"/>
          <w:b/>
          <w:bCs/>
          <w:sz w:val="24"/>
          <w:szCs w:val="24"/>
          <w:lang w:val="en-US" w:eastAsia="zh-CN"/>
        </w:rPr>
        <w:t>。</w:t>
      </w:r>
    </w:p>
    <w:p>
      <w:pPr>
        <w:shd w:val="clear"/>
        <w:snapToGrid w:val="0"/>
        <w:spacing w:line="360" w:lineRule="auto"/>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第三章 组织机构和职责</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第八条 【安全生产机构设置和管理人员责任】环卫作业单位应当成立安全生产委员会或按照国家有关规定配备专职安全生产管理人员。</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环卫作业单位的安全生产委员会或者专职安全生产管理人员履行下列职责：</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(一)组织或者参与拟订安全生产规章制度、操作规程和生产安全事故应急预案；</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(二)组织或者参与安全生产教育和培训，如实记录安全生产教育和培训情况；</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(三)督促落实重大危险源的安全管理措施；</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(四)组织或者参与应急演练；</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(五)检查安全生产状况，及时排查事故隐患，提出改进安全生产管理的建议；</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(六)制止和纠正违规指挥、强令冒险作业、违反操作规程的行为；</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(七)督促落实安全生产整改措施；</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(八)督促本单位其他机构和人员履行安全生产职责，组织或者参与安全生产考核，提出奖惩意见；</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(九)依法组织或者参与生产安全事故调查处理。</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第九条</w:t>
      </w:r>
      <w:r>
        <w:rPr>
          <w:rFonts w:hint="eastAsia" w:ascii="仿宋" w:hAnsi="仿宋" w:eastAsia="仿宋" w:cs="仿宋"/>
          <w:sz w:val="24"/>
          <w:szCs w:val="32"/>
          <w:lang w:val="en-US" w:eastAsia="zh-CN"/>
        </w:rPr>
        <w:t xml:space="preserve"> </w:t>
      </w:r>
      <w:r>
        <w:rPr>
          <w:rFonts w:hint="eastAsia" w:ascii="仿宋" w:hAnsi="仿宋" w:eastAsia="仿宋" w:cs="仿宋"/>
          <w:sz w:val="24"/>
          <w:szCs w:val="32"/>
        </w:rPr>
        <w:t>【安全生产责任制】环卫作业单位应建立健全安全生产责任制，安全生产责任制应当明确主要负责人、其他负责人、各职能部门负责人、车间和班组负责人、其他从业人员等全体人员的安全生产责任范围和考核标准等内容。</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环卫作业单位的各岗位人员签署《安全生产责任承诺书》，并在本单位醒目位置张贴公示。</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环卫作业单位应当每年对安全生产责任制落实情况进行考核，考核结果作为安全生产奖励和惩罚的依据。</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第十条 【安全生产责任人职责】环卫作业单位主要负责人对本单位的安全生产工作全面负责，履行下列职责：</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(一)建立健全本单位安全生产责任制;</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(二)组织制定本单位安全生产管理制度和操作规程;</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(三)任命或者提请任命符合条件的分管安全生产的负责人、技术负责人;</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(四)组织制定并实施本单位安全生产教育培训计划;</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(五)保证本单位安全生产投入的有效实施;</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(六)组织实施职业病防治工作;</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(七)定期研究和督促检查本单位的安全生产工作，及时消除生产安全事故隐患;</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(八)定期向职工(代表)大会、股东大会、董事会报告安全生产情况，接受工会、从业人员、股东的监督;</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(九)组织制定并实施本单位生产安全和职业危害事故应急救援预案;</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(十)及时、如实报告生产安全事故;</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(十一)其他安全生产管理职责。</w:t>
      </w:r>
    </w:p>
    <w:p>
      <w:pPr>
        <w:spacing w:line="360" w:lineRule="auto"/>
        <w:rPr>
          <w:rFonts w:hint="eastAsia" w:ascii="仿宋" w:hAnsi="仿宋" w:eastAsia="仿宋" w:cs="仿宋"/>
          <w:sz w:val="24"/>
          <w:szCs w:val="32"/>
        </w:rPr>
      </w:pPr>
      <w:r>
        <w:rPr>
          <w:rFonts w:hint="eastAsia" w:ascii="仿宋" w:hAnsi="仿宋" w:eastAsia="仿宋" w:cs="仿宋"/>
          <w:sz w:val="24"/>
          <w:szCs w:val="32"/>
        </w:rPr>
        <w:t>第十一条 【全员参与】环卫作业单位应为全员参与安全生产和职业卫生工作创造必要的条件，建立激励约束机制，鼓励从业人员积极建言献策。</w:t>
      </w:r>
    </w:p>
    <w:p>
      <w:pPr>
        <w:shd w:val="clear"/>
        <w:snapToGrid w:val="0"/>
        <w:spacing w:line="360" w:lineRule="auto"/>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第四章安全投入</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第十二条 【安全生产费用提取】环卫作业单位应当按照规定标准提取安全生产费用，专门用于完善和改进企业或者项目安全生产条件的资金。</w:t>
      </w:r>
    </w:p>
    <w:p>
      <w:pPr>
        <w:spacing w:line="360" w:lineRule="auto"/>
        <w:ind w:left="480" w:hanging="480" w:hangingChars="200"/>
        <w:rPr>
          <w:rFonts w:hint="eastAsia" w:ascii="仿宋" w:hAnsi="仿宋" w:eastAsia="仿宋" w:cs="仿宋"/>
          <w:sz w:val="24"/>
          <w:szCs w:val="32"/>
        </w:rPr>
      </w:pPr>
      <w:r>
        <w:rPr>
          <w:rFonts w:hint="eastAsia" w:ascii="仿宋" w:hAnsi="仿宋" w:eastAsia="仿宋" w:cs="仿宋"/>
          <w:sz w:val="24"/>
          <w:szCs w:val="32"/>
        </w:rPr>
        <w:t>安全生产费应当按照“企业提取、政府监管、确保需要、规范使用”的原则进行管理。</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第十三条</w:t>
      </w:r>
      <w:r>
        <w:rPr>
          <w:rFonts w:hint="eastAsia" w:ascii="仿宋" w:hAnsi="仿宋" w:eastAsia="仿宋" w:cs="仿宋"/>
          <w:sz w:val="24"/>
          <w:szCs w:val="32"/>
          <w:lang w:val="en-US" w:eastAsia="zh-CN"/>
        </w:rPr>
        <w:t xml:space="preserve"> </w:t>
      </w:r>
      <w:r>
        <w:rPr>
          <w:rFonts w:hint="eastAsia" w:ascii="仿宋" w:hAnsi="仿宋" w:eastAsia="仿宋" w:cs="仿宋"/>
          <w:sz w:val="24"/>
          <w:szCs w:val="32"/>
        </w:rPr>
        <w:t>【安全生产费用使用】环卫作业单位提取的安全生产费用应当在以下范围内使用：</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(一)购置、改造、维护、检验检测安全设施设备;</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(二)配备、维护、保养应急救援器材、设备和物资，制定、评审和演练应急预案;</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(三)排查、治理生产安全事故隐患;</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(四)评估、监控、整改重大危险源;</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(五)购置职业危害防治和劳动防护用品;</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(六)从业人员职业健康检查;</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(七)安全生产宣传、教育和培训;</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(八)推广应用安全生产新技术、新标准、新工艺、新装备;</w:t>
      </w:r>
    </w:p>
    <w:p>
      <w:pPr>
        <w:spacing w:line="360" w:lineRule="auto"/>
        <w:ind w:left="239" w:leftChars="114" w:firstLine="240" w:firstLineChars="100"/>
        <w:rPr>
          <w:rFonts w:hint="eastAsia" w:ascii="仿宋" w:hAnsi="仿宋" w:eastAsia="仿宋" w:cs="仿宋"/>
          <w:sz w:val="24"/>
          <w:szCs w:val="32"/>
        </w:rPr>
      </w:pPr>
      <w:r>
        <w:rPr>
          <w:rFonts w:hint="eastAsia" w:ascii="仿宋" w:hAnsi="仿宋" w:eastAsia="仿宋" w:cs="仿宋"/>
          <w:sz w:val="24"/>
          <w:szCs w:val="32"/>
        </w:rPr>
        <w:t>(九)其他改善安全生产条件的支出。</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第十四条</w:t>
      </w:r>
      <w:r>
        <w:rPr>
          <w:rFonts w:hint="eastAsia" w:ascii="仿宋" w:hAnsi="仿宋" w:eastAsia="仿宋" w:cs="仿宋"/>
          <w:sz w:val="24"/>
          <w:szCs w:val="32"/>
          <w:lang w:val="en-US" w:eastAsia="zh-CN"/>
        </w:rPr>
        <w:t xml:space="preserve"> </w:t>
      </w:r>
      <w:r>
        <w:rPr>
          <w:rFonts w:hint="eastAsia" w:ascii="仿宋" w:hAnsi="仿宋" w:eastAsia="仿宋" w:cs="仿宋"/>
          <w:sz w:val="24"/>
          <w:szCs w:val="32"/>
        </w:rPr>
        <w:t>【安全生产费用核算】 环卫作业单位提取的安全生产费用应当专户核算，按规定范围安排使用，不得挤占、挪用。年度结余资金结转下年度使用，当年计提安全费用不足的，超出部分按正常成本费用渠道列支。</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第十五条 【安全生产责任保险】环卫作业单位应当按照国家有关规定参加安全生产责任保险。</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安全生产责任保险由环卫作业单位投保，保险费根据投保的环卫作业单位直接从事生产作业人员的数量和岗位风险等情况确定，不得以任何方式摊派给从业人员个人。</w:t>
      </w:r>
    </w:p>
    <w:p>
      <w:pPr>
        <w:spacing w:line="360" w:lineRule="auto"/>
        <w:rPr>
          <w:rFonts w:hint="eastAsia" w:ascii="仿宋" w:hAnsi="仿宋" w:eastAsia="仿宋" w:cs="仿宋"/>
          <w:sz w:val="24"/>
          <w:szCs w:val="32"/>
        </w:rPr>
      </w:pPr>
      <w:r>
        <w:rPr>
          <w:rFonts w:hint="eastAsia" w:ascii="仿宋" w:hAnsi="仿宋" w:eastAsia="仿宋" w:cs="仿宋"/>
          <w:sz w:val="24"/>
          <w:szCs w:val="32"/>
        </w:rPr>
        <w:t>环卫作业单位可以根据自身需要增加保险金额，提高应对事故风险能力。</w:t>
      </w:r>
    </w:p>
    <w:p>
      <w:pPr>
        <w:shd w:val="clear"/>
        <w:snapToGrid w:val="0"/>
        <w:spacing w:line="360" w:lineRule="auto"/>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第五章 法律法规与安全管理制度</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第十六条 【法规标准识别】环卫作业单位应定期识别和获取适用的安全生产法律法规、环卫行业作业标准规范及其他要求，并及时传达给相关从业人员，确保相关要求落实到位。</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第十七条</w:t>
      </w:r>
      <w:r>
        <w:rPr>
          <w:rFonts w:hint="eastAsia" w:ascii="仿宋" w:hAnsi="仿宋" w:eastAsia="仿宋" w:cs="仿宋"/>
          <w:sz w:val="24"/>
          <w:szCs w:val="32"/>
          <w:lang w:val="en-US" w:eastAsia="zh-CN"/>
        </w:rPr>
        <w:t xml:space="preserve"> </w:t>
      </w:r>
      <w:r>
        <w:rPr>
          <w:rFonts w:hint="eastAsia" w:ascii="仿宋" w:hAnsi="仿宋" w:eastAsia="仿宋" w:cs="仿宋"/>
          <w:sz w:val="24"/>
          <w:szCs w:val="32"/>
        </w:rPr>
        <w:t>【安全生产规章制度】环卫作业单位的主要负责人应当组织制定下列安全生产规章制度：</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(一)安全生产教育和培训制度；</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(二)安全生产检查制度；</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(三)生产安全事故隐患排查和治理制度；</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(四)具有较大危险因素的生产经营场所、设备和设施的安全管理制度；</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(五)安全生产资金投入或者安全生产费用提取、使用和管理制度；</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(六)危险作业管理制度；</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(七)特种作业人员管理制度；</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(八)劳动防护用品配备和使用制度；</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(九)安全生产奖励和惩罚制度；</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(十)生产安全事故报告和调查处理制度；</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(十一)法律、法规、规章规定的其他安全生产制度。</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第十八条</w:t>
      </w:r>
      <w:r>
        <w:rPr>
          <w:rFonts w:hint="eastAsia" w:ascii="仿宋" w:hAnsi="仿宋" w:eastAsia="仿宋" w:cs="仿宋"/>
          <w:sz w:val="24"/>
          <w:szCs w:val="32"/>
          <w:lang w:val="en-US" w:eastAsia="zh-CN"/>
        </w:rPr>
        <w:t xml:space="preserve"> </w:t>
      </w:r>
      <w:r>
        <w:rPr>
          <w:rFonts w:hint="eastAsia" w:ascii="仿宋" w:hAnsi="仿宋" w:eastAsia="仿宋" w:cs="仿宋"/>
          <w:sz w:val="24"/>
          <w:szCs w:val="32"/>
        </w:rPr>
        <w:t>【安全操作规程】环卫作业单位应当依照法律、法规、规章和国家标准、行业标准，结合工艺流程、技术设备特点以及原辅料危险性等情况，制定安全操作规程。</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安全操作规程应当覆盖本单位生产经营活动的全过程。</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安全操作规程应当明确安全操作要求、作业环境要求、作业防护要求、禁止事项、紧急情况现场处置措施等内容。</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lang w:val="en-US" w:eastAsia="zh-CN"/>
        </w:rPr>
        <w:t xml:space="preserve">第十九条 </w:t>
      </w:r>
      <w:r>
        <w:rPr>
          <w:rFonts w:hint="eastAsia" w:ascii="仿宋" w:hAnsi="仿宋" w:eastAsia="仿宋" w:cs="仿宋"/>
          <w:sz w:val="24"/>
          <w:szCs w:val="32"/>
        </w:rPr>
        <w:t>【安全生产风险公告】环卫作业单位应当建立完善安全风险公告、岗位安全风险确认和安全操作“明白卡”制度，落实安全风险公告警示措施。</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lang w:val="en-US" w:eastAsia="zh-CN"/>
        </w:rPr>
        <w:t xml:space="preserve">第二十条 </w:t>
      </w:r>
      <w:r>
        <w:rPr>
          <w:rFonts w:hint="eastAsia" w:ascii="仿宋" w:hAnsi="仿宋" w:eastAsia="仿宋" w:cs="仿宋"/>
          <w:sz w:val="24"/>
          <w:szCs w:val="32"/>
        </w:rPr>
        <w:t>【台账管理】环卫作业单位应当根据《安全生产法》等法律、法规相关规定，认真梳理，制定了一套涵盖企业情况、安全生产会议、培训教育、特种设备、安全检查、隐患排查、安全事故、安全生产奖惩、劳保用品、消防安全、安全值班、职业危害、安全投入、应急管理等14项内容为主的安全生产基础台账，结合实际，按照要求，逐一填写。</w:t>
      </w:r>
    </w:p>
    <w:p>
      <w:pPr>
        <w:spacing w:line="360" w:lineRule="auto"/>
        <w:rPr>
          <w:rFonts w:hint="eastAsia" w:ascii="仿宋" w:hAnsi="仿宋" w:eastAsia="仿宋" w:cs="仿宋"/>
          <w:sz w:val="24"/>
          <w:szCs w:val="32"/>
        </w:rPr>
      </w:pPr>
      <w:r>
        <w:rPr>
          <w:rFonts w:hint="eastAsia" w:ascii="仿宋" w:hAnsi="仿宋" w:eastAsia="仿宋" w:cs="仿宋"/>
          <w:sz w:val="24"/>
          <w:szCs w:val="32"/>
        </w:rPr>
        <w:t>环卫作业单位应当组织填写人员进行培训，指导填写人员按照规范要求填全所有内容，确保各企业在填写台账时不出现缺项漏项情况。</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lang w:val="en-US" w:eastAsia="zh-CN"/>
        </w:rPr>
        <w:t xml:space="preserve">第二十一条 </w:t>
      </w:r>
      <w:r>
        <w:rPr>
          <w:rFonts w:hint="eastAsia" w:ascii="仿宋" w:hAnsi="仿宋" w:eastAsia="仿宋" w:cs="仿宋"/>
          <w:sz w:val="24"/>
          <w:szCs w:val="32"/>
        </w:rPr>
        <w:t>【文档管理】环卫作业单位应当建立文件和档案的管理制度，明确责任部门、人员、权限及各类安全生产档案及保存要求等，定期进行评估和修订。</w:t>
      </w:r>
    </w:p>
    <w:p>
      <w:pPr>
        <w:shd w:val="clear"/>
        <w:snapToGrid w:val="0"/>
        <w:spacing w:line="360" w:lineRule="auto"/>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第六章 教育培训</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第二十二条</w:t>
      </w:r>
      <w:r>
        <w:rPr>
          <w:rFonts w:hint="eastAsia" w:ascii="仿宋" w:hAnsi="仿宋" w:eastAsia="仿宋" w:cs="仿宋"/>
          <w:sz w:val="24"/>
          <w:szCs w:val="32"/>
          <w:lang w:val="en-US" w:eastAsia="zh-CN"/>
        </w:rPr>
        <w:t xml:space="preserve"> </w:t>
      </w:r>
      <w:r>
        <w:rPr>
          <w:rFonts w:hint="eastAsia" w:ascii="仿宋" w:hAnsi="仿宋" w:eastAsia="仿宋" w:cs="仿宋"/>
          <w:sz w:val="24"/>
          <w:szCs w:val="32"/>
        </w:rPr>
        <w:t>【教育培训管理】环卫作业单位应当建立安全教育培训的管理制度，确定安全教育培训主管部门，定期识别安全教育培训需求，制定各类人员的培训计划。</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第二十三条</w:t>
      </w:r>
      <w:r>
        <w:rPr>
          <w:rFonts w:hint="eastAsia" w:ascii="仿宋" w:hAnsi="仿宋" w:eastAsia="仿宋" w:cs="仿宋"/>
          <w:sz w:val="24"/>
          <w:szCs w:val="32"/>
          <w:lang w:val="en-US" w:eastAsia="zh-CN"/>
        </w:rPr>
        <w:t xml:space="preserve"> </w:t>
      </w:r>
      <w:r>
        <w:rPr>
          <w:rFonts w:hint="eastAsia" w:ascii="仿宋" w:hAnsi="仿宋" w:eastAsia="仿宋" w:cs="仿宋"/>
          <w:sz w:val="24"/>
          <w:szCs w:val="32"/>
        </w:rPr>
        <w:t>【定期培训保障】每年组织不少于2次的全员教育培训，对关键操作岗位员工要开展每月不少于一次的教育培训，保证从业人员具备必要的安全生产知识，熟悉本岗位安全操作规程，掌握安全操作技能，了解事故应急处理措施。未经安全生产教育和培训合格的从业人员，不得上岗作业；企业的特种作业人员必须按照国家有关规定经专门的安全作业培训，取得相应资格，方可上岗作业。</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单位的主要负责人和安全生产管理人员初次安全培训时间不应少于32学时，每年再培训时间不应少于12学时。</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新上岗的从业人员应进行“单位（厂）、部门（车间）、基层（班组）”三级安全培训教育，岗前安全培训时间不应少于24学时，每年再培训时间不应少于8学时。</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工作场所存在职业病危害因素分类目录所列职业病危害因素的单位，其主要负责人和职业卫生管理人员初次职业卫生培训不应少于16学时，每年继续教育不应少于8学时。</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工作场所存在职业病危害因素分类目录所列职业病危害因素的单位，接触职业病危害的从业人员初次职业卫生培训不应少于8学时，每年继续教育不应少于4学时。</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单位党委（支部）会应每半年研究一次安全生产工作，董事会应每季度研究一次。企业总经理每月召开不少于一次各部门负责人参加的安全生产例会。企业主要负责人每季度不少于一次深入作业现场检查安全生产工作。</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生产经营单位可以自行组织安全生产教育和培训，也可以委托培训机构进行安全生产教育和培训。</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第二十四条 【岗前培训保障】从业人员上岗前安全生产教育和培训应当包括：</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（一）本单位安全生产情况和安全生产基本知识；</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（二）本单位安全生产规章制度和劳动纪律；</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（三）从业人员安全生产权利和义务；</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（四）工作环境和危险因素；</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（五）安全操作规程；</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（六）自救互救方法和现场紧急情况的处理；</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（七）预防事故和职业病危害的措施以及应注意的安全事项；</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（八）其他需要培训的安全生产内容。</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第二十五条</w:t>
      </w:r>
      <w:r>
        <w:rPr>
          <w:rFonts w:hint="eastAsia" w:ascii="仿宋" w:hAnsi="仿宋" w:eastAsia="仿宋" w:cs="仿宋"/>
          <w:sz w:val="24"/>
          <w:szCs w:val="32"/>
          <w:lang w:val="en-US" w:eastAsia="zh-CN"/>
        </w:rPr>
        <w:t xml:space="preserve"> </w:t>
      </w:r>
      <w:r>
        <w:rPr>
          <w:rFonts w:hint="eastAsia" w:ascii="仿宋" w:hAnsi="仿宋" w:eastAsia="仿宋" w:cs="仿宋"/>
          <w:sz w:val="24"/>
          <w:szCs w:val="32"/>
        </w:rPr>
        <w:t>【安全文化建设】环卫作业单位应开展安全文化建设，确立本企业的安全生产和职业病危害防治理念及行为准则，并教育、引导全体人员贯彻执行。</w:t>
      </w:r>
    </w:p>
    <w:p>
      <w:pPr>
        <w:shd w:val="clear"/>
        <w:snapToGrid w:val="0"/>
        <w:spacing w:line="360" w:lineRule="auto"/>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第七章 安全生产基础设施管理</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第二十六条 【设备设施管理】环卫作业单位新建、改建、扩建项目的安全设施、职业病防护设施应与建设项目主体工程同时设计、同时施工、同时投入生产和使用。按规定进行消防设计审核、消防验收和备案等工作。</w:t>
      </w:r>
    </w:p>
    <w:p>
      <w:pPr>
        <w:spacing w:line="360" w:lineRule="auto"/>
        <w:rPr>
          <w:rFonts w:hint="eastAsia" w:ascii="仿宋" w:hAnsi="仿宋" w:eastAsia="仿宋" w:cs="仿宋"/>
          <w:sz w:val="24"/>
          <w:szCs w:val="32"/>
        </w:rPr>
      </w:pPr>
      <w:r>
        <w:rPr>
          <w:rFonts w:hint="eastAsia" w:ascii="仿宋" w:hAnsi="仿宋" w:eastAsia="仿宋" w:cs="仿宋"/>
          <w:sz w:val="24"/>
          <w:szCs w:val="32"/>
        </w:rPr>
        <w:t>生产设施建设中的变更应严格执行变更管理制度，履行变更程序，并对变更全过程进行风险管理。</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第二十七条 【人员管理】环卫作业单位应依法合理进行生产作业组织和管理，加强对从业人员作业行为的安全管理，对设备设施、工艺技术以及从业人员作业行为等进行安全风险辨识，采取相应的措施，控制作业行为安全风险。</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第二十八条 【检维修】环卫作业单位应建立设备设施检维修管理制度，制定综合检维修计划，加强日常检维修和定期检维修管理，落实"五定"原则，即定检维修方案、定检维修人员、定安全措施、定检维修质量、定检维修进度，并做好记录。</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第二十九条 【拆除与报废】环卫作业单位应建立设备设施验收和设备设施拆除、报废的管理制度，对拆除作业进行风险评价，制定拆除计划或方案，凡拆除的容器、设备和管道内仍存有危险化学品的，应先清洗干净，验收合格后方可报废。</w:t>
      </w:r>
    </w:p>
    <w:p>
      <w:pPr>
        <w:shd w:val="clear"/>
        <w:snapToGrid w:val="0"/>
        <w:spacing w:line="360" w:lineRule="auto"/>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第八章作业过程安全</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第三十条</w:t>
      </w:r>
      <w:r>
        <w:rPr>
          <w:rFonts w:hint="eastAsia" w:ascii="仿宋" w:hAnsi="仿宋" w:eastAsia="仿宋" w:cs="仿宋"/>
          <w:sz w:val="24"/>
          <w:szCs w:val="32"/>
          <w:lang w:val="en-US" w:eastAsia="zh-CN"/>
        </w:rPr>
        <w:t xml:space="preserve"> </w:t>
      </w:r>
      <w:r>
        <w:rPr>
          <w:rFonts w:hint="eastAsia" w:ascii="仿宋" w:hAnsi="仿宋" w:eastAsia="仿宋" w:cs="仿宋"/>
          <w:sz w:val="24"/>
          <w:szCs w:val="32"/>
        </w:rPr>
        <w:t>【场所安全保障】环卫作业单位应当定期对作业场所、设备和岗位进行危害辨识，开展风险评估，确定风险等级，采取相应的风险管控措施；按照国家和本市有关规定开展生产安全事故隐患排查治理；发现直接危及人身安全的紧急情况，现场负责人有权停止作业、撤离人员。</w:t>
      </w:r>
    </w:p>
    <w:p>
      <w:pPr>
        <w:spacing w:line="360" w:lineRule="auto"/>
        <w:rPr>
          <w:rFonts w:hint="eastAsia" w:ascii="仿宋" w:hAnsi="仿宋" w:eastAsia="仿宋" w:cs="仿宋"/>
          <w:sz w:val="24"/>
          <w:szCs w:val="32"/>
        </w:rPr>
      </w:pPr>
      <w:r>
        <w:rPr>
          <w:rFonts w:hint="eastAsia" w:ascii="仿宋" w:hAnsi="仿宋" w:eastAsia="仿宋" w:cs="仿宋"/>
          <w:sz w:val="24"/>
          <w:szCs w:val="32"/>
        </w:rPr>
        <w:t>风险等级较低的场所应当至少排查治理用火、用电、用气等方面的生产安全事故隐患。</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第三十一条 【警示标志】环卫作业单位应按照有关规定和工作场所的安全风险特点，在有重大危险源、较大危险因素和严重职业病危害因素的工作场所，设置明显的、符合有关规定要求的安全警示标志和职业病危害书等标识。</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第三十二条 【相关方】环卫作业单位应建立承包商、供应商等安全管理制度，将承包商、供应商等相关方的安全生产和职业卫生纳入内部管理。</w:t>
      </w:r>
    </w:p>
    <w:p>
      <w:pPr>
        <w:shd w:val="clear"/>
        <w:snapToGrid w:val="0"/>
        <w:spacing w:line="360" w:lineRule="auto"/>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第九章 隐患排查与治理</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第三十三条 【隐患排查】环卫作业单位应建立隐患排查治理制度，逐渐建立并落实从主要负责人到每位从业人员的隐患排查治理和防控责任制。并按照有关规定组织开展隐患排查治理工作，及时发现并消除隐患，实行隐患闭环管理。</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第三十四条</w:t>
      </w:r>
      <w:r>
        <w:rPr>
          <w:rFonts w:hint="eastAsia" w:ascii="仿宋" w:hAnsi="仿宋" w:eastAsia="仿宋" w:cs="仿宋"/>
          <w:sz w:val="24"/>
          <w:szCs w:val="32"/>
          <w:lang w:val="en-US" w:eastAsia="zh-CN"/>
        </w:rPr>
        <w:t xml:space="preserve"> </w:t>
      </w:r>
      <w:r>
        <w:rPr>
          <w:rFonts w:hint="eastAsia" w:ascii="仿宋" w:hAnsi="仿宋" w:eastAsia="仿宋" w:cs="仿宋"/>
          <w:sz w:val="24"/>
          <w:szCs w:val="32"/>
        </w:rPr>
        <w:t>【隐患治理】环卫作业单位应根据隐患排查的结果，制定隐患治理方案，对隐患及时进行治理。</w:t>
      </w:r>
    </w:p>
    <w:p>
      <w:pPr>
        <w:shd w:val="clear"/>
        <w:snapToGrid w:val="0"/>
        <w:spacing w:line="360" w:lineRule="auto"/>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第十章 职业健康</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第三十五条 【职业健康】环卫作业单位应建立职业健康的管理制度，建立、健全职业卫生档案和健康监护档案。</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第三十六条 【职业危害告知】环卫作业单位应当应将保障从业人员劳动安全和工作过程中可能产生的职业危害及其后果、职业危害防护措施、待遇等如实以书面形式告知从业人员，并在劳动合同中写明。</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第三十七条</w:t>
      </w:r>
      <w:r>
        <w:rPr>
          <w:rFonts w:hint="eastAsia" w:ascii="仿宋" w:hAnsi="仿宋" w:eastAsia="仿宋" w:cs="仿宋"/>
          <w:sz w:val="24"/>
          <w:szCs w:val="32"/>
          <w:lang w:val="en-US" w:eastAsia="zh-CN"/>
        </w:rPr>
        <w:t xml:space="preserve"> </w:t>
      </w:r>
      <w:r>
        <w:rPr>
          <w:rFonts w:hint="eastAsia" w:ascii="仿宋" w:hAnsi="仿宋" w:eastAsia="仿宋" w:cs="仿宋"/>
          <w:sz w:val="24"/>
          <w:szCs w:val="32"/>
        </w:rPr>
        <w:t>【劳动防护保障】环卫作业单位应当定期为从业人员无偿提供和更新符合国家标准或者行业标准的劳动防护用品，督促、教育从业人员正确佩戴、使用，并如实记录购买和发放劳动防护用品的情况。</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劳动防护用品不得以货币或者其他物品替代。</w:t>
      </w:r>
    </w:p>
    <w:p>
      <w:pPr>
        <w:shd w:val="clear"/>
        <w:snapToGrid w:val="0"/>
        <w:spacing w:line="360" w:lineRule="auto"/>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第十一章 应急救援</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第三十八条</w:t>
      </w:r>
      <w:r>
        <w:rPr>
          <w:rFonts w:hint="eastAsia" w:ascii="仿宋" w:hAnsi="仿宋" w:eastAsia="仿宋" w:cs="仿宋"/>
          <w:sz w:val="24"/>
          <w:szCs w:val="32"/>
          <w:lang w:val="en-US" w:eastAsia="zh-CN"/>
        </w:rPr>
        <w:t xml:space="preserve"> </w:t>
      </w:r>
      <w:r>
        <w:rPr>
          <w:rFonts w:hint="eastAsia" w:ascii="仿宋" w:hAnsi="仿宋" w:eastAsia="仿宋" w:cs="仿宋"/>
          <w:sz w:val="24"/>
          <w:szCs w:val="32"/>
        </w:rPr>
        <w:t>【应急救援预案】环卫作业单位应当根据环卫作业的特点制定生产安全事故应急救援预案，并定期组织演练。</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应急救援预案应当包括紧急救援的组织机构、人员配备、物资准备、人员财产救援措施、事故分析与报告等方面的方案。</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第三十九条 【应急设施】环卫作业单位应当按应急预案的要求，建立应急设施，配备应急装备，储备应急物资。</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应急设施、装备和物资进行经常性的检查、维护、保养，确保其完好可靠。</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第四十条 【应急演练】环卫作业单位每年至少组织一次综合应急预案演练或者专项应急预案演练，每半年至少组织一次现场处置方案演练。对应急演练的效果进行评估。</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第四十一条 【事故救援】环卫作业单位负责人接到事故报告后，应当立即启动事故处理应急预案，根据具体情况采取有效措施，组织抢救，防止事故扩大，减少人员伤亡和财产损失。</w:t>
      </w:r>
    </w:p>
    <w:p>
      <w:pPr>
        <w:shd w:val="clear"/>
        <w:snapToGrid w:val="0"/>
        <w:spacing w:line="360" w:lineRule="auto"/>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第十二章 事故报告及调查处理</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第四十二条</w:t>
      </w:r>
      <w:r>
        <w:rPr>
          <w:rFonts w:hint="eastAsia" w:ascii="仿宋" w:hAnsi="仿宋" w:eastAsia="仿宋" w:cs="仿宋"/>
          <w:sz w:val="24"/>
          <w:szCs w:val="32"/>
          <w:lang w:val="en-US" w:eastAsia="zh-CN"/>
        </w:rPr>
        <w:t xml:space="preserve"> </w:t>
      </w:r>
      <w:r>
        <w:rPr>
          <w:rFonts w:hint="eastAsia" w:ascii="仿宋" w:hAnsi="仿宋" w:eastAsia="仿宋" w:cs="仿宋"/>
          <w:sz w:val="24"/>
          <w:szCs w:val="32"/>
        </w:rPr>
        <w:t>【事故报告】环卫作业单位应建立事故报告程序，明确事故内外部报告的责任人、时限、内容等，并教育、指导从业人员严格按照有关规定的程序报告发生的生产安全事故。</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第四十三条</w:t>
      </w:r>
      <w:r>
        <w:rPr>
          <w:rFonts w:hint="eastAsia" w:ascii="仿宋" w:hAnsi="仿宋" w:eastAsia="仿宋" w:cs="仿宋"/>
          <w:sz w:val="24"/>
          <w:szCs w:val="32"/>
          <w:lang w:val="en-US" w:eastAsia="zh-CN"/>
        </w:rPr>
        <w:t xml:space="preserve"> </w:t>
      </w:r>
      <w:r>
        <w:rPr>
          <w:rFonts w:hint="eastAsia" w:ascii="仿宋" w:hAnsi="仿宋" w:eastAsia="仿宋" w:cs="仿宋"/>
          <w:sz w:val="24"/>
          <w:szCs w:val="32"/>
        </w:rPr>
        <w:t>【事故调查和处理】环卫作业单位应建立内部事故调査和处理制度，按照有关规定、行业标准和国际通行做法，将造成人员伤亡(轻伤、重伤、死亡等人身伤害和急性中毒)和财产损失的事故纳入事故调査和处理范畴。</w:t>
      </w:r>
    </w:p>
    <w:p>
      <w:pPr>
        <w:shd w:val="clear"/>
        <w:snapToGrid w:val="0"/>
        <w:spacing w:line="360" w:lineRule="auto"/>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第十三章 持续改进</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第四十四条 【绩效评定】环卫作业单位应当建立安全生产标准化绩效评定的管理制度，明确对安全生产目标完成情况、现场安全状况情况进行评估。</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第四十五条 【安全检查】根据相关法律、法规的规定，环卫作业单位安全生产检查采取单位自查与机构抽检模式相结合模式。</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每年度一月第二至第三周就上一度的安全工作进行单位自查。由环卫作业单位主要负责人任组长，各相关职能部门以及工会参加的考评小组，按照本标准的要求进行自评，形成自评报告并向市城市管理行政主管部门提交自评报告。</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每年度一月第四周至二月第一周就上一度的安全工作进行机构抽检。环卫作业单位提交自评报告后，市城市管理行政主管部门进行抽签、制作抽检名单，交由市城市管理行政主管部门认可的评审机构进行评审。评审机构应当严格按照本标准的要求，采用资料核对、抽查考核、人员询问和现场查证的方法进行评审，并编制评审报告。</w:t>
      </w:r>
    </w:p>
    <w:p>
      <w:pPr>
        <w:spacing w:line="360" w:lineRule="auto"/>
        <w:rPr>
          <w:rFonts w:hint="eastAsia" w:ascii="仿宋" w:hAnsi="仿宋" w:eastAsia="仿宋" w:cs="仿宋"/>
          <w:sz w:val="24"/>
          <w:szCs w:val="32"/>
        </w:rPr>
      </w:pPr>
      <w:r>
        <w:rPr>
          <w:rFonts w:hint="eastAsia" w:ascii="仿宋" w:hAnsi="仿宋" w:eastAsia="仿宋" w:cs="仿宋"/>
          <w:sz w:val="24"/>
          <w:szCs w:val="32"/>
        </w:rPr>
        <w:t>检查标准参照《企业安全生产标准化基本规范》的要求进行。</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第四十六条 【持续改进】环卫作业单位根据评估发现安全管理过程中的责任履行、系统运行、检查监控、隐患整改、考评考核等方面存在的问题，应当进行整改。</w:t>
      </w:r>
    </w:p>
    <w:p>
      <w:pPr>
        <w:shd w:val="clear"/>
        <w:snapToGrid w:val="0"/>
        <w:spacing w:line="360" w:lineRule="auto"/>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第十四章 监督管理</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第四十七条 【安全生产的监督管理】市城市管理行政主管部门统筹负责本市环卫作业单位安全生产的监督管理工作。</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第四十八条 【市主管部门安全生产监督管理职责】市城市管理行政主管部门安全生产的监督管理主要职责是：</w:t>
      </w:r>
    </w:p>
    <w:p>
      <w:pPr>
        <w:numPr>
          <w:ilvl w:val="0"/>
          <w:numId w:val="14"/>
        </w:numPr>
        <w:spacing w:line="360" w:lineRule="auto"/>
        <w:ind w:firstLine="480" w:firstLineChars="200"/>
        <w:rPr>
          <w:rFonts w:hint="eastAsia" w:ascii="仿宋" w:hAnsi="仿宋" w:eastAsia="仿宋" w:cs="仿宋"/>
          <w:sz w:val="24"/>
          <w:szCs w:val="32"/>
          <w:lang w:eastAsia="zh-CN"/>
        </w:rPr>
      </w:pPr>
      <w:r>
        <w:rPr>
          <w:rFonts w:hint="eastAsia" w:ascii="仿宋" w:hAnsi="仿宋" w:eastAsia="仿宋" w:cs="仿宋"/>
          <w:sz w:val="24"/>
          <w:szCs w:val="32"/>
        </w:rPr>
        <w:t>贯彻、执行国家有关安全生产的法律、法规和政策，制定环卫作业安全生产的规章制度和标准规范</w:t>
      </w:r>
      <w:r>
        <w:rPr>
          <w:rFonts w:hint="eastAsia" w:ascii="仿宋" w:hAnsi="仿宋" w:eastAsia="仿宋" w:cs="仿宋"/>
          <w:sz w:val="24"/>
          <w:szCs w:val="32"/>
          <w:lang w:eastAsia="zh-CN"/>
        </w:rPr>
        <w:t>。</w:t>
      </w:r>
    </w:p>
    <w:p>
      <w:pPr>
        <w:numPr>
          <w:ilvl w:val="0"/>
          <w:numId w:val="14"/>
        </w:num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监督、管理本级环卫作业安全生产工作，依法对安全生产责任主体生产安全情况进行监督检查。</w:t>
      </w:r>
    </w:p>
    <w:p>
      <w:pPr>
        <w:numPr>
          <w:ilvl w:val="0"/>
          <w:numId w:val="14"/>
        </w:num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依法对环卫作业单位安全生产费用提取、使用和管理进行监督检查。</w:t>
      </w:r>
    </w:p>
    <w:p>
      <w:pPr>
        <w:numPr>
          <w:ilvl w:val="0"/>
          <w:numId w:val="14"/>
        </w:num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建立环卫作业安全生产通报制度，及时通报环卫作业单位的安全生产情况。</w:t>
      </w:r>
    </w:p>
    <w:p>
      <w:pPr>
        <w:numPr>
          <w:ilvl w:val="0"/>
          <w:numId w:val="14"/>
        </w:num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对环卫作业单位的安全生产主要负责人和专职安全生产管理人员的安全生产工作进行监督管理。</w:t>
      </w:r>
    </w:p>
    <w:p>
      <w:pPr>
        <w:numPr>
          <w:ilvl w:val="0"/>
          <w:numId w:val="14"/>
        </w:num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建立安全生产违法违规行为信息库，记录环卫作业单位的安全生产违法违规行为信息。</w:t>
      </w:r>
    </w:p>
    <w:p>
      <w:pPr>
        <w:numPr>
          <w:ilvl w:val="0"/>
          <w:numId w:val="14"/>
        </w:num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监督、指导区城市管理行政主管部门履行本行政区域管理范围内的环卫作业安全生产监管责任。</w:t>
      </w:r>
    </w:p>
    <w:p>
      <w:pPr>
        <w:numPr>
          <w:ilvl w:val="0"/>
          <w:numId w:val="14"/>
        </w:num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其他有关安全生产管理工作的监督管理。</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第四十九条</w:t>
      </w:r>
      <w:r>
        <w:rPr>
          <w:rFonts w:hint="eastAsia" w:ascii="仿宋" w:hAnsi="仿宋" w:eastAsia="仿宋" w:cs="仿宋"/>
          <w:sz w:val="24"/>
          <w:szCs w:val="32"/>
          <w:lang w:val="en-US" w:eastAsia="zh-CN"/>
        </w:rPr>
        <w:t xml:space="preserve"> </w:t>
      </w:r>
      <w:r>
        <w:rPr>
          <w:rFonts w:hint="eastAsia" w:ascii="仿宋" w:hAnsi="仿宋" w:eastAsia="仿宋" w:cs="仿宋"/>
          <w:sz w:val="24"/>
          <w:szCs w:val="32"/>
        </w:rPr>
        <w:t>【区主管部门安全生产监督管理职责】区城市管理行政主管部门负责本行政区域内环卫作业单位安全生产的监督管理工作，主要职责是：</w:t>
      </w:r>
    </w:p>
    <w:p>
      <w:pPr>
        <w:numPr>
          <w:ilvl w:val="0"/>
          <w:numId w:val="15"/>
        </w:num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贯彻、执行国家有关安全生产的法律、法规、规章、政策和标准规范，制定本行政区域内环卫作业单位安全生产管理制度。</w:t>
      </w:r>
    </w:p>
    <w:p>
      <w:pPr>
        <w:numPr>
          <w:ilvl w:val="0"/>
          <w:numId w:val="15"/>
        </w:num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监督、指导本行政区域内环卫作业单位安全生产工作，依法对安全生产责任主体生产安全情况进行监督检查</w:t>
      </w:r>
      <w:r>
        <w:rPr>
          <w:rFonts w:hint="eastAsia" w:ascii="仿宋" w:hAnsi="仿宋" w:eastAsia="仿宋" w:cs="仿宋"/>
          <w:sz w:val="24"/>
          <w:szCs w:val="32"/>
          <w:lang w:eastAsia="zh-CN"/>
        </w:rPr>
        <w:t>。</w:t>
      </w:r>
    </w:p>
    <w:p>
      <w:pPr>
        <w:numPr>
          <w:ilvl w:val="0"/>
          <w:numId w:val="15"/>
        </w:num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对本行政区域内环卫作业单位的安全生产管理人员的安全生产工作进行监督管理</w:t>
      </w:r>
      <w:r>
        <w:rPr>
          <w:rFonts w:hint="eastAsia" w:ascii="仿宋" w:hAnsi="仿宋" w:eastAsia="仿宋" w:cs="仿宋"/>
          <w:sz w:val="24"/>
          <w:szCs w:val="32"/>
          <w:lang w:eastAsia="zh-CN"/>
        </w:rPr>
        <w:t>。</w:t>
      </w:r>
    </w:p>
    <w:p>
      <w:pPr>
        <w:numPr>
          <w:ilvl w:val="0"/>
          <w:numId w:val="15"/>
        </w:num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建立本行政区域安全生产通报制度，并定期向市城市管理行政主管部门报送本行政区域内环卫作业单位安全生产情况。</w:t>
      </w:r>
    </w:p>
    <w:p>
      <w:pPr>
        <w:numPr>
          <w:ilvl w:val="0"/>
          <w:numId w:val="15"/>
        </w:num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记录环卫作业单位的安全生产违法违规行为信息并负责入库工作。</w:t>
      </w:r>
    </w:p>
    <w:p>
      <w:pPr>
        <w:numPr>
          <w:ilvl w:val="0"/>
          <w:numId w:val="15"/>
        </w:num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其他有关安全生产管理工作的监督管理。</w:t>
      </w:r>
    </w:p>
    <w:p>
      <w:pPr>
        <w:numPr>
          <w:ilvl w:val="0"/>
          <w:numId w:val="0"/>
        </w:numPr>
        <w:spacing w:line="360" w:lineRule="auto"/>
        <w:ind w:left="479" w:leftChars="228" w:firstLine="0" w:firstLineChars="0"/>
        <w:rPr>
          <w:rFonts w:hint="eastAsia" w:ascii="仿宋" w:hAnsi="仿宋" w:eastAsia="仿宋" w:cs="仿宋"/>
          <w:sz w:val="24"/>
          <w:szCs w:val="32"/>
        </w:rPr>
      </w:pPr>
      <w:r>
        <w:rPr>
          <w:rFonts w:hint="eastAsia" w:ascii="仿宋" w:hAnsi="仿宋" w:eastAsia="仿宋" w:cs="仿宋"/>
          <w:sz w:val="24"/>
          <w:szCs w:val="32"/>
        </w:rPr>
        <w:t>第五十条 【安全生产检查】环卫作业安全生产检查的主要内容包括：</w:t>
      </w:r>
    </w:p>
    <w:p>
      <w:pPr>
        <w:numPr>
          <w:ilvl w:val="0"/>
          <w:numId w:val="16"/>
        </w:num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环卫作业单位安全相关项目是否严格按照相关标准规范组织落实，作业过程中安全生产检查、隐患排查治理是否到位，安全生产费用是否足额支付。</w:t>
      </w:r>
    </w:p>
    <w:p>
      <w:pPr>
        <w:numPr>
          <w:ilvl w:val="0"/>
          <w:numId w:val="16"/>
        </w:num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环卫作业单位的安全生产组织机构、安全生产规章制度、安全生产责任制是否建立健全并落实；是否制定生产安全应急救援预案并演练。</w:t>
      </w:r>
    </w:p>
    <w:p>
      <w:pPr>
        <w:numPr>
          <w:ilvl w:val="0"/>
          <w:numId w:val="16"/>
        </w:num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环卫作业单位是否购置足够的安全生产防护用具及设施，安全生产费是否专款专用；安全生产培训、教育是否落实，安全生产管理人员是否经考核合格，特种作业人员是否持证上岗。</w:t>
      </w:r>
    </w:p>
    <w:p>
      <w:pPr>
        <w:numPr>
          <w:ilvl w:val="0"/>
          <w:numId w:val="16"/>
        </w:num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其他安全生产项目的检查。</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第五十一条</w:t>
      </w:r>
      <w:r>
        <w:rPr>
          <w:rFonts w:hint="eastAsia" w:ascii="仿宋" w:hAnsi="仿宋" w:eastAsia="仿宋" w:cs="仿宋"/>
          <w:sz w:val="24"/>
          <w:szCs w:val="32"/>
          <w:lang w:val="en-US" w:eastAsia="zh-CN"/>
        </w:rPr>
        <w:t xml:space="preserve"> </w:t>
      </w:r>
      <w:r>
        <w:rPr>
          <w:rFonts w:hint="eastAsia" w:ascii="仿宋" w:hAnsi="仿宋" w:eastAsia="仿宋" w:cs="仿宋"/>
          <w:sz w:val="24"/>
          <w:szCs w:val="32"/>
        </w:rPr>
        <w:t>【安全生产检查监督措施】市城市管理行政主管部门依法履行安全生产检查职责时，有权采取下列措施：</w:t>
      </w:r>
    </w:p>
    <w:p>
      <w:pPr>
        <w:numPr>
          <w:ilvl w:val="0"/>
          <w:numId w:val="17"/>
        </w:num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要求被检查单位提供有关安全生产的文件和资料。</w:t>
      </w:r>
    </w:p>
    <w:p>
      <w:pPr>
        <w:numPr>
          <w:ilvl w:val="0"/>
          <w:numId w:val="17"/>
        </w:num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进入被检查单位作业现场进行检查、拍照、录像，向有关单位和人员了解情况。</w:t>
      </w:r>
    </w:p>
    <w:p>
      <w:pPr>
        <w:numPr>
          <w:ilvl w:val="0"/>
          <w:numId w:val="17"/>
        </w:num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对检查中发现的安全事故隐患，应当责令立即排除；重大安全事故隐患排除前或者排除过程中无法保证安全的，应当责令从危险区域内撤出作业人员，责令暂时停产停业或者停止使用相关设施、设备；重大安全事故隐患排除后，经审查同意，方可恢复生产经营和使用。</w:t>
      </w:r>
    </w:p>
    <w:p>
      <w:pPr>
        <w:numPr>
          <w:ilvl w:val="0"/>
          <w:numId w:val="17"/>
        </w:num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对检查中发现的安全生产违法行为，当场予以纠正或者要求限期改正。</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第五十二条 【安全生产问题整改】 环卫作业单位有下列行为之一，城市管理行政主管部门应责令其限期改正；逾期未改正的，予以通报；违反其他法律行政法规的从其规定：</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lang w:eastAsia="zh-CN"/>
        </w:rPr>
        <w:t>（</w:t>
      </w:r>
      <w:r>
        <w:rPr>
          <w:rFonts w:hint="eastAsia" w:ascii="仿宋" w:hAnsi="仿宋" w:eastAsia="仿宋" w:cs="仿宋"/>
          <w:sz w:val="24"/>
          <w:szCs w:val="32"/>
          <w:lang w:val="en-US" w:eastAsia="zh-CN"/>
        </w:rPr>
        <w:t>一</w:t>
      </w:r>
      <w:r>
        <w:rPr>
          <w:rFonts w:hint="eastAsia" w:ascii="仿宋" w:hAnsi="仿宋" w:eastAsia="仿宋" w:cs="仿宋"/>
          <w:sz w:val="24"/>
          <w:szCs w:val="32"/>
          <w:lang w:eastAsia="zh-CN"/>
        </w:rPr>
        <w:t>）</w:t>
      </w:r>
      <w:r>
        <w:rPr>
          <w:rFonts w:hint="eastAsia" w:ascii="仿宋" w:hAnsi="仿宋" w:eastAsia="仿宋" w:cs="仿宋"/>
          <w:sz w:val="24"/>
          <w:szCs w:val="32"/>
        </w:rPr>
        <w:t>不配合主管部门对安全生产工作的监督检查及对安全生产事故的调查处理的。</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lang w:eastAsia="zh-CN"/>
        </w:rPr>
        <w:t>（</w:t>
      </w:r>
      <w:r>
        <w:rPr>
          <w:rFonts w:hint="eastAsia" w:ascii="仿宋" w:hAnsi="仿宋" w:eastAsia="仿宋" w:cs="仿宋"/>
          <w:sz w:val="24"/>
          <w:szCs w:val="32"/>
          <w:lang w:val="en-US" w:eastAsia="zh-CN"/>
        </w:rPr>
        <w:t>二</w:t>
      </w:r>
      <w:r>
        <w:rPr>
          <w:rFonts w:hint="eastAsia" w:ascii="仿宋" w:hAnsi="仿宋" w:eastAsia="仿宋" w:cs="仿宋"/>
          <w:sz w:val="24"/>
          <w:szCs w:val="32"/>
          <w:lang w:eastAsia="zh-CN"/>
        </w:rPr>
        <w:t>）</w:t>
      </w:r>
      <w:r>
        <w:rPr>
          <w:rFonts w:hint="eastAsia" w:ascii="仿宋" w:hAnsi="仿宋" w:eastAsia="仿宋" w:cs="仿宋"/>
          <w:sz w:val="24"/>
          <w:szCs w:val="32"/>
        </w:rPr>
        <w:t>发生生产安全事故，未及时上报或对事故调查处理不力的。</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lang w:eastAsia="zh-CN"/>
        </w:rPr>
        <w:t>（</w:t>
      </w:r>
      <w:r>
        <w:rPr>
          <w:rFonts w:hint="eastAsia" w:ascii="仿宋" w:hAnsi="仿宋" w:eastAsia="仿宋" w:cs="仿宋"/>
          <w:sz w:val="24"/>
          <w:szCs w:val="32"/>
          <w:lang w:val="en-US" w:eastAsia="zh-CN"/>
        </w:rPr>
        <w:t>三</w:t>
      </w:r>
      <w:r>
        <w:rPr>
          <w:rFonts w:hint="eastAsia" w:ascii="仿宋" w:hAnsi="仿宋" w:eastAsia="仿宋" w:cs="仿宋"/>
          <w:sz w:val="24"/>
          <w:szCs w:val="32"/>
          <w:lang w:eastAsia="zh-CN"/>
        </w:rPr>
        <w:t>）</w:t>
      </w:r>
      <w:r>
        <w:rPr>
          <w:rFonts w:hint="eastAsia" w:ascii="仿宋" w:hAnsi="仿宋" w:eastAsia="仿宋" w:cs="仿宋"/>
          <w:sz w:val="24"/>
          <w:szCs w:val="32"/>
        </w:rPr>
        <w:t>未保证安全生产所必需的资金投入，致使单位不具备安全生产条件的。</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（四）安全生产标准化考核不合格的。</w:t>
      </w:r>
    </w:p>
    <w:p>
      <w:pPr>
        <w:shd w:val="clear"/>
        <w:snapToGrid w:val="0"/>
        <w:spacing w:line="360" w:lineRule="auto"/>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第十五章 附则</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第五十三条 社会企业参照本规定执行。</w:t>
      </w:r>
    </w:p>
    <w:p>
      <w:pPr>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第五十四条 本规定由市城市管理行政主管部门负责解释。</w:t>
      </w:r>
    </w:p>
    <w:p>
      <w:pPr>
        <w:rPr>
          <w:rFonts w:hint="eastAsia" w:ascii="仿宋" w:hAnsi="仿宋" w:eastAsia="仿宋" w:cs="仿宋"/>
          <w:color w:val="auto"/>
          <w:sz w:val="24"/>
          <w:szCs w:val="24"/>
          <w:lang w:val="en-US" w:eastAsia="zh-CN"/>
        </w:rPr>
      </w:pPr>
    </w:p>
    <w:p>
      <w:pP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br w:type="page"/>
      </w:r>
    </w:p>
    <w:p>
      <w:pPr>
        <w:pStyle w:val="13"/>
        <w:keepNext w:val="0"/>
        <w:keepLines w:val="0"/>
        <w:pageBreakBefore w:val="0"/>
        <w:widowControl w:val="0"/>
        <w:tabs>
          <w:tab w:val="left" w:pos="313"/>
        </w:tabs>
        <w:kinsoku/>
        <w:wordWrap/>
        <w:overflowPunct/>
        <w:topLinePunct w:val="0"/>
        <w:autoSpaceDE/>
        <w:autoSpaceDN/>
        <w:bidi w:val="0"/>
        <w:adjustRightInd/>
        <w:snapToGrid/>
        <w:spacing w:line="360" w:lineRule="auto"/>
        <w:textAlignment w:val="auto"/>
        <w:outlineLvl w:val="0"/>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附件</w:t>
      </w:r>
      <w:r>
        <w:rPr>
          <w:rFonts w:hint="eastAsia" w:cs="宋体"/>
          <w:b/>
          <w:bCs/>
          <w:color w:val="auto"/>
          <w:sz w:val="28"/>
          <w:szCs w:val="28"/>
          <w:lang w:val="en-US" w:eastAsia="zh-CN"/>
        </w:rPr>
        <w:t>5</w:t>
      </w:r>
      <w:r>
        <w:rPr>
          <w:rFonts w:hint="eastAsia" w:ascii="宋体" w:hAnsi="宋体" w:eastAsia="宋体" w:cs="宋体"/>
          <w:b/>
          <w:bCs/>
          <w:color w:val="auto"/>
          <w:sz w:val="28"/>
          <w:szCs w:val="28"/>
          <w:lang w:val="en-US" w:eastAsia="zh-CN"/>
        </w:rPr>
        <w:t>：《广州市环卫安全生产检查标准（试行）》</w:t>
      </w:r>
    </w:p>
    <w:p>
      <w:pPr>
        <w:numPr>
          <w:ilvl w:val="0"/>
          <w:numId w:val="0"/>
        </w:numPr>
        <w:spacing w:line="360" w:lineRule="auto"/>
        <w:ind w:firstLine="594" w:firstLineChars="200"/>
        <w:jc w:val="center"/>
        <w:outlineLvl w:val="9"/>
        <w:rPr>
          <w:rFonts w:hint="eastAsia" w:ascii="黑体" w:hAnsi="黑体" w:eastAsia="黑体" w:cs="黑体"/>
          <w:b/>
          <w:bCs/>
          <w:color w:val="000000"/>
          <w:spacing w:val="8"/>
          <w:sz w:val="28"/>
          <w:szCs w:val="28"/>
          <w:shd w:val="clear" w:color="auto" w:fill="FFFFFF"/>
          <w:lang w:val="en-US" w:eastAsia="zh-CN"/>
        </w:rPr>
      </w:pPr>
    </w:p>
    <w:p>
      <w:pPr>
        <w:numPr>
          <w:ilvl w:val="0"/>
          <w:numId w:val="0"/>
        </w:numPr>
        <w:spacing w:line="360" w:lineRule="auto"/>
        <w:ind w:firstLine="594" w:firstLineChars="200"/>
        <w:jc w:val="center"/>
        <w:rPr>
          <w:rFonts w:hint="eastAsia" w:ascii="黑体" w:hAnsi="黑体" w:eastAsia="黑体" w:cs="黑体"/>
          <w:b/>
          <w:bCs/>
          <w:color w:val="000000"/>
          <w:spacing w:val="8"/>
          <w:sz w:val="28"/>
          <w:szCs w:val="28"/>
          <w:shd w:val="clear" w:color="auto" w:fill="FFFFFF"/>
          <w:lang w:val="en-US" w:eastAsia="zh-CN"/>
        </w:rPr>
      </w:pPr>
      <w:r>
        <w:rPr>
          <w:rFonts w:hint="eastAsia" w:ascii="黑体" w:hAnsi="黑体" w:eastAsia="黑体" w:cs="黑体"/>
          <w:b/>
          <w:bCs/>
          <w:color w:val="000000"/>
          <w:spacing w:val="8"/>
          <w:sz w:val="28"/>
          <w:szCs w:val="28"/>
          <w:shd w:val="clear" w:color="auto" w:fill="FFFFFF"/>
          <w:lang w:val="en-US" w:eastAsia="zh-CN"/>
        </w:rPr>
        <w:t>广州市环卫安全生产检查标准（试行）</w:t>
      </w:r>
    </w:p>
    <w:p>
      <w:pPr>
        <w:outlineLvl w:val="9"/>
        <w:rPr>
          <w:rFonts w:hint="eastAsia"/>
          <w:lang w:val="en-US" w:eastAsia="zh-CN"/>
        </w:rPr>
      </w:pPr>
    </w:p>
    <w:p>
      <w:pPr>
        <w:numPr>
          <w:ilvl w:val="0"/>
          <w:numId w:val="18"/>
        </w:numPr>
        <w:spacing w:line="360" w:lineRule="auto"/>
        <w:ind w:firstLine="512" w:firstLineChars="200"/>
        <w:rPr>
          <w:rFonts w:hint="eastAsia" w:ascii="仿宋" w:hAnsi="仿宋" w:eastAsia="仿宋" w:cs="仿宋"/>
          <w:color w:val="000000"/>
          <w:spacing w:val="8"/>
          <w:sz w:val="24"/>
          <w:szCs w:val="24"/>
          <w:shd w:val="clear" w:color="auto" w:fill="FFFFFF"/>
        </w:rPr>
      </w:pPr>
      <w:r>
        <w:rPr>
          <w:rFonts w:hint="eastAsia" w:ascii="仿宋" w:hAnsi="仿宋" w:eastAsia="仿宋" w:cs="仿宋"/>
          <w:color w:val="000000"/>
          <w:spacing w:val="8"/>
          <w:sz w:val="24"/>
          <w:szCs w:val="24"/>
          <w:shd w:val="clear" w:color="auto" w:fill="FFFFFF"/>
        </w:rPr>
        <w:t>为提高安全生产工作和文明生产的管理水平，科学评价环卫工作的安全生产情况，预防伤亡事故的发生，保障人员的安全和健康，实现检查评价工作的标准化、规范化，根据《</w:t>
      </w:r>
      <w:r>
        <w:rPr>
          <w:rFonts w:hint="eastAsia" w:ascii="仿宋" w:hAnsi="仿宋" w:eastAsia="仿宋" w:cs="仿宋"/>
          <w:kern w:val="0"/>
          <w:sz w:val="24"/>
          <w:szCs w:val="24"/>
        </w:rPr>
        <w:t>广东省安全生产条例》、《广州市安全生产管理规定》、</w:t>
      </w:r>
      <w:r>
        <w:rPr>
          <w:rFonts w:hint="eastAsia" w:ascii="仿宋" w:hAnsi="仿宋" w:eastAsia="仿宋" w:cs="仿宋"/>
          <w:color w:val="000000"/>
          <w:spacing w:val="8"/>
          <w:sz w:val="24"/>
          <w:szCs w:val="24"/>
          <w:shd w:val="clear" w:color="auto" w:fill="FFFFFF"/>
        </w:rPr>
        <w:t>《广州市市容环境卫生管理规定》等有关法律、法规，结合本市实际,制定本标准。</w:t>
      </w:r>
    </w:p>
    <w:p>
      <w:pPr>
        <w:numPr>
          <w:ilvl w:val="0"/>
          <w:numId w:val="18"/>
        </w:numPr>
        <w:spacing w:line="360" w:lineRule="auto"/>
        <w:ind w:firstLine="512" w:firstLineChars="200"/>
        <w:rPr>
          <w:rFonts w:hint="eastAsia" w:ascii="仿宋" w:hAnsi="仿宋" w:eastAsia="仿宋" w:cs="仿宋"/>
          <w:color w:val="000000"/>
          <w:spacing w:val="8"/>
          <w:sz w:val="24"/>
          <w:szCs w:val="24"/>
          <w:shd w:val="clear" w:color="auto" w:fill="FFFFFF"/>
        </w:rPr>
      </w:pPr>
      <w:r>
        <w:rPr>
          <w:rFonts w:hint="eastAsia" w:ascii="仿宋" w:hAnsi="仿宋" w:eastAsia="仿宋" w:cs="仿宋"/>
          <w:color w:val="000000"/>
          <w:spacing w:val="8"/>
          <w:sz w:val="24"/>
          <w:szCs w:val="24"/>
          <w:shd w:val="clear" w:color="auto" w:fill="FFFFFF"/>
        </w:rPr>
        <w:t>本标准适用于本市生活垃圾清扫、收集、运输服务的环卫作业单位。</w:t>
      </w:r>
    </w:p>
    <w:p>
      <w:pPr>
        <w:numPr>
          <w:ilvl w:val="0"/>
          <w:numId w:val="0"/>
        </w:numPr>
        <w:spacing w:line="360" w:lineRule="auto"/>
        <w:rPr>
          <w:rFonts w:hint="eastAsia" w:ascii="仿宋" w:hAnsi="仿宋" w:eastAsia="仿宋" w:cs="仿宋"/>
          <w:color w:val="000000"/>
          <w:spacing w:val="8"/>
          <w:sz w:val="24"/>
          <w:szCs w:val="24"/>
          <w:shd w:val="clear" w:color="auto" w:fill="FFFFFF"/>
        </w:rPr>
      </w:pPr>
      <w:r>
        <w:rPr>
          <w:rFonts w:hint="eastAsia" w:ascii="仿宋" w:hAnsi="仿宋" w:eastAsia="仿宋" w:cs="仿宋"/>
          <w:color w:val="000000"/>
          <w:spacing w:val="8"/>
          <w:sz w:val="24"/>
          <w:szCs w:val="24"/>
          <w:shd w:val="clear" w:color="auto" w:fill="FFFFFF"/>
        </w:rPr>
        <w:t>市、区城市管理行政主管部门是本标准的组织实施者。</w:t>
      </w:r>
    </w:p>
    <w:p>
      <w:pPr>
        <w:numPr>
          <w:ilvl w:val="0"/>
          <w:numId w:val="18"/>
        </w:numPr>
        <w:spacing w:line="360" w:lineRule="auto"/>
        <w:ind w:left="0" w:leftChars="0" w:firstLine="512" w:firstLineChars="200"/>
        <w:rPr>
          <w:rFonts w:hint="eastAsia" w:ascii="仿宋" w:hAnsi="仿宋" w:eastAsia="仿宋" w:cs="仿宋"/>
          <w:color w:val="000000"/>
          <w:spacing w:val="8"/>
          <w:sz w:val="24"/>
          <w:szCs w:val="24"/>
          <w:shd w:val="clear" w:color="auto" w:fill="FFFFFF"/>
        </w:rPr>
      </w:pPr>
      <w:r>
        <w:rPr>
          <w:rFonts w:hint="eastAsia" w:ascii="仿宋" w:hAnsi="仿宋" w:eastAsia="仿宋" w:cs="仿宋"/>
          <w:color w:val="000000"/>
          <w:spacing w:val="8"/>
          <w:sz w:val="24"/>
          <w:szCs w:val="24"/>
          <w:shd w:val="clear" w:color="auto" w:fill="FFFFFF"/>
        </w:rPr>
        <w:t>各环卫作业单位主要负责人是本单位的安全生产检查工作的第一责任人。</w:t>
      </w:r>
    </w:p>
    <w:p>
      <w:pPr>
        <w:numPr>
          <w:ilvl w:val="0"/>
          <w:numId w:val="18"/>
        </w:numPr>
        <w:spacing w:line="360" w:lineRule="auto"/>
        <w:ind w:left="0" w:leftChars="0" w:firstLine="512" w:firstLineChars="200"/>
        <w:rPr>
          <w:rFonts w:hint="eastAsia" w:ascii="仿宋" w:hAnsi="仿宋" w:eastAsia="仿宋" w:cs="仿宋"/>
          <w:color w:val="000000"/>
          <w:spacing w:val="8"/>
          <w:sz w:val="24"/>
          <w:szCs w:val="24"/>
          <w:shd w:val="clear" w:color="auto" w:fill="FFFFFF"/>
        </w:rPr>
      </w:pPr>
      <w:r>
        <w:rPr>
          <w:rFonts w:hint="eastAsia" w:ascii="仿宋" w:hAnsi="仿宋" w:eastAsia="仿宋" w:cs="仿宋"/>
          <w:color w:val="000000"/>
          <w:spacing w:val="8"/>
          <w:sz w:val="24"/>
          <w:szCs w:val="24"/>
          <w:shd w:val="clear" w:color="auto" w:fill="FFFFFF"/>
        </w:rPr>
        <w:t>有关环卫设施、场所、机械及设备、人员及安全生产标准化的用辞，采用《城市环境卫生专用设备(CJ/T 16~21-1999)》及《企业安全生产标准化基本规范（GBT33000-2016）》，但国家另有规定的从其规定。</w:t>
      </w:r>
    </w:p>
    <w:p>
      <w:pPr>
        <w:numPr>
          <w:ilvl w:val="0"/>
          <w:numId w:val="18"/>
        </w:numPr>
        <w:spacing w:line="360" w:lineRule="auto"/>
        <w:ind w:left="0" w:leftChars="0" w:firstLine="512" w:firstLineChars="200"/>
        <w:rPr>
          <w:rFonts w:hint="eastAsia" w:ascii="仿宋" w:hAnsi="仿宋" w:eastAsia="仿宋" w:cs="仿宋"/>
          <w:color w:val="000000"/>
          <w:spacing w:val="8"/>
          <w:sz w:val="24"/>
          <w:szCs w:val="24"/>
          <w:shd w:val="clear" w:color="auto" w:fill="FFFFFF"/>
        </w:rPr>
      </w:pPr>
      <w:r>
        <w:rPr>
          <w:rFonts w:hint="eastAsia" w:ascii="仿宋" w:hAnsi="仿宋" w:eastAsia="仿宋" w:cs="仿宋"/>
          <w:color w:val="000000"/>
          <w:spacing w:val="8"/>
          <w:sz w:val="24"/>
          <w:szCs w:val="24"/>
          <w:shd w:val="clear" w:color="auto" w:fill="FFFFFF"/>
        </w:rPr>
        <w:t>在检查过程中，除应符合本标准外，如国家另有强制性规定的，还应符合国家、地方标准。</w:t>
      </w:r>
    </w:p>
    <w:p>
      <w:pPr>
        <w:numPr>
          <w:ilvl w:val="0"/>
          <w:numId w:val="18"/>
        </w:numPr>
        <w:spacing w:line="360" w:lineRule="auto"/>
        <w:ind w:left="0" w:leftChars="0" w:firstLine="512" w:firstLineChars="200"/>
        <w:rPr>
          <w:rFonts w:hint="eastAsia" w:ascii="仿宋" w:hAnsi="仿宋" w:eastAsia="仿宋" w:cs="仿宋"/>
          <w:sz w:val="24"/>
          <w:szCs w:val="24"/>
        </w:rPr>
      </w:pPr>
      <w:r>
        <w:rPr>
          <w:rFonts w:hint="eastAsia" w:ascii="仿宋" w:hAnsi="仿宋" w:eastAsia="仿宋" w:cs="仿宋"/>
          <w:color w:val="000000"/>
          <w:spacing w:val="8"/>
          <w:sz w:val="24"/>
          <w:szCs w:val="24"/>
          <w:shd w:val="clear" w:color="auto" w:fill="FFFFFF"/>
        </w:rPr>
        <w:t>环卫作业安全生产检查应按照《</w:t>
      </w:r>
      <w:r>
        <w:rPr>
          <w:rFonts w:hint="eastAsia" w:ascii="仿宋" w:hAnsi="仿宋" w:eastAsia="仿宋" w:cs="仿宋"/>
          <w:sz w:val="24"/>
          <w:szCs w:val="24"/>
        </w:rPr>
        <w:t>广州市环卫作业安全生产检查标准表</w:t>
      </w:r>
      <w:r>
        <w:rPr>
          <w:rFonts w:hint="eastAsia" w:ascii="仿宋" w:hAnsi="仿宋" w:eastAsia="仿宋" w:cs="仿宋"/>
          <w:color w:val="000000"/>
          <w:spacing w:val="8"/>
          <w:sz w:val="24"/>
          <w:szCs w:val="24"/>
          <w:shd w:val="clear" w:color="auto" w:fill="FFFFFF"/>
        </w:rPr>
        <w:t>》的要求，采用资料核对、抽查考核、人员询问和现场查证的方法进行。</w:t>
      </w:r>
    </w:p>
    <w:p>
      <w:pPr>
        <w:numPr>
          <w:ilvl w:val="0"/>
          <w:numId w:val="18"/>
        </w:numPr>
        <w:spacing w:line="360" w:lineRule="auto"/>
        <w:ind w:left="0" w:leftChars="0" w:firstLine="480" w:firstLineChars="200"/>
        <w:rPr>
          <w:rFonts w:hint="eastAsia" w:ascii="仿宋" w:hAnsi="仿宋" w:eastAsia="仿宋" w:cs="仿宋"/>
          <w:sz w:val="24"/>
          <w:szCs w:val="24"/>
        </w:rPr>
      </w:pPr>
      <w:r>
        <w:rPr>
          <w:rFonts w:hint="eastAsia" w:ascii="仿宋" w:hAnsi="仿宋" w:eastAsia="仿宋" w:cs="仿宋"/>
          <w:sz w:val="24"/>
          <w:szCs w:val="24"/>
        </w:rPr>
        <w:t>安全生产标准化考核得分以1000分为满分，被考核单位的得分计算方法：各项目实得分之和×[1000÷（1000－各空项分之和）]。</w:t>
      </w:r>
    </w:p>
    <w:p>
      <w:pPr>
        <w:numPr>
          <w:ilvl w:val="0"/>
          <w:numId w:val="19"/>
        </w:numPr>
        <w:snapToGrid w:val="0"/>
        <w:spacing w:line="360" w:lineRule="auto"/>
        <w:ind w:leftChars="200" w:firstLine="240" w:firstLineChars="100"/>
        <w:rPr>
          <w:rFonts w:hint="eastAsia" w:ascii="仿宋" w:hAnsi="仿宋" w:eastAsia="仿宋" w:cs="仿宋"/>
          <w:sz w:val="24"/>
          <w:szCs w:val="24"/>
        </w:rPr>
      </w:pPr>
      <w:r>
        <w:rPr>
          <w:rFonts w:hint="eastAsia" w:ascii="仿宋" w:hAnsi="仿宋" w:eastAsia="仿宋" w:cs="仿宋"/>
          <w:sz w:val="24"/>
          <w:szCs w:val="24"/>
        </w:rPr>
        <w:t>优秀。无未得分项，且考核得分达到800分以上（含800分）。</w:t>
      </w:r>
    </w:p>
    <w:p>
      <w:pPr>
        <w:numPr>
          <w:ilvl w:val="0"/>
          <w:numId w:val="19"/>
        </w:numPr>
        <w:snapToGrid w:val="0"/>
        <w:spacing w:line="360" w:lineRule="auto"/>
        <w:ind w:leftChars="200" w:firstLine="240" w:firstLineChars="100"/>
        <w:rPr>
          <w:rFonts w:hint="eastAsia" w:ascii="仿宋" w:hAnsi="仿宋" w:eastAsia="仿宋" w:cs="仿宋"/>
          <w:sz w:val="24"/>
          <w:szCs w:val="24"/>
        </w:rPr>
      </w:pPr>
      <w:r>
        <w:rPr>
          <w:rFonts w:hint="eastAsia" w:ascii="仿宋" w:hAnsi="仿宋" w:eastAsia="仿宋" w:cs="仿宋"/>
          <w:sz w:val="24"/>
          <w:szCs w:val="24"/>
        </w:rPr>
        <w:t>合格。（1）考核得分值在750分及其以上；（2）有一项目未得分，但考核得分在800分及其以上；（3）有三项未得分，但考核得分在850分及其以上。</w:t>
      </w:r>
    </w:p>
    <w:p>
      <w:pPr>
        <w:numPr>
          <w:ilvl w:val="0"/>
          <w:numId w:val="19"/>
        </w:numPr>
        <w:snapToGrid w:val="0"/>
        <w:spacing w:line="360" w:lineRule="auto"/>
        <w:ind w:leftChars="200" w:firstLine="240" w:firstLineChars="100"/>
        <w:rPr>
          <w:rFonts w:hint="eastAsia" w:ascii="仿宋" w:hAnsi="仿宋" w:eastAsia="仿宋" w:cs="仿宋"/>
          <w:sz w:val="24"/>
          <w:szCs w:val="24"/>
        </w:rPr>
      </w:pPr>
      <w:r>
        <w:rPr>
          <w:rFonts w:hint="eastAsia" w:ascii="仿宋" w:hAnsi="仿宋" w:eastAsia="仿宋" w:cs="仿宋"/>
          <w:sz w:val="24"/>
          <w:szCs w:val="24"/>
        </w:rPr>
        <w:t>不合格。（1）考核得分。不足750分；（2）有一项目未得分，且考核得分在800分以下；（3）有三项未得分，且考核得分在850分以下。</w:t>
      </w:r>
    </w:p>
    <w:p>
      <w:pPr>
        <w:numPr>
          <w:ilvl w:val="0"/>
          <w:numId w:val="20"/>
        </w:numPr>
        <w:spacing w:line="360" w:lineRule="auto"/>
        <w:ind w:firstLine="512" w:firstLineChars="200"/>
        <w:rPr>
          <w:rFonts w:hint="eastAsia" w:ascii="仿宋" w:hAnsi="仿宋" w:eastAsia="仿宋" w:cs="仿宋"/>
          <w:sz w:val="24"/>
          <w:szCs w:val="24"/>
        </w:rPr>
      </w:pPr>
      <w:r>
        <w:rPr>
          <w:rFonts w:hint="eastAsia" w:ascii="仿宋" w:hAnsi="仿宋" w:eastAsia="仿宋" w:cs="仿宋"/>
          <w:color w:val="000000"/>
          <w:spacing w:val="8"/>
          <w:sz w:val="24"/>
          <w:szCs w:val="24"/>
          <w:shd w:val="clear" w:color="auto" w:fill="FFFFFF"/>
        </w:rPr>
        <w:t>环卫作业单位</w:t>
      </w:r>
      <w:r>
        <w:rPr>
          <w:rFonts w:hint="eastAsia" w:ascii="仿宋" w:hAnsi="仿宋" w:eastAsia="仿宋" w:cs="仿宋"/>
          <w:sz w:val="24"/>
          <w:szCs w:val="24"/>
        </w:rPr>
        <w:t>安全标准化考核内容包括：</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一级标准：安全生产目标、组织机构和职责、安全投入、法律法规与安全管理制度、隐患排查与治理、安全生产基础设施管理、作业安全、职业健康、教育培训、应急救援、事故报告及调查处理、绩效评定和持续改进等十二项。</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二级标准：控制指标及检测、机构和人员、负责人、职责、激励约束机制、安全生产费用、工伤保险、法律法规与标准规范、规章制度、操作规程、评估修订、文件和档案管理、教育培训管理、人员培训、安全文化设备设施建设、设备设施运行管理、人员管理、检维修、拆除与报废、现场管理、作业行为管理、警示标志和安全防护、应急危险性工库房管理、开展安全生产电子台账管理、重大危险源监控、安全生产电子台风险账信息系统的建设、相关方管理、隐患排查、隐患排序、隐患治理、隐患排解、职业健康管理、职业危害告知和警示、劳动防护用品、应急机构和队伍、应急预案、应急设施、应急演练、事故救援、事故报告、事故调查和处理、绩效评定及改进、建设等四十一项。</w:t>
      </w:r>
    </w:p>
    <w:p>
      <w:pPr>
        <w:numPr>
          <w:ilvl w:val="0"/>
          <w:numId w:val="20"/>
        </w:numPr>
        <w:snapToGrid w:val="0"/>
        <w:spacing w:line="360" w:lineRule="auto"/>
        <w:ind w:firstLine="512" w:firstLineChars="200"/>
        <w:rPr>
          <w:rFonts w:hint="eastAsia" w:ascii="仿宋" w:hAnsi="仿宋" w:eastAsia="仿宋" w:cs="仿宋"/>
          <w:sz w:val="24"/>
          <w:szCs w:val="24"/>
        </w:rPr>
      </w:pPr>
      <w:r>
        <w:rPr>
          <w:rFonts w:hint="eastAsia" w:ascii="仿宋" w:hAnsi="仿宋" w:eastAsia="仿宋" w:cs="仿宋"/>
          <w:color w:val="000000"/>
          <w:spacing w:val="8"/>
          <w:sz w:val="24"/>
          <w:szCs w:val="24"/>
          <w:shd w:val="clear" w:color="auto" w:fill="FFFFFF"/>
        </w:rPr>
        <w:t>环卫作业单位</w:t>
      </w:r>
      <w:r>
        <w:rPr>
          <w:rFonts w:hint="eastAsia" w:ascii="仿宋" w:hAnsi="仿宋" w:eastAsia="仿宋" w:cs="仿宋"/>
          <w:sz w:val="24"/>
          <w:szCs w:val="24"/>
        </w:rPr>
        <w:t>安全标准化考核评级按照企业自评、机构抽检、审核与公告的程序进行。</w:t>
      </w:r>
    </w:p>
    <w:p>
      <w:pPr>
        <w:numPr>
          <w:ilvl w:val="0"/>
          <w:numId w:val="21"/>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单位自查。由</w:t>
      </w:r>
      <w:r>
        <w:rPr>
          <w:rFonts w:hint="eastAsia" w:ascii="仿宋" w:hAnsi="仿宋" w:eastAsia="仿宋" w:cs="仿宋"/>
          <w:color w:val="000000"/>
          <w:spacing w:val="8"/>
          <w:sz w:val="24"/>
          <w:szCs w:val="24"/>
          <w:shd w:val="clear" w:color="auto" w:fill="FFFFFF"/>
        </w:rPr>
        <w:t>环卫作业单位</w:t>
      </w:r>
      <w:r>
        <w:rPr>
          <w:rFonts w:hint="eastAsia" w:ascii="仿宋" w:hAnsi="仿宋" w:eastAsia="仿宋" w:cs="仿宋"/>
          <w:sz w:val="24"/>
          <w:szCs w:val="24"/>
        </w:rPr>
        <w:t>主要负责人任组长，各相关职能部门以及工会参加的考评小组，按照本标准的要求进行自评，形成自评报告并向市城市管理行政主管部门提交自评报告。</w:t>
      </w:r>
    </w:p>
    <w:p>
      <w:pPr>
        <w:numPr>
          <w:ilvl w:val="0"/>
          <w:numId w:val="21"/>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机构抽检。</w:t>
      </w:r>
      <w:r>
        <w:rPr>
          <w:rFonts w:hint="eastAsia" w:ascii="仿宋" w:hAnsi="仿宋" w:eastAsia="仿宋" w:cs="仿宋"/>
          <w:color w:val="000000"/>
          <w:spacing w:val="8"/>
          <w:sz w:val="24"/>
          <w:szCs w:val="24"/>
          <w:shd w:val="clear" w:color="auto" w:fill="FFFFFF"/>
        </w:rPr>
        <w:t>环卫作业单位</w:t>
      </w:r>
      <w:r>
        <w:rPr>
          <w:rFonts w:hint="eastAsia" w:ascii="仿宋" w:hAnsi="仿宋" w:eastAsia="仿宋" w:cs="仿宋"/>
          <w:sz w:val="24"/>
          <w:szCs w:val="24"/>
        </w:rPr>
        <w:t>提交自评报告后，市城市管理行政主管部门进行抽签、制作抽检名单，交由市城市管理行政主管部门认可的评审机构进行评审。评审机构应当严格按照本标准的要求，采用资料核对、抽查考核、人员询问和现场查证的方法进行评审，并编制评审报告。</w:t>
      </w:r>
    </w:p>
    <w:p>
      <w:pPr>
        <w:numPr>
          <w:ilvl w:val="0"/>
          <w:numId w:val="21"/>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审核与公告。评审机构将评审意见报市城市管理行政主管部门批准。对达标环卫作业单位通过安全生产网格化监管系统进行公告。</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十、本标准采用定期检查模式，检查时间分为：</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1.自查时间：每年度一月第二至第三周就上一年度的安全工作进行检查；</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2.检查时间：每年度一月第四周至二月第一周就上一年度的安全工作进行检查。</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注释：依据《安全生产事故隐患排查治理暂行规定》第十四条第一款“生产经营单位应当每季、每年对本单位事故隐患排查治理情况进行统计分析，并分别于下一季度15日前和下一年1月31日前向安全监管监察部门和有关部门报送书面统计分析表。统计分析表应当由生产经营单位主要负责人签字。”）</w:t>
      </w:r>
    </w:p>
    <w:p>
      <w:pPr>
        <w:numPr>
          <w:ilvl w:val="0"/>
          <w:numId w:val="22"/>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检查模式</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1.各环卫作业单位先对检查涉及的内容进行细致彻底自查，区城市管理行政主管部门就环卫作业单位自查开展工作情况进行督查，市城市管理行政主管部门组织人员到各单位进行检查；</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2.对各环卫作业单位在检查中发现的安全隐患情况，要将整改方案和整改结果以书面形式逐级上报市城市管理行政主管部门。</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十二、该得分作为对一个环境卫生作业设施、场所、人员、机械及设备的安全生产情况的评价依据。</w:t>
      </w:r>
    </w:p>
    <w:p>
      <w:pPr>
        <w:pStyle w:val="4"/>
        <w:spacing w:line="360" w:lineRule="auto"/>
        <w:rPr>
          <w:rFonts w:hint="eastAsia" w:ascii="仿宋" w:hAnsi="仿宋" w:eastAsia="仿宋" w:cs="仿宋"/>
          <w:sz w:val="24"/>
          <w:szCs w:val="24"/>
        </w:rPr>
        <w:sectPr>
          <w:footerReference r:id="rId3" w:type="default"/>
          <w:pgSz w:w="11906" w:h="16838"/>
          <w:pgMar w:top="1134" w:right="1474" w:bottom="1134" w:left="1588" w:header="851" w:footer="992" w:gutter="0"/>
          <w:cols w:space="720" w:num="1"/>
          <w:docGrid w:linePitch="634" w:charSpace="-4740"/>
        </w:sectPr>
      </w:pPr>
    </w:p>
    <w:p>
      <w:pPr>
        <w:spacing w:line="560" w:lineRule="exact"/>
        <w:jc w:val="center"/>
        <w:rPr>
          <w:rFonts w:ascii="宋体" w:hAnsi="宋体" w:cs="宋体"/>
          <w:b/>
          <w:bCs/>
          <w:sz w:val="20"/>
          <w:szCs w:val="20"/>
        </w:rPr>
      </w:pPr>
      <w:r>
        <w:rPr>
          <w:rFonts w:hint="eastAsia" w:ascii="宋体" w:hAnsi="宋体"/>
          <w:b/>
          <w:kern w:val="0"/>
          <w:sz w:val="24"/>
        </w:rPr>
        <w:t>广州市环卫作业</w:t>
      </w:r>
      <w:r>
        <w:rPr>
          <w:rFonts w:hint="eastAsia" w:ascii="宋体" w:hAnsi="宋体" w:cs="宋体"/>
          <w:b/>
          <w:bCs/>
          <w:sz w:val="24"/>
        </w:rPr>
        <w:t>安全生产检查标准表</w:t>
      </w:r>
    </w:p>
    <w:tbl>
      <w:tblPr>
        <w:tblStyle w:val="9"/>
        <w:tblW w:w="502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9"/>
        <w:gridCol w:w="1035"/>
        <w:gridCol w:w="1830"/>
        <w:gridCol w:w="1999"/>
        <w:gridCol w:w="1593"/>
        <w:gridCol w:w="684"/>
        <w:gridCol w:w="4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blHeader/>
          <w:jc w:val="center"/>
        </w:trPr>
        <w:tc>
          <w:tcPr>
            <w:tcW w:w="441" w:type="pct"/>
            <w:noWrap w:val="0"/>
            <w:vAlign w:val="center"/>
          </w:tcPr>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考核</w:t>
            </w: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要素</w:t>
            </w:r>
          </w:p>
        </w:tc>
        <w:tc>
          <w:tcPr>
            <w:tcW w:w="618" w:type="pct"/>
            <w:noWrap w:val="0"/>
            <w:vAlign w:val="center"/>
          </w:tcPr>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考评</w:t>
            </w: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项目</w:t>
            </w:r>
          </w:p>
        </w:tc>
        <w:tc>
          <w:tcPr>
            <w:tcW w:w="2289" w:type="pct"/>
            <w:gridSpan w:val="2"/>
            <w:noWrap w:val="0"/>
            <w:vAlign w:val="center"/>
          </w:tcPr>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内容</w:t>
            </w:r>
          </w:p>
        </w:tc>
        <w:tc>
          <w:tcPr>
            <w:tcW w:w="952" w:type="pct"/>
            <w:noWrap w:val="0"/>
            <w:vAlign w:val="center"/>
          </w:tcPr>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依据</w:t>
            </w:r>
          </w:p>
        </w:tc>
        <w:tc>
          <w:tcPr>
            <w:tcW w:w="408" w:type="pct"/>
            <w:noWrap w:val="0"/>
            <w:vAlign w:val="top"/>
          </w:tcPr>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检查结果</w:t>
            </w:r>
          </w:p>
        </w:tc>
        <w:tc>
          <w:tcPr>
            <w:tcW w:w="288" w:type="pct"/>
            <w:noWrap w:val="0"/>
            <w:vAlign w:val="top"/>
          </w:tcPr>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6" w:hRule="atLeast"/>
          <w:jc w:val="center"/>
        </w:trPr>
        <w:tc>
          <w:tcPr>
            <w:tcW w:w="441" w:type="pct"/>
            <w:noWrap w:val="0"/>
            <w:vAlign w:val="center"/>
          </w:tcPr>
          <w:p>
            <w:pPr>
              <w:spacing w:line="360" w:lineRule="auto"/>
              <w:rPr>
                <w:rFonts w:hint="eastAsia" w:ascii="仿宋" w:hAnsi="仿宋" w:eastAsia="仿宋" w:cs="仿宋"/>
                <w:b/>
                <w:sz w:val="24"/>
                <w:szCs w:val="24"/>
              </w:rPr>
            </w:pPr>
            <w:r>
              <w:rPr>
                <w:rFonts w:hint="eastAsia" w:ascii="仿宋" w:hAnsi="仿宋" w:eastAsia="仿宋" w:cs="仿宋"/>
                <w:b/>
                <w:sz w:val="24"/>
                <w:szCs w:val="24"/>
              </w:rPr>
              <w:t>一、安全生产目标（44分，权重4.4%）</w:t>
            </w:r>
          </w:p>
        </w:tc>
        <w:tc>
          <w:tcPr>
            <w:tcW w:w="618"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控制指标及检测</w:t>
            </w:r>
          </w:p>
        </w:tc>
        <w:tc>
          <w:tcPr>
            <w:tcW w:w="2289" w:type="pct"/>
            <w:gridSpan w:val="2"/>
            <w:noWrap w:val="0"/>
            <w:vAlign w:val="top"/>
          </w:tcPr>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一、达标内容</w:t>
            </w:r>
          </w:p>
          <w:p>
            <w:pPr>
              <w:numPr>
                <w:ilvl w:val="0"/>
                <w:numId w:val="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制定文件化的年度安全生产目标与指标，并纳入环卫作业单位总体生产经营目标。</w:t>
            </w:r>
          </w:p>
          <w:p>
            <w:pPr>
              <w:numPr>
                <w:ilvl w:val="0"/>
                <w:numId w:val="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根据所属环卫作业单位和部门在安全生产中的职能，分解年度安全生产目标，逐级签订年度安全生产责任书，并制定实施计划和考核办法。</w:t>
            </w:r>
          </w:p>
          <w:p>
            <w:pPr>
              <w:numPr>
                <w:ilvl w:val="0"/>
                <w:numId w:val="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按照单位安全生产制度规定，对安全生产目标和指标实施计划的执行情况进行检查，并保存有关检查记录资料。</w:t>
            </w:r>
          </w:p>
          <w:p>
            <w:pPr>
              <w:numPr>
                <w:ilvl w:val="0"/>
                <w:numId w:val="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对安全生产目标的完成效果进行评估和考核。</w:t>
            </w:r>
          </w:p>
          <w:p>
            <w:pPr>
              <w:numPr>
                <w:ilvl w:val="0"/>
                <w:numId w:val="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评估报告和实施计划的调整、修改记录应形成文件并加以保存。</w:t>
            </w:r>
          </w:p>
          <w:p>
            <w:pPr>
              <w:numPr>
                <w:ilvl w:val="0"/>
                <w:numId w:val="23"/>
              </w:numPr>
              <w:spacing w:line="360" w:lineRule="auto"/>
              <w:rPr>
                <w:rFonts w:hint="eastAsia" w:ascii="仿宋" w:hAnsi="仿宋" w:eastAsia="仿宋" w:cs="仿宋"/>
                <w:b/>
                <w:bCs/>
                <w:sz w:val="24"/>
                <w:szCs w:val="24"/>
              </w:rPr>
            </w:pPr>
            <w:r>
              <w:rPr>
                <w:rFonts w:hint="eastAsia" w:ascii="仿宋" w:hAnsi="仿宋" w:eastAsia="仿宋" w:cs="仿宋"/>
                <w:b/>
                <w:bCs/>
                <w:sz w:val="24"/>
                <w:szCs w:val="24"/>
              </w:rPr>
              <w:t>检查标准</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每一项11分。</w:t>
            </w:r>
          </w:p>
          <w:p>
            <w:pPr>
              <w:numPr>
                <w:ilvl w:val="0"/>
                <w:numId w:val="24"/>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未制定安全生产目标和指标的扣8分。</w:t>
            </w:r>
          </w:p>
          <w:p>
            <w:pPr>
              <w:numPr>
                <w:ilvl w:val="0"/>
                <w:numId w:val="24"/>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未签订安全目标责任书的，缺少一份扣1分,扣完为止。</w:t>
            </w:r>
          </w:p>
          <w:p>
            <w:pPr>
              <w:numPr>
                <w:ilvl w:val="0"/>
                <w:numId w:val="24"/>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有文本，覆盖各级组织，缺少一个单位（部门）扣2分,扣完为止。</w:t>
            </w:r>
          </w:p>
          <w:p>
            <w:pPr>
              <w:numPr>
                <w:ilvl w:val="0"/>
                <w:numId w:val="24"/>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有文本，并落实。否则分别扣4分。</w:t>
            </w:r>
          </w:p>
          <w:p>
            <w:pPr>
              <w:numPr>
                <w:ilvl w:val="0"/>
                <w:numId w:val="24"/>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未考核的扣8分。</w:t>
            </w:r>
          </w:p>
          <w:p>
            <w:pPr>
              <w:numPr>
                <w:ilvl w:val="0"/>
                <w:numId w:val="23"/>
              </w:numPr>
              <w:spacing w:line="360" w:lineRule="auto"/>
              <w:rPr>
                <w:rFonts w:hint="eastAsia" w:ascii="仿宋" w:hAnsi="仿宋" w:eastAsia="仿宋" w:cs="仿宋"/>
                <w:b/>
                <w:bCs/>
                <w:sz w:val="24"/>
                <w:szCs w:val="24"/>
              </w:rPr>
            </w:pPr>
            <w:r>
              <w:rPr>
                <w:rFonts w:hint="eastAsia" w:ascii="仿宋" w:hAnsi="仿宋" w:eastAsia="仿宋" w:cs="仿宋"/>
                <w:b/>
                <w:bCs/>
                <w:sz w:val="24"/>
                <w:szCs w:val="24"/>
              </w:rPr>
              <w:t>自评/检查方法</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查资料：</w:t>
            </w:r>
          </w:p>
          <w:p>
            <w:pPr>
              <w:numPr>
                <w:ilvl w:val="0"/>
                <w:numId w:val="25"/>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安全生产及其相关的文件。</w:t>
            </w:r>
          </w:p>
          <w:p>
            <w:pPr>
              <w:numPr>
                <w:ilvl w:val="0"/>
                <w:numId w:val="25"/>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安全生产单位、各级机构签订的安全生产责任书、工作计划和评估、考核各级组织的记录。</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询问：</w:t>
            </w:r>
            <w:r>
              <w:rPr>
                <w:rFonts w:hint="eastAsia" w:ascii="仿宋" w:hAnsi="仿宋" w:eastAsia="仿宋" w:cs="仿宋"/>
                <w:sz w:val="24"/>
                <w:szCs w:val="24"/>
              </w:rPr>
              <w:t>管理人员、从业人员对安全生产单位安全生产</w:t>
            </w:r>
            <w:r>
              <w:rPr>
                <w:rFonts w:hint="eastAsia" w:ascii="仿宋" w:hAnsi="仿宋" w:eastAsia="仿宋" w:cs="仿宋"/>
                <w:kern w:val="0"/>
                <w:sz w:val="24"/>
                <w:szCs w:val="24"/>
              </w:rPr>
              <w:t>目标与指标等的掌握情况。</w:t>
            </w:r>
          </w:p>
          <w:p>
            <w:pPr>
              <w:spacing w:line="360" w:lineRule="auto"/>
              <w:rPr>
                <w:rFonts w:hint="eastAsia" w:ascii="仿宋" w:hAnsi="仿宋" w:eastAsia="仿宋" w:cs="仿宋"/>
                <w:sz w:val="24"/>
                <w:szCs w:val="24"/>
              </w:rPr>
            </w:pPr>
            <w:r>
              <w:rPr>
                <w:rFonts w:hint="eastAsia" w:ascii="仿宋" w:hAnsi="仿宋" w:eastAsia="仿宋" w:cs="仿宋"/>
                <w:b/>
                <w:bCs/>
                <w:sz w:val="24"/>
                <w:szCs w:val="24"/>
              </w:rPr>
              <w:t>权重：0.044</w:t>
            </w:r>
          </w:p>
        </w:tc>
        <w:tc>
          <w:tcPr>
            <w:tcW w:w="952" w:type="pct"/>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《安全生产法》第4条，</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《企业安全生产标准化基本规范》（GB/T33000-2016）</w:t>
            </w:r>
          </w:p>
        </w:tc>
        <w:tc>
          <w:tcPr>
            <w:tcW w:w="408" w:type="pct"/>
            <w:noWrap w:val="0"/>
            <w:vAlign w:val="top"/>
          </w:tcPr>
          <w:p>
            <w:pPr>
              <w:spacing w:line="360" w:lineRule="auto"/>
              <w:ind w:firstLine="480" w:firstLineChars="200"/>
              <w:rPr>
                <w:rFonts w:hint="eastAsia" w:ascii="仿宋" w:hAnsi="仿宋" w:eastAsia="仿宋" w:cs="仿宋"/>
                <w:sz w:val="24"/>
                <w:szCs w:val="24"/>
              </w:rPr>
            </w:pPr>
          </w:p>
        </w:tc>
        <w:tc>
          <w:tcPr>
            <w:tcW w:w="288" w:type="pct"/>
            <w:noWrap w:val="0"/>
            <w:vAlign w:val="top"/>
          </w:tcPr>
          <w:p>
            <w:pPr>
              <w:spacing w:line="360" w:lineRule="auto"/>
              <w:ind w:firstLine="480" w:firstLineChars="200"/>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0" w:hRule="atLeast"/>
          <w:jc w:val="center"/>
        </w:trPr>
        <w:tc>
          <w:tcPr>
            <w:tcW w:w="441" w:type="pct"/>
            <w:vMerge w:val="restart"/>
            <w:noWrap w:val="0"/>
            <w:vAlign w:val="center"/>
          </w:tcPr>
          <w:p>
            <w:pPr>
              <w:spacing w:line="360" w:lineRule="auto"/>
              <w:rPr>
                <w:rFonts w:hint="eastAsia" w:ascii="仿宋" w:hAnsi="仿宋" w:eastAsia="仿宋" w:cs="仿宋"/>
                <w:b/>
                <w:sz w:val="24"/>
                <w:szCs w:val="24"/>
              </w:rPr>
            </w:pPr>
            <w:r>
              <w:rPr>
                <w:rFonts w:hint="eastAsia" w:ascii="仿宋" w:hAnsi="仿宋" w:eastAsia="仿宋" w:cs="仿宋"/>
                <w:b/>
                <w:sz w:val="24"/>
                <w:szCs w:val="24"/>
              </w:rPr>
              <w:t>二、组织机构和职责（70分，权重7%）</w:t>
            </w:r>
          </w:p>
        </w:tc>
        <w:tc>
          <w:tcPr>
            <w:tcW w:w="618"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机构和人员</w:t>
            </w:r>
          </w:p>
        </w:tc>
        <w:tc>
          <w:tcPr>
            <w:tcW w:w="2289" w:type="pct"/>
            <w:gridSpan w:val="2"/>
            <w:noWrap w:val="0"/>
            <w:vAlign w:val="top"/>
          </w:tcPr>
          <w:p>
            <w:pPr>
              <w:numPr>
                <w:ilvl w:val="0"/>
                <w:numId w:val="26"/>
              </w:numPr>
              <w:spacing w:line="360" w:lineRule="auto"/>
              <w:rPr>
                <w:rFonts w:hint="eastAsia" w:ascii="仿宋" w:hAnsi="仿宋" w:eastAsia="仿宋" w:cs="仿宋"/>
                <w:b/>
                <w:bCs/>
                <w:sz w:val="24"/>
                <w:szCs w:val="24"/>
              </w:rPr>
            </w:pPr>
            <w:r>
              <w:rPr>
                <w:rFonts w:hint="eastAsia" w:ascii="仿宋" w:hAnsi="仿宋" w:eastAsia="仿宋" w:cs="仿宋"/>
                <w:b/>
                <w:bCs/>
                <w:sz w:val="24"/>
                <w:szCs w:val="24"/>
              </w:rPr>
              <w:t>达标内容</w:t>
            </w:r>
          </w:p>
          <w:p>
            <w:pPr>
              <w:numPr>
                <w:ilvl w:val="0"/>
                <w:numId w:val="27"/>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建立安全生产委员会或领导小组。</w:t>
            </w:r>
          </w:p>
          <w:p>
            <w:pPr>
              <w:numPr>
                <w:ilvl w:val="0"/>
                <w:numId w:val="27"/>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从业人员超过一百人的，应当设置安全管理机构或者配备专职安全生产管理人员；从业人员在一百人以下的，应当配备专职或者兼职的安全生产管理人员。</w:t>
            </w:r>
          </w:p>
          <w:p>
            <w:pPr>
              <w:numPr>
                <w:ilvl w:val="0"/>
                <w:numId w:val="27"/>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安全生产领导机构每季度应至少召开一次安全专题会，协调解决安全生产问题。会议应有记录。</w:t>
            </w:r>
          </w:p>
          <w:p>
            <w:pPr>
              <w:numPr>
                <w:ilvl w:val="0"/>
                <w:numId w:val="27"/>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环卫作业单位应积极推进网格化监管系统应用与维护。</w:t>
            </w:r>
          </w:p>
          <w:p>
            <w:pPr>
              <w:numPr>
                <w:ilvl w:val="0"/>
                <w:numId w:val="26"/>
              </w:numPr>
              <w:spacing w:line="360" w:lineRule="auto"/>
              <w:rPr>
                <w:rFonts w:hint="eastAsia" w:ascii="仿宋" w:hAnsi="仿宋" w:eastAsia="仿宋" w:cs="仿宋"/>
                <w:b/>
                <w:bCs/>
                <w:sz w:val="24"/>
                <w:szCs w:val="24"/>
              </w:rPr>
            </w:pPr>
            <w:r>
              <w:rPr>
                <w:rFonts w:hint="eastAsia" w:ascii="仿宋" w:hAnsi="仿宋" w:eastAsia="仿宋" w:cs="仿宋"/>
                <w:b/>
                <w:bCs/>
                <w:sz w:val="24"/>
                <w:szCs w:val="24"/>
              </w:rPr>
              <w:t>检查标准</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每一项6分。</w:t>
            </w:r>
          </w:p>
          <w:p>
            <w:pPr>
              <w:numPr>
                <w:ilvl w:val="0"/>
                <w:numId w:val="28"/>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未建立安全领导机构的扣6分。</w:t>
            </w:r>
          </w:p>
          <w:p>
            <w:pPr>
              <w:numPr>
                <w:ilvl w:val="0"/>
                <w:numId w:val="28"/>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未按要求设置安全管理机构或配备安全管理人员的扣6分。</w:t>
            </w:r>
          </w:p>
          <w:p>
            <w:pPr>
              <w:numPr>
                <w:ilvl w:val="0"/>
                <w:numId w:val="28"/>
              </w:num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未召开安全专题会议，无会议记录，不得分；缺少会议记录，每缺一次扣2分，扣完为止。</w:t>
            </w:r>
          </w:p>
          <w:p>
            <w:pPr>
              <w:numPr>
                <w:ilvl w:val="0"/>
                <w:numId w:val="28"/>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b w:val="0"/>
                <w:bCs w:val="0"/>
                <w:sz w:val="24"/>
                <w:szCs w:val="24"/>
              </w:rPr>
              <w:t>未</w:t>
            </w:r>
            <w:r>
              <w:rPr>
                <w:rFonts w:hint="eastAsia" w:ascii="仿宋" w:hAnsi="仿宋" w:eastAsia="仿宋" w:cs="仿宋"/>
                <w:sz w:val="24"/>
                <w:szCs w:val="24"/>
              </w:rPr>
              <w:t>及时维护网格化监管系统、不及时更新、不完善扣6分。</w:t>
            </w:r>
          </w:p>
          <w:p>
            <w:pPr>
              <w:numPr>
                <w:ilvl w:val="0"/>
                <w:numId w:val="26"/>
              </w:numPr>
              <w:spacing w:line="360" w:lineRule="auto"/>
              <w:rPr>
                <w:rFonts w:hint="eastAsia" w:ascii="仿宋" w:hAnsi="仿宋" w:eastAsia="仿宋" w:cs="仿宋"/>
                <w:b/>
                <w:bCs/>
                <w:sz w:val="24"/>
                <w:szCs w:val="24"/>
              </w:rPr>
            </w:pPr>
            <w:r>
              <w:rPr>
                <w:rFonts w:hint="eastAsia" w:ascii="仿宋" w:hAnsi="仿宋" w:eastAsia="仿宋" w:cs="仿宋"/>
                <w:b/>
                <w:bCs/>
                <w:sz w:val="24"/>
                <w:szCs w:val="24"/>
              </w:rPr>
              <w:t>自评/检查方法</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查资料：</w:t>
            </w:r>
            <w:r>
              <w:rPr>
                <w:rFonts w:hint="eastAsia" w:ascii="仿宋" w:hAnsi="仿宋" w:eastAsia="仿宋" w:cs="仿宋"/>
                <w:sz w:val="24"/>
                <w:szCs w:val="24"/>
              </w:rPr>
              <w:t>安全生产机构与人员配备文件。</w:t>
            </w:r>
          </w:p>
          <w:p>
            <w:pPr>
              <w:spacing w:line="360" w:lineRule="auto"/>
              <w:rPr>
                <w:rFonts w:hint="eastAsia" w:ascii="仿宋" w:hAnsi="仿宋" w:eastAsia="仿宋" w:cs="仿宋"/>
                <w:sz w:val="24"/>
                <w:szCs w:val="24"/>
              </w:rPr>
            </w:pPr>
            <w:r>
              <w:rPr>
                <w:rFonts w:hint="eastAsia" w:ascii="仿宋" w:hAnsi="仿宋" w:eastAsia="仿宋" w:cs="仿宋"/>
                <w:b/>
                <w:bCs/>
                <w:sz w:val="24"/>
                <w:szCs w:val="24"/>
              </w:rPr>
              <w:t>权重:0.024</w:t>
            </w:r>
          </w:p>
        </w:tc>
        <w:tc>
          <w:tcPr>
            <w:tcW w:w="952" w:type="pct"/>
            <w:vMerge w:val="restart"/>
            <w:noWrap w:val="0"/>
            <w:vAlign w:val="top"/>
          </w:tcPr>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《安全生产法》第5、19、21、22条，</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《企业安全生产责任体系五落实五到位规定》，</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《企业安全生产标准化基本规范》（GB/T33000-2016）</w:t>
            </w:r>
          </w:p>
        </w:tc>
        <w:tc>
          <w:tcPr>
            <w:tcW w:w="408" w:type="pct"/>
            <w:noWrap w:val="0"/>
            <w:vAlign w:val="top"/>
          </w:tcPr>
          <w:p>
            <w:pPr>
              <w:spacing w:line="360" w:lineRule="auto"/>
              <w:ind w:firstLine="480" w:firstLineChars="200"/>
              <w:rPr>
                <w:rFonts w:hint="eastAsia" w:ascii="仿宋" w:hAnsi="仿宋" w:eastAsia="仿宋" w:cs="仿宋"/>
                <w:kern w:val="0"/>
                <w:sz w:val="24"/>
                <w:szCs w:val="24"/>
              </w:rPr>
            </w:pPr>
          </w:p>
        </w:tc>
        <w:tc>
          <w:tcPr>
            <w:tcW w:w="288" w:type="pct"/>
            <w:noWrap w:val="0"/>
            <w:vAlign w:val="top"/>
          </w:tcPr>
          <w:p>
            <w:pPr>
              <w:spacing w:line="360" w:lineRule="auto"/>
              <w:ind w:firstLine="480" w:firstLineChars="200"/>
              <w:rPr>
                <w:rFonts w:hint="eastAsia" w:ascii="仿宋" w:hAnsi="仿宋" w:eastAsia="仿宋" w:cs="仿宋"/>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jc w:val="center"/>
        </w:trPr>
        <w:tc>
          <w:tcPr>
            <w:tcW w:w="441" w:type="pct"/>
            <w:vMerge w:val="continue"/>
            <w:noWrap w:val="0"/>
            <w:vAlign w:val="center"/>
          </w:tcPr>
          <w:p>
            <w:pPr>
              <w:spacing w:line="360" w:lineRule="auto"/>
              <w:rPr>
                <w:rFonts w:hint="eastAsia" w:ascii="仿宋" w:hAnsi="仿宋" w:eastAsia="仿宋" w:cs="仿宋"/>
                <w:b/>
                <w:sz w:val="24"/>
                <w:szCs w:val="24"/>
              </w:rPr>
            </w:pPr>
          </w:p>
        </w:tc>
        <w:tc>
          <w:tcPr>
            <w:tcW w:w="618" w:type="pct"/>
            <w:noWrap w:val="0"/>
            <w:vAlign w:val="center"/>
          </w:tcPr>
          <w:p>
            <w:pPr>
              <w:spacing w:line="360" w:lineRule="auto"/>
              <w:ind w:firstLine="120" w:firstLineChars="50"/>
              <w:jc w:val="center"/>
              <w:rPr>
                <w:rFonts w:hint="eastAsia" w:ascii="仿宋" w:hAnsi="仿宋" w:eastAsia="仿宋" w:cs="仿宋"/>
                <w:sz w:val="24"/>
                <w:szCs w:val="24"/>
              </w:rPr>
            </w:pPr>
            <w:r>
              <w:rPr>
                <w:rFonts w:hint="eastAsia" w:ascii="仿宋" w:hAnsi="仿宋" w:eastAsia="仿宋" w:cs="仿宋"/>
                <w:sz w:val="24"/>
                <w:szCs w:val="24"/>
              </w:rPr>
              <w:t>负责人</w:t>
            </w:r>
          </w:p>
        </w:tc>
        <w:tc>
          <w:tcPr>
            <w:tcW w:w="2289" w:type="pct"/>
            <w:gridSpan w:val="2"/>
            <w:noWrap w:val="0"/>
            <w:vAlign w:val="top"/>
          </w:tcPr>
          <w:p>
            <w:pPr>
              <w:numPr>
                <w:ilvl w:val="0"/>
                <w:numId w:val="29"/>
              </w:numPr>
              <w:spacing w:line="360" w:lineRule="auto"/>
              <w:rPr>
                <w:rFonts w:hint="eastAsia" w:ascii="仿宋" w:hAnsi="仿宋" w:eastAsia="仿宋" w:cs="仿宋"/>
                <w:b/>
                <w:bCs/>
                <w:sz w:val="24"/>
                <w:szCs w:val="24"/>
              </w:rPr>
            </w:pPr>
            <w:r>
              <w:rPr>
                <w:rFonts w:hint="eastAsia" w:ascii="仿宋" w:hAnsi="仿宋" w:eastAsia="仿宋" w:cs="仿宋"/>
                <w:b/>
                <w:bCs/>
                <w:sz w:val="24"/>
                <w:szCs w:val="24"/>
              </w:rPr>
              <w:t>达标内容</w:t>
            </w:r>
          </w:p>
          <w:p>
            <w:pPr>
              <w:numPr>
                <w:ilvl w:val="0"/>
                <w:numId w:val="3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环卫经营许可证按期年审。</w:t>
            </w:r>
          </w:p>
          <w:p>
            <w:pPr>
              <w:numPr>
                <w:ilvl w:val="0"/>
                <w:numId w:val="3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环卫作业单位实行安全生产“一岗双责”，环卫作业单位的主要负责人应明确其是本环卫作业单位安全生产的第一责任人,落实安全生产基础工作和全员安全生产责任制。</w:t>
            </w:r>
          </w:p>
          <w:p>
            <w:pPr>
              <w:numPr>
                <w:ilvl w:val="0"/>
                <w:numId w:val="3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主要负责人作出文件化的安全承诺，并确保安全承诺转变为必需的资源支持。</w:t>
            </w:r>
          </w:p>
          <w:p>
            <w:pPr>
              <w:numPr>
                <w:ilvl w:val="0"/>
                <w:numId w:val="3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环卫作业单位应实施安全标准化管理。</w:t>
            </w:r>
          </w:p>
          <w:p>
            <w:pPr>
              <w:numPr>
                <w:ilvl w:val="0"/>
                <w:numId w:val="3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实施全员、全过程、全方位、全天候的安全管理和监督原则。</w:t>
            </w:r>
          </w:p>
          <w:p>
            <w:pPr>
              <w:numPr>
                <w:ilvl w:val="0"/>
                <w:numId w:val="3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安全生产单位的各岗位负责人签署《安全生产责任承诺书》。</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二、检查标准</w:t>
            </w:r>
          </w:p>
          <w:p>
            <w:pPr>
              <w:spacing w:line="360" w:lineRule="auto"/>
              <w:ind w:left="198"/>
              <w:rPr>
                <w:rFonts w:hint="eastAsia" w:ascii="仿宋" w:hAnsi="仿宋" w:eastAsia="仿宋" w:cs="仿宋"/>
                <w:sz w:val="24"/>
                <w:szCs w:val="24"/>
              </w:rPr>
            </w:pPr>
            <w:r>
              <w:rPr>
                <w:rFonts w:hint="eastAsia" w:ascii="仿宋" w:hAnsi="仿宋" w:eastAsia="仿宋" w:cs="仿宋"/>
                <w:sz w:val="24"/>
                <w:szCs w:val="24"/>
              </w:rPr>
              <w:t>每一项5分。</w:t>
            </w:r>
          </w:p>
          <w:p>
            <w:pPr>
              <w:numPr>
                <w:ilvl w:val="0"/>
                <w:numId w:val="31"/>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未按期年审扣30分，本项其余项目均不得分。</w:t>
            </w:r>
          </w:p>
          <w:p>
            <w:pPr>
              <w:numPr>
                <w:ilvl w:val="0"/>
                <w:numId w:val="31"/>
              </w:num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sz w:val="24"/>
                <w:szCs w:val="24"/>
              </w:rPr>
              <w:t>2项5分。环卫作业单位主要负责人不明确其是本环卫作业单位安全生产的第一责任人扣5分、未落实“双</w:t>
            </w:r>
            <w:r>
              <w:rPr>
                <w:rFonts w:hint="eastAsia" w:ascii="仿宋" w:hAnsi="仿宋" w:eastAsia="仿宋" w:cs="仿宋"/>
                <w:b w:val="0"/>
                <w:bCs w:val="0"/>
                <w:sz w:val="24"/>
                <w:szCs w:val="24"/>
              </w:rPr>
              <w:t>基”工作扣5分。</w:t>
            </w:r>
          </w:p>
          <w:p>
            <w:pPr>
              <w:numPr>
                <w:ilvl w:val="0"/>
                <w:numId w:val="31"/>
              </w:num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3项5分。无文件化承诺扣5分、未提供资源支持扣5分。</w:t>
            </w:r>
          </w:p>
          <w:p>
            <w:pPr>
              <w:numPr>
                <w:ilvl w:val="0"/>
                <w:numId w:val="31"/>
              </w:num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4项5分。未按《规范》要求实施安全标准化管理扣5分。</w:t>
            </w:r>
          </w:p>
          <w:p>
            <w:pPr>
              <w:numPr>
                <w:ilvl w:val="0"/>
                <w:numId w:val="31"/>
              </w:num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5项5分。全员未参与到安全管理和监督工作中扣5分。询问从业人员，每人次不符合扣1分，扣完为止。</w:t>
            </w:r>
          </w:p>
          <w:p>
            <w:pPr>
              <w:numPr>
                <w:ilvl w:val="0"/>
                <w:numId w:val="31"/>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6项。一人未签署，扣25分。</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三、自评/检查方法</w:t>
            </w:r>
          </w:p>
          <w:p>
            <w:pPr>
              <w:spacing w:line="36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查资料：</w:t>
            </w:r>
          </w:p>
          <w:p>
            <w:pPr>
              <w:numPr>
                <w:ilvl w:val="0"/>
                <w:numId w:val="32"/>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主要负责人及管理人员的安全生产责任制文件、《安全生产责任承诺书》。</w:t>
            </w:r>
          </w:p>
          <w:p>
            <w:pPr>
              <w:numPr>
                <w:ilvl w:val="0"/>
                <w:numId w:val="32"/>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评估、考核文件及档案。</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询问：</w:t>
            </w:r>
            <w:r>
              <w:rPr>
                <w:rFonts w:hint="eastAsia" w:ascii="仿宋" w:hAnsi="仿宋" w:eastAsia="仿宋" w:cs="仿宋"/>
                <w:sz w:val="24"/>
                <w:szCs w:val="24"/>
              </w:rPr>
              <w:t>从业人员，有无参与到安全生产及其监督工作中。</w:t>
            </w:r>
          </w:p>
          <w:p>
            <w:pPr>
              <w:spacing w:line="360" w:lineRule="auto"/>
              <w:rPr>
                <w:rFonts w:hint="eastAsia" w:ascii="仿宋" w:hAnsi="仿宋" w:eastAsia="仿宋" w:cs="仿宋"/>
                <w:sz w:val="24"/>
                <w:szCs w:val="24"/>
              </w:rPr>
            </w:pPr>
            <w:r>
              <w:rPr>
                <w:rFonts w:hint="eastAsia" w:ascii="仿宋" w:hAnsi="仿宋" w:eastAsia="仿宋" w:cs="仿宋"/>
                <w:b/>
                <w:bCs/>
                <w:sz w:val="24"/>
                <w:szCs w:val="24"/>
              </w:rPr>
              <w:t>四、权重:0.025</w:t>
            </w:r>
          </w:p>
        </w:tc>
        <w:tc>
          <w:tcPr>
            <w:tcW w:w="952" w:type="pct"/>
            <w:vMerge w:val="continue"/>
            <w:noWrap w:val="0"/>
            <w:vAlign w:val="top"/>
          </w:tcPr>
          <w:p>
            <w:pPr>
              <w:spacing w:line="360" w:lineRule="auto"/>
              <w:ind w:firstLine="480" w:firstLineChars="200"/>
              <w:rPr>
                <w:rFonts w:hint="eastAsia" w:ascii="仿宋" w:hAnsi="仿宋" w:eastAsia="仿宋" w:cs="仿宋"/>
                <w:sz w:val="24"/>
                <w:szCs w:val="24"/>
              </w:rPr>
            </w:pPr>
          </w:p>
        </w:tc>
        <w:tc>
          <w:tcPr>
            <w:tcW w:w="408" w:type="pct"/>
            <w:noWrap w:val="0"/>
            <w:vAlign w:val="top"/>
          </w:tcPr>
          <w:p>
            <w:pPr>
              <w:spacing w:line="360" w:lineRule="auto"/>
              <w:ind w:firstLine="480" w:firstLineChars="200"/>
              <w:rPr>
                <w:rFonts w:hint="eastAsia" w:ascii="仿宋" w:hAnsi="仿宋" w:eastAsia="仿宋" w:cs="仿宋"/>
                <w:sz w:val="24"/>
                <w:szCs w:val="24"/>
              </w:rPr>
            </w:pPr>
          </w:p>
        </w:tc>
        <w:tc>
          <w:tcPr>
            <w:tcW w:w="288" w:type="pct"/>
            <w:noWrap w:val="0"/>
            <w:vAlign w:val="top"/>
          </w:tcPr>
          <w:p>
            <w:pPr>
              <w:spacing w:line="360" w:lineRule="auto"/>
              <w:ind w:firstLine="480" w:firstLineChars="200"/>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8" w:hRule="atLeast"/>
          <w:jc w:val="center"/>
        </w:trPr>
        <w:tc>
          <w:tcPr>
            <w:tcW w:w="441" w:type="pct"/>
            <w:vMerge w:val="continue"/>
            <w:noWrap w:val="0"/>
            <w:vAlign w:val="center"/>
          </w:tcPr>
          <w:p>
            <w:pPr>
              <w:spacing w:line="360" w:lineRule="auto"/>
              <w:rPr>
                <w:rFonts w:hint="eastAsia" w:ascii="仿宋" w:hAnsi="仿宋" w:eastAsia="仿宋" w:cs="仿宋"/>
                <w:b/>
                <w:sz w:val="24"/>
                <w:szCs w:val="24"/>
              </w:rPr>
            </w:pPr>
          </w:p>
        </w:tc>
        <w:tc>
          <w:tcPr>
            <w:tcW w:w="618" w:type="pct"/>
            <w:noWrap w:val="0"/>
            <w:vAlign w:val="center"/>
          </w:tcPr>
          <w:p>
            <w:pPr>
              <w:spacing w:line="360" w:lineRule="auto"/>
              <w:ind w:firstLine="240" w:firstLineChars="100"/>
              <w:jc w:val="center"/>
              <w:rPr>
                <w:rFonts w:hint="eastAsia" w:ascii="仿宋" w:hAnsi="仿宋" w:eastAsia="仿宋" w:cs="仿宋"/>
                <w:sz w:val="24"/>
                <w:szCs w:val="24"/>
              </w:rPr>
            </w:pPr>
            <w:r>
              <w:rPr>
                <w:rFonts w:hint="eastAsia" w:ascii="仿宋" w:hAnsi="仿宋" w:eastAsia="仿宋" w:cs="仿宋"/>
                <w:sz w:val="24"/>
                <w:szCs w:val="24"/>
              </w:rPr>
              <w:t>职责</w:t>
            </w:r>
          </w:p>
        </w:tc>
        <w:tc>
          <w:tcPr>
            <w:tcW w:w="2289" w:type="pct"/>
            <w:gridSpan w:val="2"/>
            <w:noWrap w:val="0"/>
            <w:vAlign w:val="top"/>
          </w:tcPr>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一、达标内容</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建立针对安全生产责任制的制定、沟通、培训、评审、修订及考核等环节内容的管理制度。</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建立、健全安全生产责任制，并对落实情况进行考核。</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对各级管理层进行安全生产责任制与权限的培训。</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定期对安全生产责任制进行适宜性评审与更新。</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安排安全生产单位的各岗位人员签署《安全生产责任承诺书》。</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二、检查标准</w:t>
            </w:r>
          </w:p>
          <w:p>
            <w:pPr>
              <w:spacing w:line="360" w:lineRule="auto"/>
              <w:ind w:left="210" w:leftChars="100"/>
              <w:rPr>
                <w:rFonts w:hint="eastAsia" w:ascii="仿宋" w:hAnsi="仿宋" w:eastAsia="仿宋" w:cs="仿宋"/>
                <w:kern w:val="0"/>
                <w:sz w:val="24"/>
                <w:szCs w:val="24"/>
              </w:rPr>
            </w:pPr>
            <w:r>
              <w:rPr>
                <w:rFonts w:hint="eastAsia" w:ascii="仿宋" w:hAnsi="仿宋" w:eastAsia="仿宋" w:cs="仿宋"/>
                <w:kern w:val="0"/>
                <w:sz w:val="24"/>
                <w:szCs w:val="24"/>
              </w:rPr>
              <w:t>1.前四项4分。</w:t>
            </w:r>
          </w:p>
          <w:p>
            <w:pPr>
              <w:spacing w:line="360" w:lineRule="auto"/>
              <w:ind w:firstLine="240" w:firstLineChars="100"/>
              <w:rPr>
                <w:rFonts w:hint="eastAsia" w:ascii="仿宋" w:hAnsi="仿宋" w:eastAsia="仿宋" w:cs="仿宋"/>
                <w:sz w:val="24"/>
                <w:szCs w:val="24"/>
              </w:rPr>
            </w:pPr>
            <w:r>
              <w:rPr>
                <w:rFonts w:hint="eastAsia" w:ascii="仿宋" w:hAnsi="仿宋" w:eastAsia="仿宋" w:cs="仿宋"/>
                <w:sz w:val="24"/>
                <w:szCs w:val="24"/>
              </w:rPr>
              <w:t>查文本，无管理制度的扣4分。</w:t>
            </w:r>
          </w:p>
          <w:p>
            <w:pPr>
              <w:spacing w:line="360" w:lineRule="auto"/>
              <w:ind w:firstLine="240" w:firstLineChars="100"/>
              <w:rPr>
                <w:rFonts w:hint="eastAsia" w:ascii="仿宋" w:hAnsi="仿宋" w:eastAsia="仿宋" w:cs="仿宋"/>
                <w:sz w:val="24"/>
                <w:szCs w:val="24"/>
              </w:rPr>
            </w:pPr>
            <w:r>
              <w:rPr>
                <w:rFonts w:hint="eastAsia" w:ascii="仿宋" w:hAnsi="仿宋" w:eastAsia="仿宋" w:cs="仿宋"/>
                <w:sz w:val="24"/>
                <w:szCs w:val="24"/>
              </w:rPr>
              <w:t>未建立安全责任制或未考核得扣4分。</w:t>
            </w:r>
          </w:p>
          <w:p>
            <w:pPr>
              <w:spacing w:line="360" w:lineRule="auto"/>
              <w:ind w:left="210" w:leftChars="100"/>
              <w:rPr>
                <w:rFonts w:hint="eastAsia" w:ascii="仿宋" w:hAnsi="仿宋" w:eastAsia="仿宋" w:cs="仿宋"/>
                <w:sz w:val="24"/>
                <w:szCs w:val="24"/>
              </w:rPr>
            </w:pPr>
            <w:r>
              <w:rPr>
                <w:rFonts w:hint="eastAsia" w:ascii="仿宋" w:hAnsi="仿宋" w:eastAsia="仿宋" w:cs="仿宋"/>
                <w:sz w:val="24"/>
                <w:szCs w:val="24"/>
              </w:rPr>
              <w:t>查文本，未进行培训的扣4分。</w:t>
            </w:r>
          </w:p>
          <w:p>
            <w:pPr>
              <w:spacing w:line="360" w:lineRule="auto"/>
              <w:ind w:firstLine="240" w:firstLineChars="100"/>
              <w:rPr>
                <w:rFonts w:hint="eastAsia" w:ascii="仿宋" w:hAnsi="仿宋" w:eastAsia="仿宋" w:cs="仿宋"/>
                <w:sz w:val="24"/>
                <w:szCs w:val="24"/>
              </w:rPr>
            </w:pPr>
            <w:r>
              <w:rPr>
                <w:rFonts w:hint="eastAsia" w:ascii="仿宋" w:hAnsi="仿宋" w:eastAsia="仿宋" w:cs="仿宋"/>
                <w:sz w:val="24"/>
                <w:szCs w:val="24"/>
              </w:rPr>
              <w:t>查文本，未进行评审及更新的扣4分。</w:t>
            </w:r>
          </w:p>
          <w:p>
            <w:pPr>
              <w:numPr>
                <w:ilvl w:val="0"/>
                <w:numId w:val="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安全生产单位的各岗位人员未签署《安全生产责任承诺书》，扣16分。</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三、自评/检查方法</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查资料：</w:t>
            </w:r>
            <w:r>
              <w:rPr>
                <w:rFonts w:hint="eastAsia" w:ascii="仿宋" w:hAnsi="仿宋" w:eastAsia="仿宋" w:cs="仿宋"/>
                <w:sz w:val="24"/>
                <w:szCs w:val="24"/>
              </w:rPr>
              <w:t>安全生产责任管理制度、安全生产责任制、安全生产责任制培训及评审记录的文件。</w:t>
            </w:r>
          </w:p>
          <w:p>
            <w:pPr>
              <w:spacing w:line="360" w:lineRule="auto"/>
              <w:rPr>
                <w:rFonts w:hint="eastAsia" w:ascii="仿宋" w:hAnsi="仿宋" w:eastAsia="仿宋" w:cs="仿宋"/>
                <w:sz w:val="24"/>
                <w:szCs w:val="24"/>
              </w:rPr>
            </w:pPr>
            <w:r>
              <w:rPr>
                <w:rFonts w:hint="eastAsia" w:ascii="仿宋" w:hAnsi="仿宋" w:eastAsia="仿宋" w:cs="仿宋"/>
                <w:b/>
                <w:bCs/>
                <w:sz w:val="24"/>
                <w:szCs w:val="24"/>
              </w:rPr>
              <w:t>四、权重:0.016</w:t>
            </w:r>
          </w:p>
        </w:tc>
        <w:tc>
          <w:tcPr>
            <w:tcW w:w="952" w:type="pct"/>
            <w:vMerge w:val="continue"/>
            <w:noWrap w:val="0"/>
            <w:vAlign w:val="top"/>
          </w:tcPr>
          <w:p>
            <w:pPr>
              <w:spacing w:line="360" w:lineRule="auto"/>
              <w:ind w:firstLine="480" w:firstLineChars="200"/>
              <w:rPr>
                <w:rFonts w:hint="eastAsia" w:ascii="仿宋" w:hAnsi="仿宋" w:eastAsia="仿宋" w:cs="仿宋"/>
                <w:sz w:val="24"/>
                <w:szCs w:val="24"/>
              </w:rPr>
            </w:pPr>
          </w:p>
        </w:tc>
        <w:tc>
          <w:tcPr>
            <w:tcW w:w="408" w:type="pct"/>
            <w:noWrap w:val="0"/>
            <w:vAlign w:val="top"/>
          </w:tcPr>
          <w:p>
            <w:pPr>
              <w:spacing w:line="360" w:lineRule="auto"/>
              <w:ind w:firstLine="480" w:firstLineChars="200"/>
              <w:rPr>
                <w:rFonts w:hint="eastAsia" w:ascii="仿宋" w:hAnsi="仿宋" w:eastAsia="仿宋" w:cs="仿宋"/>
                <w:sz w:val="24"/>
                <w:szCs w:val="24"/>
              </w:rPr>
            </w:pPr>
          </w:p>
        </w:tc>
        <w:tc>
          <w:tcPr>
            <w:tcW w:w="288" w:type="pct"/>
            <w:noWrap w:val="0"/>
            <w:vAlign w:val="top"/>
          </w:tcPr>
          <w:p>
            <w:pPr>
              <w:spacing w:line="360" w:lineRule="auto"/>
              <w:ind w:firstLine="480" w:firstLineChars="200"/>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41" w:type="pct"/>
            <w:vMerge w:val="continue"/>
            <w:noWrap w:val="0"/>
            <w:vAlign w:val="center"/>
          </w:tcPr>
          <w:p>
            <w:pPr>
              <w:spacing w:line="360" w:lineRule="auto"/>
              <w:rPr>
                <w:rFonts w:hint="eastAsia" w:ascii="仿宋" w:hAnsi="仿宋" w:eastAsia="仿宋" w:cs="仿宋"/>
                <w:b/>
                <w:sz w:val="24"/>
                <w:szCs w:val="24"/>
              </w:rPr>
            </w:pPr>
          </w:p>
        </w:tc>
        <w:tc>
          <w:tcPr>
            <w:tcW w:w="618"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激励约束机制</w:t>
            </w:r>
          </w:p>
        </w:tc>
        <w:tc>
          <w:tcPr>
            <w:tcW w:w="2289" w:type="pct"/>
            <w:gridSpan w:val="2"/>
            <w:noWrap w:val="0"/>
            <w:vAlign w:val="top"/>
          </w:tcPr>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一、达标内容：</w:t>
            </w:r>
          </w:p>
          <w:p>
            <w:pPr>
              <w:spacing w:line="360" w:lineRule="auto"/>
              <w:ind w:firstLine="480" w:firstLineChars="200"/>
              <w:rPr>
                <w:rFonts w:hint="eastAsia" w:ascii="仿宋" w:hAnsi="仿宋" w:eastAsia="仿宋" w:cs="仿宋"/>
                <w:b/>
                <w:bCs/>
                <w:sz w:val="24"/>
                <w:szCs w:val="24"/>
              </w:rPr>
            </w:pPr>
            <w:r>
              <w:rPr>
                <w:rFonts w:hint="eastAsia" w:ascii="仿宋" w:hAnsi="仿宋" w:eastAsia="仿宋" w:cs="仿宋"/>
                <w:kern w:val="0"/>
                <w:sz w:val="24"/>
                <w:szCs w:val="24"/>
              </w:rPr>
              <w:t>鼓励从业人员积极建言献策，营造自下而上、自上而下的全员重视安全生产的良好氛围。</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二、检查标准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每一项4.5分。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1.无文本，扣4.5分。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2.员工未参与，扣4.5分。</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三、自评/检查方法</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查资料：</w:t>
            </w:r>
            <w:r>
              <w:rPr>
                <w:rFonts w:hint="eastAsia" w:ascii="仿宋" w:hAnsi="仿宋" w:eastAsia="仿宋" w:cs="仿宋"/>
                <w:sz w:val="24"/>
                <w:szCs w:val="24"/>
              </w:rPr>
              <w:t>激励约束机制建立、落实的文件。</w:t>
            </w:r>
          </w:p>
          <w:p>
            <w:pPr>
              <w:spacing w:line="36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询问：</w:t>
            </w:r>
            <w:r>
              <w:rPr>
                <w:rFonts w:hint="eastAsia" w:ascii="仿宋" w:hAnsi="仿宋" w:eastAsia="仿宋" w:cs="仿宋"/>
                <w:sz w:val="24"/>
                <w:szCs w:val="24"/>
              </w:rPr>
              <w:t>从业人员，有无为本单位安全生产建言献策。</w:t>
            </w:r>
          </w:p>
          <w:p>
            <w:pPr>
              <w:spacing w:line="360" w:lineRule="auto"/>
              <w:rPr>
                <w:rFonts w:hint="eastAsia" w:ascii="仿宋" w:hAnsi="仿宋" w:eastAsia="仿宋" w:cs="仿宋"/>
                <w:sz w:val="24"/>
                <w:szCs w:val="24"/>
              </w:rPr>
            </w:pPr>
            <w:r>
              <w:rPr>
                <w:rFonts w:hint="eastAsia" w:ascii="仿宋" w:hAnsi="仿宋" w:eastAsia="仿宋" w:cs="仿宋"/>
                <w:b/>
                <w:bCs/>
                <w:sz w:val="24"/>
                <w:szCs w:val="24"/>
              </w:rPr>
              <w:t>四、权重:0.09</w:t>
            </w:r>
          </w:p>
        </w:tc>
        <w:tc>
          <w:tcPr>
            <w:tcW w:w="952" w:type="pct"/>
            <w:vMerge w:val="continue"/>
            <w:noWrap w:val="0"/>
            <w:vAlign w:val="top"/>
          </w:tcPr>
          <w:p>
            <w:pPr>
              <w:spacing w:line="360" w:lineRule="auto"/>
              <w:ind w:firstLine="480" w:firstLineChars="200"/>
              <w:rPr>
                <w:rFonts w:hint="eastAsia" w:ascii="仿宋" w:hAnsi="仿宋" w:eastAsia="仿宋" w:cs="仿宋"/>
                <w:sz w:val="24"/>
                <w:szCs w:val="24"/>
              </w:rPr>
            </w:pPr>
          </w:p>
        </w:tc>
        <w:tc>
          <w:tcPr>
            <w:tcW w:w="408" w:type="pct"/>
            <w:noWrap w:val="0"/>
            <w:vAlign w:val="top"/>
          </w:tcPr>
          <w:p>
            <w:pPr>
              <w:spacing w:line="360" w:lineRule="auto"/>
              <w:ind w:firstLine="480" w:firstLineChars="200"/>
              <w:rPr>
                <w:rFonts w:hint="eastAsia" w:ascii="仿宋" w:hAnsi="仿宋" w:eastAsia="仿宋" w:cs="仿宋"/>
                <w:sz w:val="24"/>
                <w:szCs w:val="24"/>
              </w:rPr>
            </w:pPr>
          </w:p>
        </w:tc>
        <w:tc>
          <w:tcPr>
            <w:tcW w:w="288" w:type="pct"/>
            <w:noWrap w:val="0"/>
            <w:vAlign w:val="top"/>
          </w:tcPr>
          <w:p>
            <w:pPr>
              <w:spacing w:line="360" w:lineRule="auto"/>
              <w:ind w:firstLine="480" w:firstLineChars="200"/>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7" w:hRule="atLeast"/>
          <w:jc w:val="center"/>
        </w:trPr>
        <w:tc>
          <w:tcPr>
            <w:tcW w:w="441" w:type="pct"/>
            <w:vMerge w:val="restart"/>
            <w:noWrap w:val="0"/>
            <w:vAlign w:val="center"/>
          </w:tcPr>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三、安全投入（70分，权重7%）</w:t>
            </w:r>
          </w:p>
        </w:tc>
        <w:tc>
          <w:tcPr>
            <w:tcW w:w="618" w:type="pct"/>
            <w:noWrap w:val="0"/>
            <w:vAlign w:val="center"/>
          </w:tcPr>
          <w:p>
            <w:pPr>
              <w:spacing w:line="360" w:lineRule="auto"/>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安全生产费用</w:t>
            </w:r>
          </w:p>
        </w:tc>
        <w:tc>
          <w:tcPr>
            <w:tcW w:w="2289" w:type="pct"/>
            <w:gridSpan w:val="2"/>
            <w:noWrap w:val="0"/>
            <w:vAlign w:val="top"/>
          </w:tcPr>
          <w:p>
            <w:pPr>
              <w:numPr>
                <w:ilvl w:val="0"/>
                <w:numId w:val="33"/>
              </w:numPr>
              <w:spacing w:line="360" w:lineRule="auto"/>
              <w:rPr>
                <w:rFonts w:hint="eastAsia" w:ascii="仿宋" w:hAnsi="仿宋" w:eastAsia="仿宋" w:cs="仿宋"/>
                <w:b w:val="0"/>
                <w:bCs w:val="0"/>
                <w:sz w:val="24"/>
                <w:szCs w:val="24"/>
              </w:rPr>
            </w:pPr>
            <w:r>
              <w:rPr>
                <w:rFonts w:hint="eastAsia" w:ascii="仿宋" w:hAnsi="仿宋" w:eastAsia="仿宋" w:cs="仿宋"/>
                <w:b w:val="0"/>
                <w:bCs w:val="0"/>
                <w:sz w:val="24"/>
                <w:szCs w:val="24"/>
              </w:rPr>
              <w:t>达标内容</w:t>
            </w:r>
          </w:p>
          <w:p>
            <w:pPr>
              <w:numPr>
                <w:ilvl w:val="0"/>
                <w:numId w:val="34"/>
              </w:num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建立安全生产费用提取和使用管理制度。</w:t>
            </w:r>
          </w:p>
          <w:p>
            <w:pPr>
              <w:numPr>
                <w:ilvl w:val="0"/>
                <w:numId w:val="34"/>
              </w:num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保证安全生产费用投入，并建立安全生产费用使用台账、明细。</w:t>
            </w:r>
          </w:p>
          <w:p>
            <w:pPr>
              <w:numPr>
                <w:ilvl w:val="0"/>
                <w:numId w:val="34"/>
              </w:num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制定安全生产费用的使用计划，并保证资金专项用于安全生产工作。</w:t>
            </w:r>
          </w:p>
          <w:p>
            <w:pPr>
              <w:numPr>
                <w:ilvl w:val="0"/>
                <w:numId w:val="34"/>
              </w:num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制定职业危害防治，职业危害因素检测、监测和职业健康体检费用的使用计划。</w:t>
            </w:r>
          </w:p>
          <w:p>
            <w:pPr>
              <w:numPr>
                <w:ilvl w:val="0"/>
                <w:numId w:val="33"/>
              </w:numPr>
              <w:spacing w:line="360" w:lineRule="auto"/>
              <w:rPr>
                <w:rFonts w:hint="eastAsia" w:ascii="仿宋" w:hAnsi="仿宋" w:eastAsia="仿宋" w:cs="仿宋"/>
                <w:b w:val="0"/>
                <w:bCs w:val="0"/>
                <w:sz w:val="24"/>
                <w:szCs w:val="24"/>
              </w:rPr>
            </w:pPr>
            <w:r>
              <w:rPr>
                <w:rFonts w:hint="eastAsia" w:ascii="仿宋" w:hAnsi="仿宋" w:eastAsia="仿宋" w:cs="仿宋"/>
                <w:b w:val="0"/>
                <w:bCs w:val="0"/>
                <w:sz w:val="24"/>
                <w:szCs w:val="24"/>
              </w:rPr>
              <w:t>检查标准</w:t>
            </w:r>
          </w:p>
          <w:p>
            <w:p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每一项10分。</w:t>
            </w:r>
          </w:p>
          <w:p>
            <w:pPr>
              <w:numPr>
                <w:ilvl w:val="0"/>
                <w:numId w:val="35"/>
              </w:num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查文本，未建立管理制度的扣10分。</w:t>
            </w:r>
          </w:p>
          <w:p>
            <w:pPr>
              <w:numPr>
                <w:ilvl w:val="0"/>
                <w:numId w:val="35"/>
              </w:num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未建立安全生产费用台账扣4分；安全生产费用台帐不全，每项扣2分，扣完为止。</w:t>
            </w:r>
          </w:p>
          <w:p>
            <w:pPr>
              <w:numPr>
                <w:ilvl w:val="0"/>
                <w:numId w:val="35"/>
              </w:num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安全生产费用挪做他用的扣10分。</w:t>
            </w:r>
          </w:p>
          <w:p>
            <w:pPr>
              <w:numPr>
                <w:ilvl w:val="0"/>
                <w:numId w:val="35"/>
              </w:num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未制定相关计划扣10分。</w:t>
            </w:r>
          </w:p>
          <w:p>
            <w:pPr>
              <w:spacing w:line="360" w:lineRule="auto"/>
              <w:rPr>
                <w:rFonts w:hint="eastAsia" w:ascii="仿宋" w:hAnsi="仿宋" w:eastAsia="仿宋" w:cs="仿宋"/>
                <w:b w:val="0"/>
                <w:bCs w:val="0"/>
                <w:sz w:val="24"/>
                <w:szCs w:val="24"/>
              </w:rPr>
            </w:pPr>
            <w:r>
              <w:rPr>
                <w:rFonts w:hint="eastAsia" w:ascii="仿宋" w:hAnsi="仿宋" w:eastAsia="仿宋" w:cs="仿宋"/>
                <w:b w:val="0"/>
                <w:bCs w:val="0"/>
                <w:sz w:val="24"/>
                <w:szCs w:val="24"/>
              </w:rPr>
              <w:t>三、自评/检查方法</w:t>
            </w:r>
          </w:p>
          <w:p>
            <w:p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查资料：</w:t>
            </w:r>
          </w:p>
          <w:p>
            <w:pPr>
              <w:numPr>
                <w:ilvl w:val="0"/>
                <w:numId w:val="36"/>
              </w:num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安全生产费用管理制度。</w:t>
            </w:r>
          </w:p>
          <w:p>
            <w:pPr>
              <w:numPr>
                <w:ilvl w:val="0"/>
                <w:numId w:val="36"/>
              </w:num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安全生产费用台账。</w:t>
            </w:r>
          </w:p>
          <w:p>
            <w:pPr>
              <w:spacing w:line="360" w:lineRule="auto"/>
              <w:rPr>
                <w:rFonts w:hint="eastAsia" w:ascii="仿宋" w:hAnsi="仿宋" w:eastAsia="仿宋" w:cs="仿宋"/>
                <w:b w:val="0"/>
                <w:bCs w:val="0"/>
                <w:sz w:val="24"/>
                <w:szCs w:val="24"/>
              </w:rPr>
            </w:pPr>
            <w:r>
              <w:rPr>
                <w:rFonts w:hint="eastAsia" w:ascii="仿宋" w:hAnsi="仿宋" w:eastAsia="仿宋" w:cs="仿宋"/>
                <w:b w:val="0"/>
                <w:bCs w:val="0"/>
                <w:sz w:val="24"/>
                <w:szCs w:val="24"/>
              </w:rPr>
              <w:t>四、权重：0.04</w:t>
            </w:r>
          </w:p>
        </w:tc>
        <w:tc>
          <w:tcPr>
            <w:tcW w:w="952" w:type="pct"/>
            <w:vMerge w:val="restart"/>
            <w:noWrap w:val="0"/>
            <w:vAlign w:val="top"/>
          </w:tcPr>
          <w:p>
            <w:pPr>
              <w:spacing w:line="360" w:lineRule="auto"/>
              <w:ind w:left="198"/>
              <w:rPr>
                <w:rFonts w:hint="eastAsia" w:ascii="仿宋" w:hAnsi="仿宋" w:eastAsia="仿宋" w:cs="仿宋"/>
                <w:sz w:val="24"/>
                <w:szCs w:val="24"/>
              </w:rPr>
            </w:pPr>
            <w:r>
              <w:rPr>
                <w:rFonts w:hint="eastAsia" w:ascii="仿宋" w:hAnsi="仿宋" w:eastAsia="仿宋" w:cs="仿宋"/>
                <w:sz w:val="24"/>
                <w:szCs w:val="24"/>
              </w:rPr>
              <w:t>《安全生产法》第20、44条，《安全生产法》第18、20条，《企业安全生产责任体系五落实五到位规定》</w:t>
            </w:r>
          </w:p>
        </w:tc>
        <w:tc>
          <w:tcPr>
            <w:tcW w:w="408" w:type="pct"/>
            <w:noWrap w:val="0"/>
            <w:vAlign w:val="top"/>
          </w:tcPr>
          <w:p>
            <w:pPr>
              <w:spacing w:line="360" w:lineRule="auto"/>
              <w:ind w:left="198"/>
              <w:rPr>
                <w:rFonts w:hint="eastAsia" w:ascii="仿宋" w:hAnsi="仿宋" w:eastAsia="仿宋" w:cs="仿宋"/>
                <w:sz w:val="24"/>
                <w:szCs w:val="24"/>
              </w:rPr>
            </w:pPr>
          </w:p>
        </w:tc>
        <w:tc>
          <w:tcPr>
            <w:tcW w:w="288" w:type="pct"/>
            <w:noWrap w:val="0"/>
            <w:vAlign w:val="top"/>
          </w:tcPr>
          <w:p>
            <w:pPr>
              <w:spacing w:line="360" w:lineRule="auto"/>
              <w:ind w:left="198"/>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1" w:hRule="atLeast"/>
          <w:jc w:val="center"/>
        </w:trPr>
        <w:tc>
          <w:tcPr>
            <w:tcW w:w="441" w:type="pct"/>
            <w:vMerge w:val="continue"/>
            <w:noWrap w:val="0"/>
            <w:vAlign w:val="center"/>
          </w:tcPr>
          <w:p>
            <w:pPr>
              <w:spacing w:line="360" w:lineRule="auto"/>
              <w:rPr>
                <w:rFonts w:hint="eastAsia" w:ascii="仿宋" w:hAnsi="仿宋" w:eastAsia="仿宋" w:cs="仿宋"/>
                <w:b/>
                <w:sz w:val="24"/>
                <w:szCs w:val="24"/>
              </w:rPr>
            </w:pPr>
          </w:p>
        </w:tc>
        <w:tc>
          <w:tcPr>
            <w:tcW w:w="618"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工伤保险</w:t>
            </w:r>
          </w:p>
        </w:tc>
        <w:tc>
          <w:tcPr>
            <w:tcW w:w="2289" w:type="pct"/>
            <w:gridSpan w:val="2"/>
            <w:noWrap w:val="0"/>
            <w:vAlign w:val="top"/>
          </w:tcPr>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一、达标内容</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1.建立员工工伤保险或安全生产责任保险的管理制度。</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2.足额缴纳工伤保险费或安全生产责任保险费。</w:t>
            </w:r>
          </w:p>
          <w:p>
            <w:p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3.保障伤亡员工获取相应的保险与赔付。</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二、检查标准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每一项10分。</w:t>
            </w:r>
          </w:p>
          <w:p>
            <w:pPr>
              <w:numPr>
                <w:ilvl w:val="0"/>
                <w:numId w:val="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未建立保险管理制度的扣10分。</w:t>
            </w:r>
          </w:p>
          <w:p>
            <w:pPr>
              <w:numPr>
                <w:ilvl w:val="0"/>
                <w:numId w:val="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未足额缴纳保险费每缺少一人扣2分，扣完为止。</w:t>
            </w:r>
          </w:p>
          <w:p>
            <w:pPr>
              <w:numPr>
                <w:ilvl w:val="0"/>
                <w:numId w:val="0"/>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查文本，未按规定赔付保险费用的扣2分。</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三、自评/检查方法</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查资料：</w:t>
            </w:r>
          </w:p>
          <w:p>
            <w:pPr>
              <w:numPr>
                <w:ilvl w:val="0"/>
                <w:numId w:val="37"/>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安全生产费用管理制度。</w:t>
            </w:r>
          </w:p>
          <w:p>
            <w:pPr>
              <w:numPr>
                <w:ilvl w:val="0"/>
                <w:numId w:val="37"/>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安全生产费用台账。</w:t>
            </w:r>
          </w:p>
          <w:p>
            <w:pPr>
              <w:spacing w:line="360" w:lineRule="auto"/>
              <w:rPr>
                <w:rFonts w:hint="eastAsia" w:ascii="仿宋" w:hAnsi="仿宋" w:eastAsia="仿宋" w:cs="仿宋"/>
                <w:sz w:val="24"/>
                <w:szCs w:val="24"/>
              </w:rPr>
            </w:pPr>
            <w:r>
              <w:rPr>
                <w:rFonts w:hint="eastAsia" w:ascii="仿宋" w:hAnsi="仿宋" w:eastAsia="仿宋" w:cs="仿宋"/>
                <w:b/>
                <w:bCs/>
                <w:sz w:val="24"/>
                <w:szCs w:val="24"/>
              </w:rPr>
              <w:t>四、权重：0.03</w:t>
            </w:r>
          </w:p>
        </w:tc>
        <w:tc>
          <w:tcPr>
            <w:tcW w:w="952" w:type="pct"/>
            <w:vMerge w:val="continue"/>
            <w:noWrap w:val="0"/>
            <w:vAlign w:val="top"/>
          </w:tcPr>
          <w:p>
            <w:pPr>
              <w:spacing w:line="360" w:lineRule="auto"/>
              <w:ind w:firstLine="480" w:firstLineChars="200"/>
              <w:rPr>
                <w:rFonts w:hint="eastAsia" w:ascii="仿宋" w:hAnsi="仿宋" w:eastAsia="仿宋" w:cs="仿宋"/>
                <w:sz w:val="24"/>
                <w:szCs w:val="24"/>
              </w:rPr>
            </w:pPr>
          </w:p>
        </w:tc>
        <w:tc>
          <w:tcPr>
            <w:tcW w:w="408" w:type="pct"/>
            <w:noWrap w:val="0"/>
            <w:vAlign w:val="top"/>
          </w:tcPr>
          <w:p>
            <w:pPr>
              <w:spacing w:line="360" w:lineRule="auto"/>
              <w:ind w:firstLine="480" w:firstLineChars="200"/>
              <w:rPr>
                <w:rFonts w:hint="eastAsia" w:ascii="仿宋" w:hAnsi="仿宋" w:eastAsia="仿宋" w:cs="仿宋"/>
                <w:sz w:val="24"/>
                <w:szCs w:val="24"/>
              </w:rPr>
            </w:pPr>
          </w:p>
        </w:tc>
        <w:tc>
          <w:tcPr>
            <w:tcW w:w="288" w:type="pct"/>
            <w:noWrap w:val="0"/>
            <w:vAlign w:val="top"/>
          </w:tcPr>
          <w:p>
            <w:pPr>
              <w:spacing w:line="360" w:lineRule="auto"/>
              <w:ind w:firstLine="480" w:firstLineChars="200"/>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41" w:type="pct"/>
            <w:vMerge w:val="restart"/>
            <w:noWrap w:val="0"/>
            <w:vAlign w:val="center"/>
          </w:tcPr>
          <w:p>
            <w:pPr>
              <w:spacing w:line="360" w:lineRule="auto"/>
              <w:rPr>
                <w:rFonts w:hint="eastAsia" w:ascii="仿宋" w:hAnsi="仿宋" w:eastAsia="仿宋" w:cs="仿宋"/>
                <w:b/>
                <w:sz w:val="24"/>
                <w:szCs w:val="24"/>
              </w:rPr>
            </w:pPr>
            <w:r>
              <w:rPr>
                <w:rFonts w:hint="eastAsia" w:ascii="仿宋" w:hAnsi="仿宋" w:eastAsia="仿宋" w:cs="仿宋"/>
                <w:b/>
                <w:sz w:val="24"/>
                <w:szCs w:val="24"/>
              </w:rPr>
              <w:t>四、法律法规与安全管理制度（140分，权重14%）</w:t>
            </w:r>
          </w:p>
        </w:tc>
        <w:tc>
          <w:tcPr>
            <w:tcW w:w="618"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法律法规与标准规范</w:t>
            </w:r>
          </w:p>
        </w:tc>
        <w:tc>
          <w:tcPr>
            <w:tcW w:w="2289" w:type="pct"/>
            <w:gridSpan w:val="2"/>
            <w:noWrap w:val="0"/>
            <w:vAlign w:val="top"/>
          </w:tcPr>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一、达标内容</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kern w:val="0"/>
                <w:sz w:val="24"/>
                <w:szCs w:val="24"/>
              </w:rPr>
              <w:t>1.定期识别和获取本单位、部门适用的安全生产法律法规、环卫行业作业标准规范及其他要求。</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2.根据安全生产法律法规的要求，定期更新内部安全管理制度。</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3.及时对环卫从业人员进行教育培训，及时传达相关方。</w:t>
            </w:r>
          </w:p>
          <w:p>
            <w:pPr>
              <w:spacing w:line="360" w:lineRule="auto"/>
              <w:ind w:firstLine="480" w:firstLineChars="200"/>
              <w:rPr>
                <w:rFonts w:hint="eastAsia" w:ascii="仿宋" w:hAnsi="仿宋" w:eastAsia="仿宋" w:cs="仿宋"/>
                <w:color w:val="333333"/>
                <w:sz w:val="24"/>
                <w:szCs w:val="24"/>
                <w:shd w:val="clear" w:color="auto" w:fill="FFFFFF"/>
              </w:rPr>
            </w:pPr>
            <w:r>
              <w:rPr>
                <w:rFonts w:hint="eastAsia" w:ascii="仿宋" w:hAnsi="仿宋" w:eastAsia="仿宋" w:cs="仿宋"/>
                <w:kern w:val="0"/>
                <w:sz w:val="24"/>
                <w:szCs w:val="24"/>
              </w:rPr>
              <w:t>4.</w:t>
            </w:r>
            <w:r>
              <w:rPr>
                <w:rFonts w:hint="eastAsia" w:ascii="仿宋" w:hAnsi="仿宋" w:eastAsia="仿宋" w:cs="仿宋"/>
                <w:color w:val="333333"/>
                <w:sz w:val="24"/>
                <w:szCs w:val="24"/>
                <w:shd w:val="clear" w:color="auto" w:fill="FFFFFF"/>
              </w:rPr>
              <w:t>在企业醒目位置设置</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"https://baike.baidu.com/item/%E5%85%AC%E5%91%8A%E6%A0%8F/9093060" \t "https://baike.baidu.com/item/%E4%BC%81%E4%B8%9A%E5%AE%89%E5%85%A8%E7%94%9F%E4%BA%A7%E9%A3%8E%E9%99%A9%E5%85%AC%E5%91%8A%E5%85%AD%E6%9D%A1%E8%A7%84%E5%AE%9A/_blank" </w:instrText>
            </w:r>
            <w:r>
              <w:rPr>
                <w:rFonts w:hint="eastAsia" w:ascii="仿宋" w:hAnsi="仿宋" w:eastAsia="仿宋" w:cs="仿宋"/>
                <w:sz w:val="24"/>
                <w:szCs w:val="24"/>
              </w:rPr>
              <w:fldChar w:fldCharType="separate"/>
            </w:r>
            <w:r>
              <w:rPr>
                <w:rStyle w:val="12"/>
                <w:rFonts w:hint="eastAsia" w:ascii="仿宋" w:hAnsi="仿宋" w:eastAsia="仿宋" w:cs="仿宋"/>
                <w:color w:val="auto"/>
                <w:sz w:val="24"/>
                <w:szCs w:val="24"/>
                <w:u w:val="none"/>
                <w:shd w:val="clear" w:color="auto" w:fill="FFFFFF"/>
              </w:rPr>
              <w:t>公告栏</w:t>
            </w:r>
            <w:r>
              <w:rPr>
                <w:rStyle w:val="12"/>
                <w:rFonts w:hint="eastAsia" w:ascii="仿宋" w:hAnsi="仿宋" w:eastAsia="仿宋" w:cs="仿宋"/>
                <w:color w:val="auto"/>
                <w:sz w:val="24"/>
                <w:szCs w:val="24"/>
                <w:u w:val="none"/>
                <w:shd w:val="clear" w:color="auto" w:fill="FFFFFF"/>
              </w:rPr>
              <w:fldChar w:fldCharType="end"/>
            </w:r>
            <w:r>
              <w:rPr>
                <w:rFonts w:hint="eastAsia" w:ascii="仿宋" w:hAnsi="仿宋" w:eastAsia="仿宋" w:cs="仿宋"/>
                <w:color w:val="333333"/>
                <w:sz w:val="24"/>
                <w:szCs w:val="24"/>
                <w:shd w:val="clear" w:color="auto" w:fill="FFFFFF"/>
              </w:rPr>
              <w:t>，在存在安全生产风险的岗位设置告知卡，分别标明本企业、本岗位主要危险危害因素、后果、事故预防及应急措施、报告电话等内容。</w:t>
            </w:r>
          </w:p>
          <w:p>
            <w:pPr>
              <w:spacing w:line="360" w:lineRule="auto"/>
              <w:ind w:firstLine="480" w:firstLineChars="200"/>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5.在重大危险源、存在严重职业病危害的场所设置明显标志，标明风险内容、危险程度、安全距离、防控办法、应急措施等内容。</w:t>
            </w:r>
          </w:p>
          <w:p>
            <w:pPr>
              <w:spacing w:line="360" w:lineRule="auto"/>
              <w:ind w:firstLine="480" w:firstLineChars="200"/>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6.在有重大事故隐患和较大危险的场所和设施设备上设置明显标志，标明治理责任、期限及应急措施。</w:t>
            </w:r>
          </w:p>
          <w:p>
            <w:pPr>
              <w:spacing w:line="360" w:lineRule="auto"/>
              <w:ind w:firstLine="480" w:firstLineChars="200"/>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7.在工作岗位标明安全操作要点。</w:t>
            </w:r>
          </w:p>
          <w:p>
            <w:pPr>
              <w:spacing w:line="360" w:lineRule="auto"/>
              <w:ind w:firstLine="480" w:firstLineChars="200"/>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8.及时向员工公开安全生产行政处罚决定、执行情况和整改结果。</w:t>
            </w:r>
          </w:p>
          <w:p>
            <w:pPr>
              <w:spacing w:line="360" w:lineRule="auto"/>
              <w:ind w:firstLine="480" w:firstLineChars="200"/>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9.及时更新安全生产风险公告内容，建立档案。</w:t>
            </w:r>
          </w:p>
          <w:p>
            <w:pPr>
              <w:spacing w:line="360" w:lineRule="auto"/>
              <w:ind w:firstLine="480" w:firstLineChars="200"/>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10.本单位醒目位置张贴公示已签订的《安全生产主体责任承诺书》。</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color w:val="333333"/>
                <w:sz w:val="24"/>
                <w:szCs w:val="24"/>
                <w:shd w:val="clear" w:color="auto" w:fill="FFFFFF"/>
              </w:rPr>
              <w:t>11.健全安全生产管理台账，制定了一套涵盖企业情况、安全生产会议、培训教育、特种设备、安全检查、隐患排查、安全事故、安全生产奖惩、劳保用品、消防安全、安全值班、职业危害、安全投入、应急管理相关方管理等15项内容为主的安全生产基础台账，结合实际，按照要求，逐一填写。</w:t>
            </w:r>
            <w:r>
              <w:rPr>
                <w:rFonts w:hint="eastAsia" w:ascii="仿宋" w:hAnsi="仿宋" w:eastAsia="仿宋" w:cs="仿宋"/>
                <w:b/>
                <w:bCs/>
                <w:color w:val="333333"/>
                <w:sz w:val="24"/>
                <w:szCs w:val="24"/>
                <w:shd w:val="clear" w:color="auto" w:fill="FFFFFF"/>
              </w:rPr>
              <w:t>（台账目录详见附件一）</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二、检查标准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1项5分。查法规清单和相应法规，适用的安全法律法规标准及其他要求不全的，每缺少一个扣2分，无清单扣5分，扣完为止。</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2项5分。查文本，未按安全生产法律法规要求定期更新内部安全管理规定的，每缺少一个扣2分，扣完为止。</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3项5分。询问从业人员，未传达到人的每人扣2分；查培训记录，未进行培训考核的扣4分，扣完为止。</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4-10项共14分。查现场，未公示未或按要求公告，一处扣2分。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11项11分。台账建立不完整，扣110分。</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三、自评/检查方法</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查资料：</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文件清单、获取的相关材料及其记录。</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文本数据库。</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安全生产台账。</w:t>
            </w:r>
          </w:p>
          <w:p>
            <w:pPr>
              <w:spacing w:line="36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询问：</w:t>
            </w:r>
            <w:r>
              <w:rPr>
                <w:rFonts w:hint="eastAsia" w:ascii="仿宋" w:hAnsi="仿宋" w:eastAsia="仿宋" w:cs="仿宋"/>
                <w:sz w:val="24"/>
                <w:szCs w:val="24"/>
              </w:rPr>
              <w:t>从业人员，是否接受教育培训，了解安全生产法律、法规。</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查现场：安全生产信息公示情况。</w:t>
            </w:r>
          </w:p>
        </w:tc>
        <w:tc>
          <w:tcPr>
            <w:tcW w:w="952" w:type="pct"/>
            <w:vMerge w:val="restart"/>
            <w:noWrap w:val="0"/>
            <w:vAlign w:val="top"/>
          </w:tcPr>
          <w:p>
            <w:pPr>
              <w:spacing w:line="360" w:lineRule="auto"/>
              <w:rPr>
                <w:rFonts w:hint="eastAsia" w:ascii="仿宋" w:hAnsi="仿宋" w:eastAsia="仿宋" w:cs="仿宋"/>
                <w:sz w:val="24"/>
                <w:szCs w:val="24"/>
              </w:rPr>
            </w:pPr>
            <w:r>
              <w:rPr>
                <w:rFonts w:hint="eastAsia" w:ascii="仿宋" w:hAnsi="仿宋" w:eastAsia="仿宋" w:cs="仿宋"/>
                <w:kern w:val="0"/>
                <w:sz w:val="24"/>
                <w:szCs w:val="24"/>
              </w:rPr>
              <w:t>《安全生产法》第4、18条</w:t>
            </w:r>
          </w:p>
        </w:tc>
        <w:tc>
          <w:tcPr>
            <w:tcW w:w="408" w:type="pct"/>
            <w:noWrap w:val="0"/>
            <w:vAlign w:val="top"/>
          </w:tcPr>
          <w:p>
            <w:pPr>
              <w:spacing w:line="360" w:lineRule="auto"/>
              <w:rPr>
                <w:rFonts w:hint="eastAsia" w:ascii="仿宋" w:hAnsi="仿宋" w:eastAsia="仿宋" w:cs="仿宋"/>
                <w:kern w:val="0"/>
                <w:sz w:val="24"/>
                <w:szCs w:val="24"/>
              </w:rPr>
            </w:pPr>
          </w:p>
        </w:tc>
        <w:tc>
          <w:tcPr>
            <w:tcW w:w="288" w:type="pct"/>
            <w:noWrap w:val="0"/>
            <w:vAlign w:val="top"/>
          </w:tcPr>
          <w:p>
            <w:pPr>
              <w:spacing w:line="360" w:lineRule="auto"/>
              <w:rPr>
                <w:rFonts w:hint="eastAsia" w:ascii="仿宋" w:hAnsi="仿宋" w:eastAsia="仿宋" w:cs="仿宋"/>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23" w:hRule="atLeast"/>
          <w:jc w:val="center"/>
        </w:trPr>
        <w:tc>
          <w:tcPr>
            <w:tcW w:w="441" w:type="pct"/>
            <w:vMerge w:val="continue"/>
            <w:tcBorders>
              <w:bottom w:val="single" w:color="000000" w:sz="4" w:space="0"/>
            </w:tcBorders>
            <w:noWrap w:val="0"/>
            <w:vAlign w:val="center"/>
          </w:tcPr>
          <w:p>
            <w:pPr>
              <w:spacing w:line="360" w:lineRule="auto"/>
              <w:rPr>
                <w:rFonts w:hint="eastAsia" w:ascii="仿宋" w:hAnsi="仿宋" w:eastAsia="仿宋" w:cs="仿宋"/>
                <w:b/>
                <w:sz w:val="24"/>
                <w:szCs w:val="24"/>
              </w:rPr>
            </w:pPr>
          </w:p>
        </w:tc>
        <w:tc>
          <w:tcPr>
            <w:tcW w:w="618" w:type="pct"/>
            <w:tcBorders>
              <w:bottom w:val="single" w:color="000000" w:sz="4" w:space="0"/>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规章制度</w:t>
            </w:r>
          </w:p>
        </w:tc>
        <w:tc>
          <w:tcPr>
            <w:tcW w:w="2289" w:type="pct"/>
            <w:gridSpan w:val="2"/>
            <w:tcBorders>
              <w:bottom w:val="single" w:color="000000" w:sz="4" w:space="0"/>
            </w:tcBorders>
            <w:noWrap w:val="0"/>
            <w:vAlign w:val="center"/>
          </w:tcPr>
          <w:p>
            <w:pPr>
              <w:numPr>
                <w:ilvl w:val="0"/>
                <w:numId w:val="38"/>
              </w:numPr>
              <w:spacing w:line="360" w:lineRule="auto"/>
              <w:rPr>
                <w:rFonts w:hint="eastAsia" w:ascii="仿宋" w:hAnsi="仿宋" w:eastAsia="仿宋" w:cs="仿宋"/>
                <w:b/>
                <w:bCs/>
                <w:sz w:val="24"/>
                <w:szCs w:val="24"/>
              </w:rPr>
            </w:pPr>
            <w:r>
              <w:rPr>
                <w:rFonts w:hint="eastAsia" w:ascii="仿宋" w:hAnsi="仿宋" w:eastAsia="仿宋" w:cs="仿宋"/>
                <w:b/>
                <w:bCs/>
                <w:sz w:val="24"/>
                <w:szCs w:val="24"/>
              </w:rPr>
              <w:t>达标内容</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1.按照规定建立健全安全规章制度，规章制度至少应包含</w:t>
            </w:r>
            <w:r>
              <w:rPr>
                <w:rFonts w:hint="eastAsia" w:ascii="仿宋" w:hAnsi="仿宋" w:eastAsia="仿宋" w:cs="仿宋"/>
                <w:sz w:val="24"/>
                <w:szCs w:val="24"/>
              </w:rPr>
              <w:t>本单位的安全生产会议、安全生产资金投入、安全生产教育培训和特种作业人员管理、劳动防护用品管理、安全设施和设备管理、职业病防治管理、安全生产检查、危险作业管理、事故隐患排查治理、重大危险源监控管理、安全生产奖惩、事故报告、应急救援，以及法律、法规、规章规定的其他内容。</w:t>
            </w:r>
          </w:p>
          <w:p>
            <w:pPr>
              <w:spacing w:line="360" w:lineRule="auto"/>
              <w:ind w:firstLine="480" w:firstLineChars="200"/>
              <w:rPr>
                <w:rFonts w:hint="eastAsia" w:ascii="仿宋" w:hAnsi="仿宋" w:eastAsia="仿宋" w:cs="仿宋"/>
                <w:b/>
                <w:bCs/>
                <w:sz w:val="24"/>
                <w:szCs w:val="24"/>
              </w:rPr>
            </w:pPr>
            <w:r>
              <w:rPr>
                <w:rFonts w:hint="eastAsia" w:ascii="仿宋" w:hAnsi="仿宋" w:eastAsia="仿宋" w:cs="仿宋"/>
                <w:kern w:val="0"/>
                <w:sz w:val="24"/>
                <w:szCs w:val="24"/>
              </w:rPr>
              <w:t>2.将安全生产规章制度发放到相关工作岗位，并对员工进行培训和考核。</w:t>
            </w:r>
          </w:p>
          <w:p>
            <w:pPr>
              <w:spacing w:line="360" w:lineRule="auto"/>
              <w:rPr>
                <w:rFonts w:hint="eastAsia" w:ascii="仿宋" w:hAnsi="仿宋" w:eastAsia="仿宋" w:cs="仿宋"/>
                <w:sz w:val="24"/>
                <w:szCs w:val="24"/>
              </w:rPr>
            </w:pPr>
            <w:r>
              <w:rPr>
                <w:rFonts w:hint="eastAsia" w:ascii="仿宋" w:hAnsi="仿宋" w:eastAsia="仿宋" w:cs="仿宋"/>
                <w:b/>
                <w:bCs/>
                <w:sz w:val="24"/>
                <w:szCs w:val="24"/>
              </w:rPr>
              <w:t>二、检查标准</w:t>
            </w:r>
            <w:r>
              <w:rPr>
                <w:rFonts w:hint="eastAsia" w:ascii="仿宋" w:hAnsi="仿宋" w:eastAsia="仿宋" w:cs="仿宋"/>
                <w:sz w:val="24"/>
                <w:szCs w:val="24"/>
              </w:rPr>
              <w:t>。</w:t>
            </w:r>
          </w:p>
          <w:p>
            <w:pPr>
              <w:numPr>
                <w:ilvl w:val="0"/>
                <w:numId w:val="39"/>
              </w:numPr>
              <w:spacing w:line="360" w:lineRule="auto"/>
              <w:ind w:left="0" w:firstLine="480" w:firstLineChars="200"/>
              <w:rPr>
                <w:rFonts w:hint="eastAsia" w:ascii="仿宋" w:hAnsi="仿宋" w:eastAsia="仿宋" w:cs="仿宋"/>
                <w:sz w:val="24"/>
                <w:szCs w:val="24"/>
              </w:rPr>
            </w:pPr>
            <w:r>
              <w:rPr>
                <w:rFonts w:hint="eastAsia" w:ascii="仿宋" w:hAnsi="仿宋" w:eastAsia="仿宋" w:cs="仿宋"/>
                <w:sz w:val="24"/>
                <w:szCs w:val="24"/>
              </w:rPr>
              <w:t>本项30分。查文本，每少一项制度扣5分，扣完为止。</w:t>
            </w:r>
          </w:p>
          <w:p>
            <w:pPr>
              <w:numPr>
                <w:ilvl w:val="0"/>
                <w:numId w:val="39"/>
              </w:numPr>
              <w:spacing w:line="360" w:lineRule="auto"/>
              <w:ind w:left="0" w:firstLine="480" w:firstLineChars="200"/>
              <w:rPr>
                <w:rFonts w:hint="eastAsia" w:ascii="仿宋" w:hAnsi="仿宋" w:eastAsia="仿宋" w:cs="仿宋"/>
                <w:b/>
                <w:bCs/>
                <w:sz w:val="24"/>
                <w:szCs w:val="24"/>
              </w:rPr>
            </w:pPr>
            <w:r>
              <w:rPr>
                <w:rFonts w:hint="eastAsia" w:ascii="仿宋" w:hAnsi="仿宋" w:eastAsia="仿宋" w:cs="仿宋"/>
                <w:sz w:val="24"/>
                <w:szCs w:val="24"/>
              </w:rPr>
              <w:t>本项20分，询问工作岗位，每发现一个不符合扣2分，扣完为止。</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三、自评/检查方法</w:t>
            </w:r>
          </w:p>
          <w:p>
            <w:pPr>
              <w:spacing w:line="36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查资料：</w:t>
            </w:r>
            <w:r>
              <w:rPr>
                <w:rFonts w:hint="eastAsia" w:ascii="仿宋" w:hAnsi="仿宋" w:eastAsia="仿宋" w:cs="仿宋"/>
                <w:sz w:val="24"/>
                <w:szCs w:val="24"/>
              </w:rPr>
              <w:t>规章制度清单、相关规章制度。</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询问：</w:t>
            </w:r>
          </w:p>
          <w:p>
            <w:pPr>
              <w:numPr>
                <w:ilvl w:val="0"/>
                <w:numId w:val="40"/>
              </w:numPr>
              <w:spacing w:line="360" w:lineRule="auto"/>
              <w:ind w:left="0" w:firstLine="480" w:firstLineChars="200"/>
              <w:rPr>
                <w:rFonts w:hint="eastAsia" w:ascii="仿宋" w:hAnsi="仿宋" w:eastAsia="仿宋" w:cs="仿宋"/>
                <w:sz w:val="24"/>
                <w:szCs w:val="24"/>
              </w:rPr>
            </w:pPr>
            <w:r>
              <w:rPr>
                <w:rFonts w:hint="eastAsia" w:ascii="仿宋" w:hAnsi="仿宋" w:eastAsia="仿宋" w:cs="仿宋"/>
                <w:sz w:val="24"/>
                <w:szCs w:val="24"/>
              </w:rPr>
              <w:t>安全生产主要负责人，是否了解本单位安全生产的规章制度，有无进行考核、培训。</w:t>
            </w:r>
          </w:p>
          <w:p>
            <w:p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2.专职安全生产管理人员，是否了解本单位安全生产的规章制度度，有无进行考核、培训。</w:t>
            </w:r>
          </w:p>
          <w:p>
            <w:pPr>
              <w:spacing w:line="360" w:lineRule="auto"/>
              <w:rPr>
                <w:rFonts w:hint="eastAsia" w:ascii="仿宋" w:hAnsi="仿宋" w:eastAsia="仿宋" w:cs="仿宋"/>
                <w:sz w:val="24"/>
                <w:szCs w:val="24"/>
              </w:rPr>
            </w:pPr>
            <w:r>
              <w:rPr>
                <w:rFonts w:hint="eastAsia" w:ascii="仿宋" w:hAnsi="仿宋" w:eastAsia="仿宋" w:cs="仿宋"/>
                <w:b/>
                <w:bCs/>
                <w:sz w:val="24"/>
                <w:szCs w:val="24"/>
              </w:rPr>
              <w:t>四、权重：0.05</w:t>
            </w:r>
          </w:p>
        </w:tc>
        <w:tc>
          <w:tcPr>
            <w:tcW w:w="952" w:type="pct"/>
            <w:vMerge w:val="continue"/>
            <w:noWrap w:val="0"/>
            <w:vAlign w:val="top"/>
          </w:tcPr>
          <w:p>
            <w:pPr>
              <w:spacing w:line="360" w:lineRule="auto"/>
              <w:rPr>
                <w:rFonts w:hint="eastAsia" w:ascii="仿宋" w:hAnsi="仿宋" w:eastAsia="仿宋" w:cs="仿宋"/>
                <w:sz w:val="24"/>
                <w:szCs w:val="24"/>
              </w:rPr>
            </w:pPr>
          </w:p>
        </w:tc>
        <w:tc>
          <w:tcPr>
            <w:tcW w:w="408" w:type="pct"/>
            <w:noWrap w:val="0"/>
            <w:vAlign w:val="top"/>
          </w:tcPr>
          <w:p>
            <w:pPr>
              <w:spacing w:line="360" w:lineRule="auto"/>
              <w:rPr>
                <w:rFonts w:hint="eastAsia" w:ascii="仿宋" w:hAnsi="仿宋" w:eastAsia="仿宋" w:cs="仿宋"/>
                <w:sz w:val="24"/>
                <w:szCs w:val="24"/>
              </w:rPr>
            </w:pPr>
          </w:p>
        </w:tc>
        <w:tc>
          <w:tcPr>
            <w:tcW w:w="288" w:type="pct"/>
            <w:noWrap w:val="0"/>
            <w:vAlign w:val="top"/>
          </w:tcPr>
          <w:p>
            <w:pPr>
              <w:spacing w:line="360" w:lineRule="auto"/>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jc w:val="center"/>
        </w:trPr>
        <w:tc>
          <w:tcPr>
            <w:tcW w:w="441" w:type="pct"/>
            <w:vMerge w:val="continue"/>
            <w:tcBorders>
              <w:bottom w:val="single" w:color="000000" w:sz="4" w:space="0"/>
            </w:tcBorders>
            <w:noWrap w:val="0"/>
            <w:vAlign w:val="center"/>
          </w:tcPr>
          <w:p>
            <w:pPr>
              <w:spacing w:line="360" w:lineRule="auto"/>
              <w:rPr>
                <w:rFonts w:hint="eastAsia" w:ascii="仿宋" w:hAnsi="仿宋" w:eastAsia="仿宋" w:cs="仿宋"/>
                <w:b/>
                <w:sz w:val="24"/>
                <w:szCs w:val="24"/>
              </w:rPr>
            </w:pPr>
          </w:p>
        </w:tc>
        <w:tc>
          <w:tcPr>
            <w:tcW w:w="618" w:type="pct"/>
            <w:tcBorders>
              <w:bottom w:val="single" w:color="000000" w:sz="4" w:space="0"/>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操作规程</w:t>
            </w:r>
          </w:p>
        </w:tc>
        <w:tc>
          <w:tcPr>
            <w:tcW w:w="2289" w:type="pct"/>
            <w:gridSpan w:val="2"/>
            <w:tcBorders>
              <w:bottom w:val="single" w:color="000000" w:sz="4" w:space="0"/>
            </w:tcBorders>
            <w:noWrap w:val="0"/>
            <w:vAlign w:val="top"/>
          </w:tcPr>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一、达标内容</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1.根据《环卫作业安全技术规程》（GB51260-2017），编制适用于各种环卫工作岗位的安全生产操作规程。</w:t>
            </w:r>
          </w:p>
          <w:p>
            <w:p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2.</w:t>
            </w:r>
            <w:r>
              <w:rPr>
                <w:rFonts w:hint="eastAsia" w:ascii="仿宋" w:hAnsi="仿宋" w:eastAsia="仿宋" w:cs="仿宋"/>
                <w:kern w:val="0"/>
                <w:sz w:val="24"/>
                <w:szCs w:val="24"/>
              </w:rPr>
              <w:t>向员工下发岗位安全操作规程，并对员工进行培训和考核。</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二、检查标准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每一项9分。</w:t>
            </w:r>
          </w:p>
          <w:p>
            <w:pPr>
              <w:numPr>
                <w:ilvl w:val="0"/>
                <w:numId w:val="41"/>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查文本，每少一项规程扣2分，扣完为止。</w:t>
            </w:r>
          </w:p>
          <w:p>
            <w:pPr>
              <w:numPr>
                <w:ilvl w:val="0"/>
                <w:numId w:val="41"/>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询问员工，每发现一个不符合扣2分，扣完为止。</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三、自评/检查方法</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查资料：</w:t>
            </w:r>
          </w:p>
          <w:p>
            <w:pPr>
              <w:numPr>
                <w:ilvl w:val="0"/>
                <w:numId w:val="42"/>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安全生产操作规程及其清单。</w:t>
            </w:r>
          </w:p>
          <w:p>
            <w:pPr>
              <w:numPr>
                <w:ilvl w:val="0"/>
                <w:numId w:val="42"/>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培训、考核记录。</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询问考核：</w:t>
            </w:r>
            <w:r>
              <w:rPr>
                <w:rFonts w:hint="eastAsia" w:ascii="仿宋" w:hAnsi="仿宋" w:eastAsia="仿宋" w:cs="仿宋"/>
                <w:sz w:val="24"/>
                <w:szCs w:val="24"/>
              </w:rPr>
              <w:t>从业人员是否熟悉本岗位的操作规程。</w:t>
            </w:r>
          </w:p>
          <w:p>
            <w:pPr>
              <w:spacing w:line="360" w:lineRule="auto"/>
              <w:rPr>
                <w:rFonts w:hint="eastAsia" w:ascii="仿宋" w:hAnsi="仿宋" w:eastAsia="仿宋" w:cs="仿宋"/>
                <w:sz w:val="24"/>
                <w:szCs w:val="24"/>
              </w:rPr>
            </w:pPr>
            <w:r>
              <w:rPr>
                <w:rFonts w:hint="eastAsia" w:ascii="仿宋" w:hAnsi="仿宋" w:eastAsia="仿宋" w:cs="仿宋"/>
                <w:b/>
                <w:bCs/>
                <w:sz w:val="24"/>
                <w:szCs w:val="24"/>
              </w:rPr>
              <w:t>四、权重:0.018</w:t>
            </w:r>
          </w:p>
        </w:tc>
        <w:tc>
          <w:tcPr>
            <w:tcW w:w="952" w:type="pct"/>
            <w:vMerge w:val="continue"/>
            <w:noWrap w:val="0"/>
            <w:vAlign w:val="top"/>
          </w:tcPr>
          <w:p>
            <w:pPr>
              <w:spacing w:line="360" w:lineRule="auto"/>
              <w:ind w:firstLine="480" w:firstLineChars="200"/>
              <w:rPr>
                <w:rFonts w:hint="eastAsia" w:ascii="仿宋" w:hAnsi="仿宋" w:eastAsia="仿宋" w:cs="仿宋"/>
                <w:sz w:val="24"/>
                <w:szCs w:val="24"/>
              </w:rPr>
            </w:pPr>
          </w:p>
        </w:tc>
        <w:tc>
          <w:tcPr>
            <w:tcW w:w="408" w:type="pct"/>
            <w:noWrap w:val="0"/>
            <w:vAlign w:val="top"/>
          </w:tcPr>
          <w:p>
            <w:pPr>
              <w:spacing w:line="360" w:lineRule="auto"/>
              <w:ind w:firstLine="480" w:firstLineChars="200"/>
              <w:rPr>
                <w:rFonts w:hint="eastAsia" w:ascii="仿宋" w:hAnsi="仿宋" w:eastAsia="仿宋" w:cs="仿宋"/>
                <w:sz w:val="24"/>
                <w:szCs w:val="24"/>
              </w:rPr>
            </w:pPr>
          </w:p>
        </w:tc>
        <w:tc>
          <w:tcPr>
            <w:tcW w:w="288" w:type="pct"/>
            <w:noWrap w:val="0"/>
            <w:vAlign w:val="top"/>
          </w:tcPr>
          <w:p>
            <w:pPr>
              <w:spacing w:line="360" w:lineRule="auto"/>
              <w:ind w:firstLine="480" w:firstLineChars="200"/>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2" w:hRule="atLeast"/>
          <w:jc w:val="center"/>
        </w:trPr>
        <w:tc>
          <w:tcPr>
            <w:tcW w:w="441" w:type="pct"/>
            <w:vMerge w:val="continue"/>
            <w:tcBorders>
              <w:bottom w:val="single" w:color="000000" w:sz="4" w:space="0"/>
            </w:tcBorders>
            <w:noWrap w:val="0"/>
            <w:vAlign w:val="center"/>
          </w:tcPr>
          <w:p>
            <w:pPr>
              <w:spacing w:line="360" w:lineRule="auto"/>
              <w:rPr>
                <w:rFonts w:hint="eastAsia" w:ascii="仿宋" w:hAnsi="仿宋" w:eastAsia="仿宋" w:cs="仿宋"/>
                <w:b/>
                <w:sz w:val="24"/>
                <w:szCs w:val="24"/>
              </w:rPr>
            </w:pPr>
          </w:p>
        </w:tc>
        <w:tc>
          <w:tcPr>
            <w:tcW w:w="618" w:type="pct"/>
            <w:tcBorders>
              <w:bottom w:val="single" w:color="000000" w:sz="4" w:space="0"/>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评估修订</w:t>
            </w:r>
          </w:p>
        </w:tc>
        <w:tc>
          <w:tcPr>
            <w:tcW w:w="2289" w:type="pct"/>
            <w:gridSpan w:val="2"/>
            <w:tcBorders>
              <w:bottom w:val="single" w:color="000000" w:sz="4" w:space="0"/>
            </w:tcBorders>
            <w:noWrap w:val="0"/>
            <w:vAlign w:val="top"/>
          </w:tcPr>
          <w:p>
            <w:pPr>
              <w:numPr>
                <w:ilvl w:val="0"/>
                <w:numId w:val="43"/>
              </w:numPr>
              <w:spacing w:line="360" w:lineRule="auto"/>
              <w:rPr>
                <w:rFonts w:hint="eastAsia" w:ascii="仿宋" w:hAnsi="仿宋" w:eastAsia="仿宋" w:cs="仿宋"/>
                <w:b/>
                <w:bCs/>
                <w:sz w:val="24"/>
                <w:szCs w:val="24"/>
              </w:rPr>
            </w:pPr>
            <w:r>
              <w:rPr>
                <w:rFonts w:hint="eastAsia" w:ascii="仿宋" w:hAnsi="仿宋" w:eastAsia="仿宋" w:cs="仿宋"/>
                <w:b/>
                <w:bCs/>
                <w:sz w:val="24"/>
                <w:szCs w:val="24"/>
              </w:rPr>
              <w:t>达标内容</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1.规章制度、操作规程至少每年评估1次。</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2.规章制度、操作规程至少每2年修订1次。</w:t>
            </w:r>
          </w:p>
          <w:p>
            <w:p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3.主要负责人审定并签发。注明修订、生效日期和修订人员。</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二、检查标准</w:t>
            </w:r>
          </w:p>
          <w:p>
            <w:pPr>
              <w:spacing w:line="360" w:lineRule="auto"/>
              <w:ind w:left="260"/>
              <w:rPr>
                <w:rFonts w:hint="eastAsia" w:ascii="仿宋" w:hAnsi="仿宋" w:eastAsia="仿宋" w:cs="仿宋"/>
                <w:sz w:val="24"/>
                <w:szCs w:val="24"/>
              </w:rPr>
            </w:pPr>
            <w:r>
              <w:rPr>
                <w:rFonts w:hint="eastAsia" w:ascii="仿宋" w:hAnsi="仿宋" w:eastAsia="仿宋" w:cs="仿宋"/>
                <w:sz w:val="24"/>
                <w:szCs w:val="24"/>
              </w:rPr>
              <w:t>每一项4分。</w:t>
            </w:r>
          </w:p>
          <w:p>
            <w:pPr>
              <w:numPr>
                <w:ilvl w:val="0"/>
                <w:numId w:val="44"/>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未进行此项工作，不得分。</w:t>
            </w:r>
          </w:p>
          <w:p>
            <w:pPr>
              <w:numPr>
                <w:ilvl w:val="0"/>
                <w:numId w:val="44"/>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无记录的，不得分。</w:t>
            </w:r>
          </w:p>
          <w:p>
            <w:pPr>
              <w:numPr>
                <w:ilvl w:val="0"/>
                <w:numId w:val="44"/>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应修订而未修订的，每项目扣2分，扣完为止。</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三、自评/检查方法</w:t>
            </w:r>
          </w:p>
          <w:p>
            <w:pPr>
              <w:spacing w:line="360" w:lineRule="auto"/>
              <w:ind w:left="260"/>
              <w:rPr>
                <w:rFonts w:hint="eastAsia" w:ascii="仿宋" w:hAnsi="仿宋" w:eastAsia="仿宋" w:cs="仿宋"/>
                <w:sz w:val="24"/>
                <w:szCs w:val="24"/>
              </w:rPr>
            </w:pPr>
            <w:r>
              <w:rPr>
                <w:rFonts w:hint="eastAsia" w:ascii="仿宋" w:hAnsi="仿宋" w:eastAsia="仿宋" w:cs="仿宋"/>
                <w:b/>
                <w:bCs/>
                <w:sz w:val="24"/>
                <w:szCs w:val="24"/>
              </w:rPr>
              <w:t>查资料：</w:t>
            </w:r>
            <w:r>
              <w:rPr>
                <w:rFonts w:hint="eastAsia" w:ascii="仿宋" w:hAnsi="仿宋" w:eastAsia="仿宋" w:cs="仿宋"/>
                <w:sz w:val="24"/>
                <w:szCs w:val="24"/>
              </w:rPr>
              <w:t>规章制度、操作规程修订文本，及文本有无记载修订、生效日期、修订人员、负责人签名。</w:t>
            </w:r>
          </w:p>
          <w:p>
            <w:pPr>
              <w:spacing w:line="360" w:lineRule="auto"/>
              <w:rPr>
                <w:rFonts w:hint="eastAsia" w:ascii="仿宋" w:hAnsi="仿宋" w:eastAsia="仿宋" w:cs="仿宋"/>
                <w:sz w:val="24"/>
                <w:szCs w:val="24"/>
              </w:rPr>
            </w:pPr>
            <w:r>
              <w:rPr>
                <w:rFonts w:hint="eastAsia" w:ascii="仿宋" w:hAnsi="仿宋" w:eastAsia="仿宋" w:cs="仿宋"/>
                <w:b/>
                <w:bCs/>
                <w:sz w:val="24"/>
                <w:szCs w:val="24"/>
              </w:rPr>
              <w:t>四、权重：0.012</w:t>
            </w:r>
          </w:p>
        </w:tc>
        <w:tc>
          <w:tcPr>
            <w:tcW w:w="952" w:type="pct"/>
            <w:vMerge w:val="continue"/>
            <w:noWrap w:val="0"/>
            <w:vAlign w:val="top"/>
          </w:tcPr>
          <w:p>
            <w:pPr>
              <w:spacing w:line="360" w:lineRule="auto"/>
              <w:ind w:left="420"/>
              <w:rPr>
                <w:rFonts w:hint="eastAsia" w:ascii="仿宋" w:hAnsi="仿宋" w:eastAsia="仿宋" w:cs="仿宋"/>
                <w:sz w:val="24"/>
                <w:szCs w:val="24"/>
              </w:rPr>
            </w:pPr>
          </w:p>
        </w:tc>
        <w:tc>
          <w:tcPr>
            <w:tcW w:w="408" w:type="pct"/>
            <w:noWrap w:val="0"/>
            <w:vAlign w:val="top"/>
          </w:tcPr>
          <w:p>
            <w:pPr>
              <w:spacing w:line="360" w:lineRule="auto"/>
              <w:ind w:left="420"/>
              <w:rPr>
                <w:rFonts w:hint="eastAsia" w:ascii="仿宋" w:hAnsi="仿宋" w:eastAsia="仿宋" w:cs="仿宋"/>
                <w:sz w:val="24"/>
                <w:szCs w:val="24"/>
              </w:rPr>
            </w:pPr>
          </w:p>
        </w:tc>
        <w:tc>
          <w:tcPr>
            <w:tcW w:w="288" w:type="pct"/>
            <w:noWrap w:val="0"/>
            <w:vAlign w:val="top"/>
          </w:tcPr>
          <w:p>
            <w:pPr>
              <w:spacing w:line="360" w:lineRule="auto"/>
              <w:ind w:left="420"/>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6" w:hRule="atLeast"/>
          <w:jc w:val="center"/>
        </w:trPr>
        <w:tc>
          <w:tcPr>
            <w:tcW w:w="441" w:type="pct"/>
            <w:vMerge w:val="continue"/>
            <w:noWrap w:val="0"/>
            <w:vAlign w:val="center"/>
          </w:tcPr>
          <w:p>
            <w:pPr>
              <w:spacing w:line="360" w:lineRule="auto"/>
              <w:rPr>
                <w:rFonts w:hint="eastAsia" w:ascii="仿宋" w:hAnsi="仿宋" w:eastAsia="仿宋" w:cs="仿宋"/>
                <w:b/>
                <w:sz w:val="24"/>
                <w:szCs w:val="24"/>
              </w:rPr>
            </w:pPr>
          </w:p>
        </w:tc>
        <w:tc>
          <w:tcPr>
            <w:tcW w:w="618" w:type="pct"/>
            <w:noWrap w:val="0"/>
            <w:vAlign w:val="center"/>
          </w:tcPr>
          <w:p>
            <w:pPr>
              <w:spacing w:line="360" w:lineRule="auto"/>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文件和档案管理</w:t>
            </w:r>
          </w:p>
        </w:tc>
        <w:tc>
          <w:tcPr>
            <w:tcW w:w="2289" w:type="pct"/>
            <w:gridSpan w:val="2"/>
            <w:noWrap w:val="0"/>
            <w:vAlign w:val="top"/>
          </w:tcPr>
          <w:p>
            <w:pPr>
              <w:spacing w:line="360" w:lineRule="auto"/>
              <w:rPr>
                <w:rFonts w:hint="eastAsia" w:ascii="仿宋" w:hAnsi="仿宋" w:eastAsia="仿宋" w:cs="仿宋"/>
                <w:b w:val="0"/>
                <w:bCs w:val="0"/>
                <w:sz w:val="24"/>
                <w:szCs w:val="24"/>
              </w:rPr>
            </w:pPr>
            <w:r>
              <w:rPr>
                <w:rFonts w:hint="eastAsia" w:ascii="仿宋" w:hAnsi="仿宋" w:eastAsia="仿宋" w:cs="仿宋"/>
                <w:b w:val="0"/>
                <w:bCs w:val="0"/>
                <w:sz w:val="24"/>
                <w:szCs w:val="24"/>
              </w:rPr>
              <w:t>一、达标内容</w:t>
            </w:r>
          </w:p>
          <w:p>
            <w:p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1.建立文件和档案的管理制度，明确责任部门、人员、权限及各类安全生产档案及保存要求等。</w:t>
            </w:r>
          </w:p>
          <w:p>
            <w:p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2.建立安全生产过程、事件、活动、检查的安全记录档案，主要对下列安全生产资料进行档案管理：安全生产会议记录、安全费用提取使用记录、员工安全教育培训记录、劳动防护用品采购发放记录、危险源管理台账、安全检查记录、危险作业许可证、事故调查处理报告、事故隐患整改记录、安全生产奖惩记录、特种设备和特种作业人员登记、管理记录、外来施工队伍安全管理记录、安全设备设施管理台账（包括安装、运行、维护等）、有关强制性检测检验报告或记录、新改扩建项目安全设施“三同时”资料、职业健康检查与监护记录、应急演练记录、技术图纸，以及法律、法规、规范、标准等规定的其他内容。</w:t>
            </w:r>
          </w:p>
          <w:p>
            <w:pPr>
              <w:spacing w:line="360" w:lineRule="auto"/>
              <w:rPr>
                <w:rFonts w:hint="eastAsia" w:ascii="仿宋" w:hAnsi="仿宋" w:eastAsia="仿宋" w:cs="仿宋"/>
                <w:b w:val="0"/>
                <w:bCs w:val="0"/>
                <w:sz w:val="24"/>
                <w:szCs w:val="24"/>
              </w:rPr>
            </w:pPr>
            <w:r>
              <w:rPr>
                <w:rFonts w:hint="eastAsia" w:ascii="仿宋" w:hAnsi="仿宋" w:eastAsia="仿宋" w:cs="仿宋"/>
                <w:b w:val="0"/>
                <w:bCs w:val="0"/>
                <w:sz w:val="24"/>
                <w:szCs w:val="24"/>
              </w:rPr>
              <w:t>二、检查标准</w:t>
            </w:r>
          </w:p>
          <w:p>
            <w:p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每一项6.5分。</w:t>
            </w:r>
          </w:p>
          <w:p>
            <w:pPr>
              <w:numPr>
                <w:ilvl w:val="0"/>
                <w:numId w:val="45"/>
              </w:num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未建立管理档案扣7分；每少一项档案内容扣2分，扣完为止。</w:t>
            </w:r>
          </w:p>
          <w:p>
            <w:pPr>
              <w:numPr>
                <w:ilvl w:val="0"/>
                <w:numId w:val="45"/>
              </w:num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查文本，每少一项记录扣2分，扣完为止。</w:t>
            </w:r>
          </w:p>
          <w:p>
            <w:pPr>
              <w:numPr>
                <w:ilvl w:val="0"/>
                <w:numId w:val="45"/>
              </w:num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为设专人管理的，扣3分。</w:t>
            </w:r>
          </w:p>
          <w:p>
            <w:pPr>
              <w:spacing w:line="360" w:lineRule="auto"/>
              <w:rPr>
                <w:rFonts w:hint="eastAsia" w:ascii="仿宋" w:hAnsi="仿宋" w:eastAsia="仿宋" w:cs="仿宋"/>
                <w:b w:val="0"/>
                <w:bCs w:val="0"/>
                <w:sz w:val="24"/>
                <w:szCs w:val="24"/>
              </w:rPr>
            </w:pPr>
            <w:r>
              <w:rPr>
                <w:rFonts w:hint="eastAsia" w:ascii="仿宋" w:hAnsi="仿宋" w:eastAsia="仿宋" w:cs="仿宋"/>
                <w:b w:val="0"/>
                <w:bCs w:val="0"/>
                <w:sz w:val="24"/>
                <w:szCs w:val="24"/>
              </w:rPr>
              <w:t>三、自评/检查方法</w:t>
            </w:r>
          </w:p>
          <w:p>
            <w:p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查资料：文件和记录管理制度及其相关材料。</w:t>
            </w:r>
          </w:p>
          <w:p>
            <w:p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查现场：查文档管理。</w:t>
            </w:r>
          </w:p>
          <w:p>
            <w:pPr>
              <w:spacing w:line="360" w:lineRule="auto"/>
              <w:rPr>
                <w:rFonts w:hint="eastAsia" w:ascii="仿宋" w:hAnsi="仿宋" w:eastAsia="仿宋" w:cs="仿宋"/>
                <w:b w:val="0"/>
                <w:bCs w:val="0"/>
                <w:sz w:val="24"/>
                <w:szCs w:val="24"/>
              </w:rPr>
            </w:pPr>
            <w:r>
              <w:rPr>
                <w:rFonts w:hint="eastAsia" w:ascii="仿宋" w:hAnsi="仿宋" w:eastAsia="仿宋" w:cs="仿宋"/>
                <w:b w:val="0"/>
                <w:bCs w:val="0"/>
                <w:sz w:val="24"/>
                <w:szCs w:val="24"/>
              </w:rPr>
              <w:t>四、权重:0.02</w:t>
            </w:r>
          </w:p>
        </w:tc>
        <w:tc>
          <w:tcPr>
            <w:tcW w:w="952" w:type="pct"/>
            <w:vMerge w:val="continue"/>
            <w:noWrap w:val="0"/>
            <w:vAlign w:val="top"/>
          </w:tcPr>
          <w:p>
            <w:pPr>
              <w:spacing w:line="360" w:lineRule="auto"/>
              <w:ind w:firstLine="480" w:firstLineChars="200"/>
              <w:rPr>
                <w:rFonts w:hint="eastAsia" w:ascii="仿宋" w:hAnsi="仿宋" w:eastAsia="仿宋" w:cs="仿宋"/>
                <w:sz w:val="24"/>
                <w:szCs w:val="24"/>
              </w:rPr>
            </w:pPr>
          </w:p>
        </w:tc>
        <w:tc>
          <w:tcPr>
            <w:tcW w:w="408" w:type="pct"/>
            <w:noWrap w:val="0"/>
            <w:vAlign w:val="top"/>
          </w:tcPr>
          <w:p>
            <w:pPr>
              <w:spacing w:line="360" w:lineRule="auto"/>
              <w:ind w:firstLine="480" w:firstLineChars="200"/>
              <w:rPr>
                <w:rFonts w:hint="eastAsia" w:ascii="仿宋" w:hAnsi="仿宋" w:eastAsia="仿宋" w:cs="仿宋"/>
                <w:sz w:val="24"/>
                <w:szCs w:val="24"/>
              </w:rPr>
            </w:pPr>
          </w:p>
        </w:tc>
        <w:tc>
          <w:tcPr>
            <w:tcW w:w="288" w:type="pct"/>
            <w:noWrap w:val="0"/>
            <w:vAlign w:val="top"/>
          </w:tcPr>
          <w:p>
            <w:pPr>
              <w:spacing w:line="360" w:lineRule="auto"/>
              <w:ind w:firstLine="480" w:firstLineChars="200"/>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6" w:hRule="atLeast"/>
          <w:jc w:val="center"/>
        </w:trPr>
        <w:tc>
          <w:tcPr>
            <w:tcW w:w="441" w:type="pct"/>
            <w:vMerge w:val="restart"/>
            <w:noWrap w:val="0"/>
            <w:vAlign w:val="center"/>
          </w:tcPr>
          <w:p>
            <w:pPr>
              <w:spacing w:line="360" w:lineRule="auto"/>
              <w:rPr>
                <w:rFonts w:hint="eastAsia" w:ascii="仿宋" w:hAnsi="仿宋" w:eastAsia="仿宋" w:cs="仿宋"/>
                <w:b/>
                <w:sz w:val="24"/>
                <w:szCs w:val="24"/>
              </w:rPr>
            </w:pPr>
            <w:r>
              <w:rPr>
                <w:rFonts w:hint="eastAsia" w:ascii="仿宋" w:hAnsi="仿宋" w:eastAsia="仿宋" w:cs="仿宋"/>
                <w:b/>
                <w:sz w:val="24"/>
                <w:szCs w:val="24"/>
              </w:rPr>
              <w:t>五、教育培训</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（110分，权重11%）</w:t>
            </w:r>
          </w:p>
        </w:tc>
        <w:tc>
          <w:tcPr>
            <w:tcW w:w="618"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教育培训管理</w:t>
            </w:r>
          </w:p>
        </w:tc>
        <w:tc>
          <w:tcPr>
            <w:tcW w:w="2289" w:type="pct"/>
            <w:gridSpan w:val="2"/>
            <w:noWrap w:val="0"/>
            <w:vAlign w:val="top"/>
          </w:tcPr>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一、达标内容</w:t>
            </w:r>
          </w:p>
          <w:p>
            <w:pPr>
              <w:widowControl/>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1.建立安全教育培训的管理制度，规定组织实施的部门及职责分工，培训目的、计划、形式、内容、学时及培训档案等要求。</w:t>
            </w:r>
          </w:p>
          <w:p>
            <w:pPr>
              <w:widowControl/>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2.确定安全教育培训主管部门，定期识别安全教育培训需求，制定各类人员的培训计划。</w:t>
            </w:r>
          </w:p>
          <w:p>
            <w:pPr>
              <w:widowControl/>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3.按计划进行安全教育培训，对安全培训效果进行评估和改进。</w:t>
            </w:r>
          </w:p>
          <w:p>
            <w:pPr>
              <w:widowControl/>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4.做好培训记录，并建立档案。</w:t>
            </w:r>
          </w:p>
          <w:p>
            <w:pPr>
              <w:widowControl/>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5.安全生产培训学时应符合下列要求：</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a）单位的主要负责人和安全生产管理人员初次安全培训时间不应少于32学时，每年再培训时间不应少于12学时；</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b）新上岗的从业人员应进行“单位（厂）、部门（车间）、基层（班组）”三级安全培训教育，岗前安全培训时间不应少于24学时，每年再培训时间不应少于8学时。</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c）工作场所存在职业病危害因素分类目录所列职业病危害因素的单位，其主要负责人和职业卫生管理人员初次职业卫生培训不应少于16学时，每年继续教育不应少于8学时。</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d）工作场所存在职业病危害因素分类目录所列职业病危害因素的单位，接触职业病危害的从业人员初次职业卫生培训不应少于8学时，每年继续教育不应少于4学时。</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e）单位党委会应每半年研究一次安全生产工作，董事会应每季度研究一次。企业总经理每月召开不少于一次各部门负责人参加的安全生产例会。企业主要负责人每季度不少于一次深入车间检查安全生产工作。</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F）每年组织不少于2次的全员教育培训，对关键操作岗位员工要开展每月不少于一次的教育培训，保证从业人员具备必要的安全生产知识，熟悉本岗位安全操作规程，掌握安全操作技能，了解事故应急处理措施。未经安全生产教育和培训合格的从业人员，不得上岗作业；企业的特种作业人员必须按照国家有关规定经专门的安全作业培训，取得相应资格，方可上岗作业。</w:t>
            </w:r>
          </w:p>
          <w:p>
            <w:pPr>
              <w:spacing w:line="360" w:lineRule="auto"/>
              <w:ind w:firstLine="480" w:firstLineChars="200"/>
              <w:rPr>
                <w:rFonts w:hint="eastAsia" w:ascii="仿宋" w:hAnsi="仿宋" w:eastAsia="仿宋" w:cs="仿宋"/>
                <w:b/>
                <w:sz w:val="24"/>
                <w:szCs w:val="24"/>
              </w:rPr>
            </w:pPr>
            <w:r>
              <w:rPr>
                <w:rFonts w:hint="eastAsia" w:ascii="仿宋" w:hAnsi="仿宋" w:eastAsia="仿宋" w:cs="仿宋"/>
                <w:sz w:val="24"/>
                <w:szCs w:val="24"/>
              </w:rPr>
              <w:t>6.单位应按照培训计划实施培训，培训内容应包括：安全生产相关法律法规、标准规范，本单位安全生产责任制、规章制度、操作规程、应急预案，本行业危险有害因素、职业病危害因素，安全设备设施、劳动防护用品的使用和维护，疏散和现场紧急情况的处理应对措施，典型事故案例等。</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二、检查标准</w:t>
            </w:r>
          </w:p>
          <w:p>
            <w:pPr>
              <w:widowControl/>
              <w:spacing w:line="360" w:lineRule="auto"/>
              <w:rPr>
                <w:rFonts w:hint="eastAsia" w:ascii="仿宋" w:hAnsi="仿宋" w:eastAsia="仿宋" w:cs="仿宋"/>
                <w:kern w:val="0"/>
                <w:sz w:val="24"/>
                <w:szCs w:val="24"/>
              </w:rPr>
            </w:pPr>
            <w:r>
              <w:rPr>
                <w:rFonts w:hint="eastAsia" w:ascii="仿宋" w:hAnsi="仿宋" w:eastAsia="仿宋" w:cs="仿宋"/>
                <w:kern w:val="0"/>
                <w:sz w:val="24"/>
                <w:szCs w:val="24"/>
              </w:rPr>
              <w:t>1-4项5分。</w:t>
            </w:r>
          </w:p>
          <w:p>
            <w:pPr>
              <w:numPr>
                <w:ilvl w:val="0"/>
                <w:numId w:val="46"/>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未建立安全培训制度的扣5分。</w:t>
            </w:r>
          </w:p>
          <w:p>
            <w:pPr>
              <w:numPr>
                <w:ilvl w:val="0"/>
                <w:numId w:val="46"/>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未制定安全培训教育计划的扣5分。</w:t>
            </w:r>
          </w:p>
          <w:p>
            <w:pPr>
              <w:numPr>
                <w:ilvl w:val="0"/>
                <w:numId w:val="46"/>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对照计划，未按计划进行培训教育的，每发现一项不符合扣1分，扣完为止。</w:t>
            </w:r>
          </w:p>
          <w:p>
            <w:pPr>
              <w:numPr>
                <w:ilvl w:val="0"/>
                <w:numId w:val="46"/>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查文本，未建立档案扣5分。</w:t>
            </w:r>
          </w:p>
          <w:p>
            <w:pPr>
              <w:numPr>
                <w:ilvl w:val="0"/>
                <w:numId w:val="46"/>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查文本，培训时间、计划不符合5、6项的，扣20分。</w:t>
            </w:r>
          </w:p>
          <w:p>
            <w:pPr>
              <w:numPr>
                <w:ilvl w:val="0"/>
                <w:numId w:val="43"/>
              </w:numPr>
              <w:spacing w:line="360" w:lineRule="auto"/>
              <w:ind w:left="0" w:leftChars="0" w:firstLine="0" w:firstLineChars="0"/>
              <w:rPr>
                <w:rFonts w:hint="eastAsia" w:ascii="仿宋" w:hAnsi="仿宋" w:eastAsia="仿宋" w:cs="仿宋"/>
                <w:b/>
                <w:bCs/>
                <w:sz w:val="24"/>
                <w:szCs w:val="24"/>
              </w:rPr>
            </w:pPr>
            <w:r>
              <w:rPr>
                <w:rFonts w:hint="eastAsia" w:ascii="仿宋" w:hAnsi="仿宋" w:eastAsia="仿宋" w:cs="仿宋"/>
                <w:b/>
                <w:bCs/>
                <w:sz w:val="24"/>
                <w:szCs w:val="24"/>
              </w:rPr>
              <w:t>自评/检查方法</w:t>
            </w:r>
          </w:p>
          <w:p>
            <w:pPr>
              <w:numPr>
                <w:ilvl w:val="0"/>
                <w:numId w:val="47"/>
              </w:numPr>
              <w:spacing w:line="360" w:lineRule="auto"/>
              <w:ind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建立安全教育培训的管理制度。</w:t>
            </w:r>
          </w:p>
          <w:p>
            <w:pPr>
              <w:numPr>
                <w:ilvl w:val="0"/>
                <w:numId w:val="47"/>
              </w:numPr>
              <w:spacing w:line="360" w:lineRule="auto"/>
              <w:ind w:leftChars="0" w:firstLine="480" w:firstLineChars="200"/>
              <w:rPr>
                <w:rFonts w:hint="eastAsia" w:ascii="仿宋" w:hAnsi="仿宋" w:eastAsia="仿宋" w:cs="仿宋"/>
                <w:sz w:val="24"/>
                <w:szCs w:val="24"/>
              </w:rPr>
            </w:pPr>
            <w:r>
              <w:rPr>
                <w:rFonts w:hint="eastAsia" w:ascii="仿宋" w:hAnsi="仿宋" w:eastAsia="仿宋" w:cs="仿宋"/>
                <w:sz w:val="24"/>
                <w:szCs w:val="24"/>
              </w:rPr>
              <w:t>确定安全教育培训主管部门，定期识别安全教育培训需求，制定各类人员的培训计划。</w:t>
            </w:r>
          </w:p>
          <w:p>
            <w:pPr>
              <w:numPr>
                <w:ilvl w:val="0"/>
                <w:numId w:val="47"/>
              </w:numPr>
              <w:spacing w:line="360" w:lineRule="auto"/>
              <w:ind w:leftChars="0" w:firstLine="480" w:firstLineChars="200"/>
              <w:rPr>
                <w:rFonts w:hint="eastAsia" w:ascii="仿宋" w:hAnsi="仿宋" w:eastAsia="仿宋" w:cs="仿宋"/>
                <w:b/>
                <w:bCs/>
                <w:sz w:val="24"/>
                <w:szCs w:val="24"/>
              </w:rPr>
            </w:pPr>
            <w:r>
              <w:rPr>
                <w:rFonts w:hint="eastAsia" w:ascii="仿宋" w:hAnsi="仿宋" w:eastAsia="仿宋" w:cs="仿宋"/>
                <w:sz w:val="24"/>
                <w:szCs w:val="24"/>
              </w:rPr>
              <w:t>按计划进行安全教育培训，对安全培训效果进行评估和改进。</w:t>
            </w:r>
          </w:p>
          <w:p>
            <w:pPr>
              <w:numPr>
                <w:ilvl w:val="0"/>
                <w:numId w:val="47"/>
              </w:numPr>
              <w:spacing w:line="360" w:lineRule="auto"/>
              <w:ind w:leftChars="0" w:firstLine="480" w:firstLineChars="200"/>
              <w:rPr>
                <w:rFonts w:hint="eastAsia" w:ascii="仿宋" w:hAnsi="仿宋" w:eastAsia="仿宋" w:cs="仿宋"/>
                <w:sz w:val="24"/>
                <w:szCs w:val="24"/>
              </w:rPr>
            </w:pPr>
            <w:r>
              <w:rPr>
                <w:rFonts w:hint="eastAsia" w:ascii="仿宋" w:hAnsi="仿宋" w:eastAsia="仿宋" w:cs="仿宋"/>
                <w:sz w:val="24"/>
                <w:szCs w:val="24"/>
              </w:rPr>
              <w:t>做好培训记录，并建立档案。</w:t>
            </w:r>
          </w:p>
        </w:tc>
        <w:tc>
          <w:tcPr>
            <w:tcW w:w="952" w:type="pct"/>
            <w:noWrap w:val="0"/>
            <w:vAlign w:val="top"/>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《安全生产法》第19条</w:t>
            </w:r>
          </w:p>
        </w:tc>
        <w:tc>
          <w:tcPr>
            <w:tcW w:w="408" w:type="pct"/>
            <w:noWrap w:val="0"/>
            <w:vAlign w:val="top"/>
          </w:tcPr>
          <w:p>
            <w:pPr>
              <w:spacing w:line="360" w:lineRule="auto"/>
              <w:ind w:firstLine="480" w:firstLineChars="200"/>
              <w:rPr>
                <w:rFonts w:hint="eastAsia" w:ascii="仿宋" w:hAnsi="仿宋" w:eastAsia="仿宋" w:cs="仿宋"/>
                <w:sz w:val="24"/>
                <w:szCs w:val="24"/>
              </w:rPr>
            </w:pPr>
          </w:p>
        </w:tc>
        <w:tc>
          <w:tcPr>
            <w:tcW w:w="288" w:type="pct"/>
            <w:noWrap w:val="0"/>
            <w:vAlign w:val="top"/>
          </w:tcPr>
          <w:p>
            <w:pPr>
              <w:spacing w:line="360" w:lineRule="auto"/>
              <w:ind w:firstLine="480" w:firstLineChars="200"/>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jc w:val="center"/>
        </w:trPr>
        <w:tc>
          <w:tcPr>
            <w:tcW w:w="441" w:type="pct"/>
            <w:vMerge w:val="continue"/>
            <w:noWrap w:val="0"/>
            <w:vAlign w:val="center"/>
          </w:tcPr>
          <w:p>
            <w:pPr>
              <w:spacing w:line="360" w:lineRule="auto"/>
              <w:rPr>
                <w:rFonts w:hint="eastAsia" w:ascii="仿宋" w:hAnsi="仿宋" w:eastAsia="仿宋" w:cs="仿宋"/>
                <w:b/>
                <w:sz w:val="24"/>
                <w:szCs w:val="24"/>
              </w:rPr>
            </w:pPr>
          </w:p>
        </w:tc>
        <w:tc>
          <w:tcPr>
            <w:tcW w:w="618"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人员培训</w:t>
            </w:r>
          </w:p>
        </w:tc>
        <w:tc>
          <w:tcPr>
            <w:tcW w:w="2289" w:type="pct"/>
            <w:gridSpan w:val="2"/>
            <w:noWrap w:val="0"/>
            <w:vAlign w:val="top"/>
          </w:tcPr>
          <w:p>
            <w:pPr>
              <w:numPr>
                <w:ilvl w:val="0"/>
                <w:numId w:val="48"/>
              </w:numPr>
              <w:spacing w:line="360" w:lineRule="auto"/>
              <w:rPr>
                <w:rFonts w:hint="eastAsia" w:ascii="仿宋" w:hAnsi="仿宋" w:eastAsia="仿宋" w:cs="仿宋"/>
                <w:b/>
                <w:bCs/>
                <w:sz w:val="24"/>
                <w:szCs w:val="24"/>
              </w:rPr>
            </w:pPr>
            <w:r>
              <w:rPr>
                <w:rFonts w:hint="eastAsia" w:ascii="仿宋" w:hAnsi="仿宋" w:eastAsia="仿宋" w:cs="仿宋"/>
                <w:b/>
                <w:bCs/>
                <w:sz w:val="24"/>
                <w:szCs w:val="24"/>
              </w:rPr>
              <w:t>达标内容</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1.主要负责人和安全生产管理人员，应具备与本单位所从事的生产经营活动相适应的安全生产知识和管理能力，经培训考核合格后方可任职。</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2.对岗位操作人员进行安全教育和生产技能培训和考核，考核不合格人员，不得上岗。</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3.对新员工进行“三级”安全教育，并满足学时要求。</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4.岗位操作人员转岗，离岗三个月以上重新上岗者，应进行安全教育培训。</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5.从事特种作业员和特种设备作业的人员按规定取得资格证书、持证上岗。</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6.对外来参观、学习等人员签订安全告知书，告知有关安全规定及安全注意事项。</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7.对外来施工人员、派遣工等进行安全教育培训考核，不合格不得上岗。</w:t>
            </w:r>
          </w:p>
          <w:p>
            <w:p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8.定期接受复检。</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二、检查标准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每一项7分。</w:t>
            </w:r>
          </w:p>
          <w:p>
            <w:pPr>
              <w:numPr>
                <w:ilvl w:val="0"/>
                <w:numId w:val="49"/>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本项所指人员未接受培训或未经考核或考核不合格上岗的，每人扣3分，扣完为止。</w:t>
            </w:r>
          </w:p>
          <w:p>
            <w:pPr>
              <w:numPr>
                <w:ilvl w:val="0"/>
                <w:numId w:val="49"/>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询问岗位操作人员，每发现一个不符合扣2分，扣完为止。</w:t>
            </w:r>
          </w:p>
          <w:p>
            <w:pPr>
              <w:numPr>
                <w:ilvl w:val="0"/>
                <w:numId w:val="49"/>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未进行一级安全生产培训教育，每人扣2分；未进行二级安全生产培训教育，每人扣2分；未进行三级安全生产培训教育，每人扣2分，扣完为止。</w:t>
            </w:r>
          </w:p>
          <w:p>
            <w:pPr>
              <w:numPr>
                <w:ilvl w:val="0"/>
                <w:numId w:val="49"/>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询问培训记录，每人次不符合扣2分，扣完为止。</w:t>
            </w:r>
          </w:p>
          <w:p>
            <w:pPr>
              <w:numPr>
                <w:ilvl w:val="0"/>
                <w:numId w:val="49"/>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询问特种作业人员台帐及特种作业操作资格证书，每个不符合扣2分，扣完为止。</w:t>
            </w:r>
          </w:p>
          <w:p>
            <w:pPr>
              <w:numPr>
                <w:ilvl w:val="0"/>
                <w:numId w:val="49"/>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未签订安全告知书扣10分。</w:t>
            </w:r>
          </w:p>
          <w:p>
            <w:pPr>
              <w:numPr>
                <w:ilvl w:val="0"/>
                <w:numId w:val="49"/>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未进行培训的，不得分；教育培训内容未根据具体作业活动的特点，或无针对性的，每处扣2分，扣完为止。</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三、自评/检查方法</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查资料：</w:t>
            </w:r>
          </w:p>
          <w:p>
            <w:pPr>
              <w:numPr>
                <w:ilvl w:val="0"/>
                <w:numId w:val="5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安全合格证书。</w:t>
            </w:r>
          </w:p>
          <w:p>
            <w:pPr>
              <w:numPr>
                <w:ilvl w:val="0"/>
                <w:numId w:val="5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安全培训记录、档案。</w:t>
            </w:r>
          </w:p>
          <w:p>
            <w:pPr>
              <w:numPr>
                <w:ilvl w:val="0"/>
                <w:numId w:val="5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特种作业人员安全资格证书。</w:t>
            </w:r>
          </w:p>
          <w:p>
            <w:pPr>
              <w:numPr>
                <w:ilvl w:val="0"/>
                <w:numId w:val="5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从业人员教育培训记录、档案。</w:t>
            </w:r>
          </w:p>
          <w:p>
            <w:pPr>
              <w:numPr>
                <w:ilvl w:val="0"/>
                <w:numId w:val="5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外来人员教育培训记录、档案。</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询问：</w:t>
            </w:r>
          </w:p>
          <w:p>
            <w:pPr>
              <w:numPr>
                <w:ilvl w:val="0"/>
                <w:numId w:val="51"/>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询问有关人员是否具有相应的安全生产知识。</w:t>
            </w:r>
          </w:p>
          <w:p>
            <w:pPr>
              <w:numPr>
                <w:ilvl w:val="0"/>
                <w:numId w:val="51"/>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询问外来从业人员是否具了解相关的安全生产知识。</w:t>
            </w:r>
          </w:p>
          <w:p>
            <w:pPr>
              <w:spacing w:line="360" w:lineRule="auto"/>
              <w:rPr>
                <w:rFonts w:hint="eastAsia" w:ascii="仿宋" w:hAnsi="仿宋" w:eastAsia="仿宋" w:cs="仿宋"/>
                <w:sz w:val="24"/>
                <w:szCs w:val="24"/>
              </w:rPr>
            </w:pPr>
            <w:r>
              <w:rPr>
                <w:rFonts w:hint="eastAsia" w:ascii="仿宋" w:hAnsi="仿宋" w:eastAsia="仿宋" w:cs="仿宋"/>
                <w:b/>
                <w:bCs/>
                <w:sz w:val="24"/>
                <w:szCs w:val="24"/>
              </w:rPr>
              <w:t>四、权重:0.05</w:t>
            </w:r>
          </w:p>
        </w:tc>
        <w:tc>
          <w:tcPr>
            <w:tcW w:w="952" w:type="pct"/>
            <w:noWrap w:val="0"/>
            <w:vAlign w:val="top"/>
          </w:tcPr>
          <w:p>
            <w:pPr>
              <w:spacing w:line="360" w:lineRule="auto"/>
              <w:ind w:firstLine="480" w:firstLineChars="200"/>
              <w:rPr>
                <w:rFonts w:hint="eastAsia" w:ascii="仿宋" w:hAnsi="仿宋" w:eastAsia="仿宋" w:cs="仿宋"/>
                <w:spacing w:val="4"/>
                <w:kern w:val="0"/>
                <w:sz w:val="24"/>
                <w:szCs w:val="24"/>
              </w:rPr>
            </w:pPr>
            <w:r>
              <w:rPr>
                <w:rFonts w:hint="eastAsia" w:ascii="仿宋" w:hAnsi="仿宋" w:eastAsia="仿宋" w:cs="仿宋"/>
                <w:kern w:val="0"/>
                <w:sz w:val="24"/>
                <w:szCs w:val="24"/>
              </w:rPr>
              <w:t>《安全生产法》第18、25</w:t>
            </w:r>
            <w:r>
              <w:rPr>
                <w:rFonts w:hint="eastAsia" w:ascii="仿宋" w:hAnsi="仿宋" w:eastAsia="仿宋" w:cs="仿宋"/>
                <w:spacing w:val="4"/>
                <w:kern w:val="0"/>
                <w:sz w:val="24"/>
                <w:szCs w:val="24"/>
              </w:rPr>
              <w:t>、26、27条</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《推进安全宣传“五进”工作方案》</w:t>
            </w:r>
          </w:p>
        </w:tc>
        <w:tc>
          <w:tcPr>
            <w:tcW w:w="408" w:type="pct"/>
            <w:noWrap w:val="0"/>
            <w:vAlign w:val="top"/>
          </w:tcPr>
          <w:p>
            <w:pPr>
              <w:spacing w:line="360" w:lineRule="auto"/>
              <w:ind w:firstLine="480" w:firstLineChars="200"/>
              <w:rPr>
                <w:rFonts w:hint="eastAsia" w:ascii="仿宋" w:hAnsi="仿宋" w:eastAsia="仿宋" w:cs="仿宋"/>
                <w:kern w:val="0"/>
                <w:sz w:val="24"/>
                <w:szCs w:val="24"/>
              </w:rPr>
            </w:pPr>
          </w:p>
        </w:tc>
        <w:tc>
          <w:tcPr>
            <w:tcW w:w="288" w:type="pct"/>
            <w:noWrap w:val="0"/>
            <w:vAlign w:val="top"/>
          </w:tcPr>
          <w:p>
            <w:pPr>
              <w:spacing w:line="360" w:lineRule="auto"/>
              <w:ind w:firstLine="480" w:firstLineChars="200"/>
              <w:rPr>
                <w:rFonts w:hint="eastAsia" w:ascii="仿宋" w:hAnsi="仿宋" w:eastAsia="仿宋" w:cs="仿宋"/>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3" w:hRule="atLeast"/>
          <w:jc w:val="center"/>
        </w:trPr>
        <w:tc>
          <w:tcPr>
            <w:tcW w:w="441" w:type="pct"/>
            <w:vMerge w:val="continue"/>
            <w:noWrap w:val="0"/>
            <w:vAlign w:val="center"/>
          </w:tcPr>
          <w:p>
            <w:pPr>
              <w:spacing w:line="360" w:lineRule="auto"/>
              <w:rPr>
                <w:rFonts w:hint="eastAsia" w:ascii="仿宋" w:hAnsi="仿宋" w:eastAsia="仿宋" w:cs="仿宋"/>
                <w:b/>
                <w:sz w:val="24"/>
                <w:szCs w:val="24"/>
              </w:rPr>
            </w:pPr>
          </w:p>
        </w:tc>
        <w:tc>
          <w:tcPr>
            <w:tcW w:w="618"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安全文化建设</w:t>
            </w:r>
          </w:p>
        </w:tc>
        <w:tc>
          <w:tcPr>
            <w:tcW w:w="2289" w:type="pct"/>
            <w:gridSpan w:val="2"/>
            <w:noWrap w:val="0"/>
            <w:vAlign w:val="center"/>
          </w:tcPr>
          <w:p>
            <w:pPr>
              <w:numPr>
                <w:ilvl w:val="0"/>
                <w:numId w:val="52"/>
              </w:numPr>
              <w:spacing w:line="360" w:lineRule="auto"/>
              <w:rPr>
                <w:rFonts w:hint="eastAsia" w:ascii="仿宋" w:hAnsi="仿宋" w:eastAsia="仿宋" w:cs="仿宋"/>
                <w:b/>
                <w:bCs/>
                <w:sz w:val="24"/>
                <w:szCs w:val="24"/>
              </w:rPr>
            </w:pPr>
            <w:r>
              <w:rPr>
                <w:rFonts w:hint="eastAsia" w:ascii="仿宋" w:hAnsi="仿宋" w:eastAsia="仿宋" w:cs="仿宋"/>
                <w:b/>
                <w:bCs/>
                <w:sz w:val="24"/>
                <w:szCs w:val="24"/>
              </w:rPr>
              <w:t>达标内容</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1.认真开展“安全生产月”及其他上级部门要求开展的各项活动。</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2.宣传教育形式多样，针对性强，覆盖面广，效果明显，如安全宣传栏、安全宣传标语。</w:t>
            </w:r>
          </w:p>
          <w:p>
            <w:pPr>
              <w:spacing w:line="360" w:lineRule="auto"/>
              <w:ind w:firstLine="480" w:firstLineChars="200"/>
              <w:rPr>
                <w:rFonts w:hint="eastAsia" w:ascii="仿宋" w:hAnsi="仿宋" w:eastAsia="仿宋" w:cs="仿宋"/>
                <w:b/>
                <w:bCs/>
                <w:sz w:val="24"/>
                <w:szCs w:val="24"/>
              </w:rPr>
            </w:pPr>
            <w:r>
              <w:rPr>
                <w:rFonts w:hint="eastAsia" w:ascii="仿宋" w:hAnsi="仿宋" w:eastAsia="仿宋" w:cs="仿宋"/>
                <w:kern w:val="0"/>
                <w:sz w:val="24"/>
                <w:szCs w:val="24"/>
              </w:rPr>
              <w:t>3.确定本企业的安全生产和职业病危害防治理念及行为准则。</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二、检查标准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每一项3.3分。</w:t>
            </w:r>
          </w:p>
          <w:p>
            <w:pPr>
              <w:numPr>
                <w:ilvl w:val="0"/>
                <w:numId w:val="53"/>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每缺少一项活动扣1分，扣完为止。</w:t>
            </w:r>
          </w:p>
          <w:p>
            <w:pPr>
              <w:numPr>
                <w:ilvl w:val="0"/>
                <w:numId w:val="53"/>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查活动档案，有正式文件、有会议部署、有活动情况总结、有督导检查记录或情况通报、有图片材料，每项未做到扣1分，扣完为止。</w:t>
            </w:r>
          </w:p>
          <w:p>
            <w:pPr>
              <w:numPr>
                <w:ilvl w:val="0"/>
                <w:numId w:val="53"/>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未制定安全生产和职业病防治理念及行为准则的，扣2分。</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三、自评/检查方法</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查资料：</w:t>
            </w:r>
            <w:r>
              <w:rPr>
                <w:rFonts w:hint="eastAsia" w:ascii="仿宋" w:hAnsi="仿宋" w:eastAsia="仿宋" w:cs="仿宋"/>
                <w:sz w:val="24"/>
                <w:szCs w:val="24"/>
              </w:rPr>
              <w:t>安全生产和职业病危害理念及行为准则的制定情况。</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查现场：</w:t>
            </w:r>
            <w:r>
              <w:rPr>
                <w:rFonts w:hint="eastAsia" w:ascii="仿宋" w:hAnsi="仿宋" w:eastAsia="仿宋" w:cs="仿宋"/>
                <w:sz w:val="24"/>
                <w:szCs w:val="24"/>
              </w:rPr>
              <w:t>安全宣传栏、标语、宣传档案的设置和情况记录情况。</w:t>
            </w:r>
          </w:p>
          <w:p>
            <w:pPr>
              <w:numPr>
                <w:ilvl w:val="0"/>
                <w:numId w:val="33"/>
              </w:numPr>
              <w:spacing w:line="360" w:lineRule="auto"/>
              <w:rPr>
                <w:rFonts w:hint="eastAsia" w:ascii="仿宋" w:hAnsi="仿宋" w:eastAsia="仿宋" w:cs="仿宋"/>
                <w:kern w:val="0"/>
                <w:sz w:val="24"/>
                <w:szCs w:val="24"/>
              </w:rPr>
            </w:pPr>
            <w:r>
              <w:rPr>
                <w:rFonts w:hint="eastAsia" w:ascii="仿宋" w:hAnsi="仿宋" w:eastAsia="仿宋" w:cs="仿宋"/>
                <w:b/>
                <w:bCs/>
                <w:sz w:val="24"/>
                <w:szCs w:val="24"/>
              </w:rPr>
              <w:t>权重:0.01</w:t>
            </w:r>
          </w:p>
        </w:tc>
        <w:tc>
          <w:tcPr>
            <w:tcW w:w="952" w:type="pct"/>
            <w:noWrap w:val="0"/>
            <w:vAlign w:val="top"/>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《安全生产法》第11条</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《安全生产法》第4、17条，《企业安全生产责任体系五落实五到位规定》</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《国务院安委会办公室、应急管理部关于开展2020年全国“安全生产月”和“安全生产万里行”活动的通知》</w:t>
            </w:r>
          </w:p>
        </w:tc>
        <w:tc>
          <w:tcPr>
            <w:tcW w:w="408" w:type="pct"/>
            <w:noWrap w:val="0"/>
            <w:vAlign w:val="top"/>
          </w:tcPr>
          <w:p>
            <w:pPr>
              <w:spacing w:line="360" w:lineRule="auto"/>
              <w:ind w:firstLine="480" w:firstLineChars="200"/>
              <w:rPr>
                <w:rFonts w:hint="eastAsia" w:ascii="仿宋" w:hAnsi="仿宋" w:eastAsia="仿宋" w:cs="仿宋"/>
                <w:sz w:val="24"/>
                <w:szCs w:val="24"/>
              </w:rPr>
            </w:pPr>
          </w:p>
        </w:tc>
        <w:tc>
          <w:tcPr>
            <w:tcW w:w="288" w:type="pct"/>
            <w:noWrap w:val="0"/>
            <w:vAlign w:val="top"/>
          </w:tcPr>
          <w:p>
            <w:pPr>
              <w:spacing w:line="360" w:lineRule="auto"/>
              <w:ind w:firstLine="480" w:firstLineChars="200"/>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2" w:hRule="atLeast"/>
          <w:jc w:val="center"/>
        </w:trPr>
        <w:tc>
          <w:tcPr>
            <w:tcW w:w="441" w:type="pct"/>
            <w:vMerge w:val="restart"/>
            <w:noWrap w:val="0"/>
            <w:vAlign w:val="center"/>
          </w:tcPr>
          <w:p>
            <w:pPr>
              <w:spacing w:line="360" w:lineRule="auto"/>
              <w:rPr>
                <w:rFonts w:hint="eastAsia" w:ascii="仿宋" w:hAnsi="仿宋" w:eastAsia="仿宋" w:cs="仿宋"/>
                <w:b/>
                <w:sz w:val="24"/>
                <w:szCs w:val="24"/>
              </w:rPr>
            </w:pPr>
            <w:r>
              <w:rPr>
                <w:rFonts w:hint="eastAsia" w:ascii="仿宋" w:hAnsi="仿宋" w:eastAsia="仿宋" w:cs="仿宋"/>
                <w:b/>
                <w:sz w:val="24"/>
                <w:szCs w:val="24"/>
              </w:rPr>
              <w:t>六、安全生产基础设施管理（100分，权重10%）</w:t>
            </w:r>
          </w:p>
        </w:tc>
        <w:tc>
          <w:tcPr>
            <w:tcW w:w="618"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设备设施建设</w:t>
            </w:r>
          </w:p>
        </w:tc>
        <w:tc>
          <w:tcPr>
            <w:tcW w:w="2289" w:type="pct"/>
            <w:gridSpan w:val="2"/>
            <w:noWrap w:val="0"/>
            <w:vAlign w:val="top"/>
          </w:tcPr>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一、达标内容</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1.新建、改建、扩建项目的安全设施、职业病防护设施应与建设项目主体工程同时设计、同时施工、同时投入生产和使用。按规定进行消防设计审核、消防验收和备案等工作。</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2.生产设施建设中的变更应严格执行变更管理制度，履行变更程序，并对变更全过程进行风险管理。</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二、检查标准</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每一项20分。</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1.未进行“三同时”管理的，不得分；按照有关规定需要进行安全条件论证、安全评价和职业病危害评价、提交审查和竣工验收及备案、消防审核、验收、备案等工作的，每缺少一个扣5分，扣完为止。</w:t>
            </w:r>
          </w:p>
          <w:p>
            <w:pPr>
              <w:spacing w:line="360" w:lineRule="auto"/>
              <w:ind w:firstLine="480" w:firstLineChars="200"/>
              <w:rPr>
                <w:rFonts w:hint="eastAsia" w:ascii="仿宋" w:hAnsi="仿宋" w:eastAsia="仿宋" w:cs="仿宋"/>
                <w:b/>
                <w:bCs/>
                <w:sz w:val="24"/>
                <w:szCs w:val="24"/>
              </w:rPr>
            </w:pPr>
            <w:r>
              <w:rPr>
                <w:rFonts w:hint="eastAsia" w:ascii="仿宋" w:hAnsi="仿宋" w:eastAsia="仿宋" w:cs="仿宋"/>
                <w:kern w:val="0"/>
                <w:sz w:val="24"/>
                <w:szCs w:val="24"/>
              </w:rPr>
              <w:t>2.查变更资料，每项不符合扣2分，未进行风险管理的扣2分，扣完为止。</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三、自评/检查方法</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查资料：</w:t>
            </w:r>
          </w:p>
          <w:p>
            <w:pPr>
              <w:numPr>
                <w:ilvl w:val="0"/>
                <w:numId w:val="54"/>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设计、验收和备案文件。</w:t>
            </w:r>
          </w:p>
          <w:p>
            <w:pPr>
              <w:numPr>
                <w:ilvl w:val="0"/>
                <w:numId w:val="54"/>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变更程序资料。</w:t>
            </w:r>
          </w:p>
          <w:p>
            <w:pPr>
              <w:spacing w:line="360" w:lineRule="auto"/>
              <w:ind w:firstLine="482" w:firstLineChars="200"/>
              <w:rPr>
                <w:rFonts w:hint="eastAsia" w:ascii="仿宋" w:hAnsi="仿宋" w:eastAsia="仿宋" w:cs="仿宋"/>
                <w:b/>
                <w:bCs/>
                <w:kern w:val="0"/>
                <w:sz w:val="24"/>
                <w:szCs w:val="24"/>
              </w:rPr>
            </w:pPr>
            <w:r>
              <w:rPr>
                <w:rFonts w:hint="eastAsia" w:ascii="仿宋" w:hAnsi="仿宋" w:eastAsia="仿宋" w:cs="仿宋"/>
                <w:b/>
                <w:bCs/>
                <w:sz w:val="24"/>
                <w:szCs w:val="24"/>
              </w:rPr>
              <w:t>查现场：</w:t>
            </w:r>
            <w:r>
              <w:rPr>
                <w:rFonts w:hint="eastAsia" w:ascii="仿宋" w:hAnsi="仿宋" w:eastAsia="仿宋" w:cs="仿宋"/>
                <w:sz w:val="24"/>
                <w:szCs w:val="24"/>
              </w:rPr>
              <w:t>场所有无风险管理和控制措施。</w:t>
            </w:r>
          </w:p>
          <w:p>
            <w:pPr>
              <w:spacing w:line="360" w:lineRule="auto"/>
              <w:rPr>
                <w:rFonts w:hint="eastAsia" w:ascii="仿宋" w:hAnsi="仿宋" w:eastAsia="仿宋" w:cs="仿宋"/>
                <w:kern w:val="0"/>
                <w:sz w:val="24"/>
                <w:szCs w:val="24"/>
              </w:rPr>
            </w:pPr>
            <w:r>
              <w:rPr>
                <w:rFonts w:hint="eastAsia" w:ascii="仿宋" w:hAnsi="仿宋" w:eastAsia="仿宋" w:cs="仿宋"/>
                <w:b/>
                <w:bCs/>
                <w:kern w:val="0"/>
                <w:sz w:val="24"/>
                <w:szCs w:val="24"/>
              </w:rPr>
              <w:t>四、权重：0.04</w:t>
            </w:r>
          </w:p>
        </w:tc>
        <w:tc>
          <w:tcPr>
            <w:tcW w:w="952" w:type="pct"/>
            <w:noWrap w:val="0"/>
            <w:vAlign w:val="top"/>
          </w:tcPr>
          <w:p>
            <w:pPr>
              <w:spacing w:line="360" w:lineRule="auto"/>
              <w:ind w:firstLine="480" w:firstLineChars="200"/>
              <w:rPr>
                <w:rFonts w:hint="eastAsia" w:ascii="仿宋" w:hAnsi="仿宋" w:eastAsia="仿宋" w:cs="仿宋"/>
                <w:sz w:val="24"/>
                <w:szCs w:val="24"/>
              </w:rPr>
            </w:pPr>
          </w:p>
        </w:tc>
        <w:tc>
          <w:tcPr>
            <w:tcW w:w="408" w:type="pct"/>
            <w:noWrap w:val="0"/>
            <w:vAlign w:val="top"/>
          </w:tcPr>
          <w:p>
            <w:pPr>
              <w:spacing w:line="360" w:lineRule="auto"/>
              <w:ind w:firstLine="480" w:firstLineChars="200"/>
              <w:rPr>
                <w:rFonts w:hint="eastAsia" w:ascii="仿宋" w:hAnsi="仿宋" w:eastAsia="仿宋" w:cs="仿宋"/>
                <w:sz w:val="24"/>
                <w:szCs w:val="24"/>
              </w:rPr>
            </w:pPr>
          </w:p>
        </w:tc>
        <w:tc>
          <w:tcPr>
            <w:tcW w:w="288" w:type="pct"/>
            <w:noWrap w:val="0"/>
            <w:vAlign w:val="top"/>
          </w:tcPr>
          <w:p>
            <w:pPr>
              <w:spacing w:line="360" w:lineRule="auto"/>
              <w:ind w:firstLine="480" w:firstLineChars="200"/>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2" w:hRule="atLeast"/>
          <w:jc w:val="center"/>
        </w:trPr>
        <w:tc>
          <w:tcPr>
            <w:tcW w:w="441" w:type="pct"/>
            <w:vMerge w:val="continue"/>
            <w:noWrap w:val="0"/>
            <w:vAlign w:val="center"/>
          </w:tcPr>
          <w:p>
            <w:pPr>
              <w:spacing w:line="360" w:lineRule="auto"/>
              <w:rPr>
                <w:rFonts w:hint="eastAsia" w:ascii="仿宋" w:hAnsi="仿宋" w:eastAsia="仿宋" w:cs="仿宋"/>
                <w:b/>
                <w:sz w:val="24"/>
                <w:szCs w:val="24"/>
              </w:rPr>
            </w:pPr>
          </w:p>
        </w:tc>
        <w:tc>
          <w:tcPr>
            <w:tcW w:w="618"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设备设施运行管理</w:t>
            </w:r>
          </w:p>
        </w:tc>
        <w:tc>
          <w:tcPr>
            <w:tcW w:w="2289" w:type="pct"/>
            <w:gridSpan w:val="2"/>
            <w:noWrap w:val="0"/>
            <w:vAlign w:val="top"/>
          </w:tcPr>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一、达标内容</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bCs/>
                <w:sz w:val="24"/>
                <w:szCs w:val="24"/>
              </w:rPr>
              <w:t>.</w:t>
            </w:r>
            <w:r>
              <w:rPr>
                <w:rFonts w:hint="eastAsia" w:ascii="仿宋" w:hAnsi="仿宋" w:eastAsia="仿宋" w:cs="仿宋"/>
                <w:sz w:val="24"/>
                <w:szCs w:val="24"/>
              </w:rPr>
              <w:t>制订生产设施安全管理制度。</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bCs/>
                <w:sz w:val="24"/>
                <w:szCs w:val="24"/>
              </w:rPr>
              <w:t>.</w:t>
            </w:r>
            <w:r>
              <w:rPr>
                <w:rFonts w:hint="eastAsia" w:ascii="仿宋" w:hAnsi="仿宋" w:eastAsia="仿宋" w:cs="仿宋"/>
                <w:sz w:val="24"/>
                <w:szCs w:val="24"/>
              </w:rPr>
              <w:t>建立生产设施台帐。</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sz w:val="24"/>
                <w:szCs w:val="24"/>
              </w:rPr>
              <w:t>3</w:t>
            </w:r>
            <w:r>
              <w:rPr>
                <w:rFonts w:hint="eastAsia" w:ascii="仿宋" w:hAnsi="仿宋" w:eastAsia="仿宋" w:cs="仿宋"/>
                <w:bCs/>
                <w:sz w:val="24"/>
                <w:szCs w:val="24"/>
              </w:rPr>
              <w:t>.</w:t>
            </w:r>
            <w:r>
              <w:rPr>
                <w:rFonts w:hint="eastAsia" w:ascii="仿宋" w:hAnsi="仿宋" w:eastAsia="仿宋" w:cs="仿宋"/>
                <w:sz w:val="24"/>
                <w:szCs w:val="24"/>
              </w:rPr>
              <w:t>各种安全设施应有专人负责管理，定期检查和维护保养并落实到人。安全设施应编入设备检修计划，定期检修。安全设施不准随意拆除、挪用或弃置不用，因检修拆除的，检修完毕后应立即复原。生活垃圾运输车辆根据《生活垃圾运输车辆管理技术规范（DBJ440100/T 270-2016）》及法律法规相关规定进行安全生产管理。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4.根据危险因素的种类、特性，在车间、库房等作业场所设置相应的安全设施、设备，并按照国家标准和国家有关规定进行维护、保养，保证符合安全运行要求。</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sz w:val="24"/>
                <w:szCs w:val="24"/>
              </w:rPr>
              <w:t>5</w:t>
            </w:r>
            <w:r>
              <w:rPr>
                <w:rFonts w:hint="eastAsia" w:ascii="仿宋" w:hAnsi="仿宋" w:eastAsia="仿宋" w:cs="仿宋"/>
                <w:bCs/>
                <w:sz w:val="24"/>
                <w:szCs w:val="24"/>
              </w:rPr>
              <w:t>.</w:t>
            </w:r>
            <w:r>
              <w:rPr>
                <w:rFonts w:hint="eastAsia" w:ascii="仿宋" w:hAnsi="仿宋" w:eastAsia="仿宋" w:cs="仿宋"/>
                <w:sz w:val="24"/>
                <w:szCs w:val="24"/>
              </w:rPr>
              <w:t>建立特种设备台帐和档案，定期检验，证件齐全，在质量技术监督局备案。</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bCs/>
                <w:sz w:val="24"/>
                <w:szCs w:val="24"/>
              </w:rPr>
              <w:t>.</w:t>
            </w:r>
            <w:r>
              <w:rPr>
                <w:rFonts w:hint="eastAsia" w:ascii="仿宋" w:hAnsi="仿宋" w:eastAsia="仿宋" w:cs="仿宋"/>
                <w:sz w:val="24"/>
                <w:szCs w:val="24"/>
              </w:rPr>
              <w:t>制定监视和测量设备管理制度，建立监视和测量设备台帐，定期进行校准和维护，并保存校准和维护活动的记录。</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7.生产机械、设备要进行档案管理、报废记录、和进行车辆配件接受情况，制作特种特备台账、检查记录（修理厂提供）。</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二、检查标准</w:t>
            </w:r>
          </w:p>
          <w:p>
            <w:pPr>
              <w:spacing w:line="360" w:lineRule="auto"/>
              <w:ind w:left="198"/>
              <w:rPr>
                <w:rFonts w:hint="eastAsia" w:ascii="仿宋" w:hAnsi="仿宋" w:eastAsia="仿宋" w:cs="仿宋"/>
                <w:sz w:val="24"/>
                <w:szCs w:val="24"/>
              </w:rPr>
            </w:pPr>
            <w:r>
              <w:rPr>
                <w:rFonts w:hint="eastAsia" w:ascii="仿宋" w:hAnsi="仿宋" w:eastAsia="仿宋" w:cs="仿宋"/>
                <w:sz w:val="24"/>
                <w:szCs w:val="24"/>
              </w:rPr>
              <w:t>每一项5分。</w:t>
            </w:r>
          </w:p>
          <w:p>
            <w:pPr>
              <w:numPr>
                <w:ilvl w:val="0"/>
                <w:numId w:val="55"/>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本项3分。查文本，缺一项内容扣1分。</w:t>
            </w:r>
          </w:p>
          <w:p>
            <w:pPr>
              <w:numPr>
                <w:ilvl w:val="0"/>
                <w:numId w:val="55"/>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本项3分。查台帐，缺一种设施扣0.5分。</w:t>
            </w:r>
          </w:p>
          <w:p>
            <w:pPr>
              <w:numPr>
                <w:ilvl w:val="0"/>
                <w:numId w:val="55"/>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本项5分。查定置管理图，无专人负责扣2分，漏一项扣1分。未定期检修扣2分。随意拆除、挪用或弃置不用扣3分。未立即复原扣2分。扣完为止。</w:t>
            </w:r>
          </w:p>
          <w:p>
            <w:pPr>
              <w:numPr>
                <w:ilvl w:val="0"/>
                <w:numId w:val="55"/>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本项4分。未设置相应的安全设施、设备，每项扣2分，未进行维护、保养，每项扣1分，扣完为止。</w:t>
            </w:r>
          </w:p>
          <w:p>
            <w:pPr>
              <w:numPr>
                <w:ilvl w:val="0"/>
                <w:numId w:val="55"/>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本项10分。未建立特种设备台帐和档案扣4分，未备案扣2分。未定期检验，每种扣2分。证件不全或过期，每种扣2分。</w:t>
            </w:r>
          </w:p>
          <w:p>
            <w:pPr>
              <w:numPr>
                <w:ilvl w:val="0"/>
                <w:numId w:val="55"/>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本项5分。无监视和测量设备管理制度，扣3分。无监视和测量设备台帐，扣2分。未定期进行校准和维护，每种扣1分。扣完为止。无报废记录，扣1分。</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三、自评/检查方法</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查资料：</w:t>
            </w:r>
          </w:p>
          <w:p>
            <w:pPr>
              <w:numPr>
                <w:ilvl w:val="0"/>
                <w:numId w:val="56"/>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生产设施安全管理制度、生产设施台帐。</w:t>
            </w:r>
          </w:p>
          <w:p>
            <w:pPr>
              <w:numPr>
                <w:ilvl w:val="0"/>
                <w:numId w:val="56"/>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定置管理图、特种设备台帐和档案。</w:t>
            </w:r>
          </w:p>
          <w:p>
            <w:pPr>
              <w:numPr>
                <w:ilvl w:val="0"/>
                <w:numId w:val="56"/>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监视和测量设备管理制度。</w:t>
            </w:r>
          </w:p>
          <w:p>
            <w:pPr>
              <w:spacing w:line="360" w:lineRule="auto"/>
              <w:ind w:left="260"/>
              <w:rPr>
                <w:rFonts w:hint="eastAsia" w:ascii="仿宋" w:hAnsi="仿宋" w:eastAsia="仿宋" w:cs="仿宋"/>
                <w:b/>
                <w:bCs/>
                <w:sz w:val="24"/>
                <w:szCs w:val="24"/>
              </w:rPr>
            </w:pPr>
            <w:r>
              <w:rPr>
                <w:rFonts w:hint="eastAsia" w:ascii="仿宋" w:hAnsi="仿宋" w:eastAsia="仿宋" w:cs="仿宋"/>
                <w:b/>
                <w:bCs/>
                <w:sz w:val="24"/>
                <w:szCs w:val="24"/>
              </w:rPr>
              <w:t>查现场：</w:t>
            </w:r>
          </w:p>
          <w:p>
            <w:pPr>
              <w:numPr>
                <w:ilvl w:val="0"/>
                <w:numId w:val="57"/>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检查相应的安全设备、设施的维护、保养情况。</w:t>
            </w:r>
          </w:p>
          <w:p>
            <w:pPr>
              <w:numPr>
                <w:ilvl w:val="0"/>
                <w:numId w:val="57"/>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监视和测量设备定期校准和维护情况。</w:t>
            </w:r>
          </w:p>
          <w:p>
            <w:pPr>
              <w:spacing w:line="360" w:lineRule="auto"/>
              <w:rPr>
                <w:rFonts w:hint="eastAsia" w:ascii="仿宋" w:hAnsi="仿宋" w:eastAsia="仿宋" w:cs="仿宋"/>
                <w:sz w:val="24"/>
                <w:szCs w:val="24"/>
              </w:rPr>
            </w:pPr>
            <w:r>
              <w:rPr>
                <w:rFonts w:hint="eastAsia" w:ascii="仿宋" w:hAnsi="仿宋" w:eastAsia="仿宋" w:cs="仿宋"/>
                <w:b/>
                <w:bCs/>
                <w:sz w:val="24"/>
                <w:szCs w:val="24"/>
              </w:rPr>
              <w:t>四、权重:0.03</w:t>
            </w:r>
          </w:p>
        </w:tc>
        <w:tc>
          <w:tcPr>
            <w:tcW w:w="952" w:type="pct"/>
            <w:noWrap w:val="0"/>
            <w:vAlign w:val="top"/>
          </w:tcPr>
          <w:p>
            <w:pPr>
              <w:spacing w:line="360" w:lineRule="auto"/>
              <w:ind w:left="264"/>
              <w:rPr>
                <w:rFonts w:hint="eastAsia" w:ascii="仿宋" w:hAnsi="仿宋" w:eastAsia="仿宋" w:cs="仿宋"/>
                <w:sz w:val="24"/>
                <w:szCs w:val="24"/>
              </w:rPr>
            </w:pPr>
          </w:p>
        </w:tc>
        <w:tc>
          <w:tcPr>
            <w:tcW w:w="408" w:type="pct"/>
            <w:noWrap w:val="0"/>
            <w:vAlign w:val="top"/>
          </w:tcPr>
          <w:p>
            <w:pPr>
              <w:spacing w:line="360" w:lineRule="auto"/>
              <w:ind w:left="264"/>
              <w:rPr>
                <w:rFonts w:hint="eastAsia" w:ascii="仿宋" w:hAnsi="仿宋" w:eastAsia="仿宋" w:cs="仿宋"/>
                <w:sz w:val="24"/>
                <w:szCs w:val="24"/>
              </w:rPr>
            </w:pPr>
          </w:p>
        </w:tc>
        <w:tc>
          <w:tcPr>
            <w:tcW w:w="288" w:type="pct"/>
            <w:noWrap w:val="0"/>
            <w:vAlign w:val="top"/>
          </w:tcPr>
          <w:p>
            <w:pPr>
              <w:spacing w:line="360" w:lineRule="auto"/>
              <w:ind w:left="264"/>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41" w:type="pct"/>
            <w:vMerge w:val="continue"/>
            <w:noWrap w:val="0"/>
            <w:vAlign w:val="center"/>
          </w:tcPr>
          <w:p>
            <w:pPr>
              <w:spacing w:line="360" w:lineRule="auto"/>
              <w:rPr>
                <w:rFonts w:hint="eastAsia" w:ascii="仿宋" w:hAnsi="仿宋" w:eastAsia="仿宋" w:cs="仿宋"/>
                <w:b/>
                <w:sz w:val="24"/>
                <w:szCs w:val="24"/>
              </w:rPr>
            </w:pPr>
          </w:p>
        </w:tc>
        <w:tc>
          <w:tcPr>
            <w:tcW w:w="618"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人员管理</w:t>
            </w:r>
          </w:p>
        </w:tc>
        <w:tc>
          <w:tcPr>
            <w:tcW w:w="2289" w:type="pct"/>
            <w:gridSpan w:val="2"/>
            <w:noWrap w:val="0"/>
            <w:vAlign w:val="top"/>
          </w:tcPr>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一、达标内容</w:t>
            </w:r>
          </w:p>
          <w:p>
            <w:pPr>
              <w:numPr>
                <w:ilvl w:val="0"/>
                <w:numId w:val="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落实进出制度，设立值班室和值班人员；建立人员出入登记管理、外来人人员出入登记管理及车辆出入登记管理。</w:t>
            </w:r>
          </w:p>
          <w:p>
            <w:pPr>
              <w:numPr>
                <w:ilvl w:val="0"/>
                <w:numId w:val="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落实领导值班带班和安全管理人员巡检制度，制定环卫作业单位负责人值班代班计划，安全管理人员按时对环卫作业单位安全生产情况进行巡检，并记录。</w:t>
            </w:r>
          </w:p>
          <w:p>
            <w:pPr>
              <w:numPr>
                <w:ilvl w:val="0"/>
                <w:numId w:val="0"/>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明确岗位达标活动内容、要求，每月开展岗位达标活动不少于1次，促进从业人员熟练掌握本岗位安全职责、操作规程、安全风险及管控措施、应急处置措施等，而且活动有负责人，有内容、有记录；企业负责人每季度至少参加1次活动，并在班组活动记录上签字。</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二、检查标准</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每一项扣6分。</w:t>
            </w:r>
          </w:p>
          <w:p>
            <w:pPr>
              <w:numPr>
                <w:ilvl w:val="0"/>
                <w:numId w:val="58"/>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未按规定设定值班室的，扣6分。</w:t>
            </w:r>
          </w:p>
          <w:p>
            <w:pPr>
              <w:numPr>
                <w:ilvl w:val="0"/>
                <w:numId w:val="58"/>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未分别设立登记簿的，少一个扣1分。</w:t>
            </w:r>
          </w:p>
          <w:p>
            <w:pPr>
              <w:numPr>
                <w:ilvl w:val="0"/>
                <w:numId w:val="58"/>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登记与实际不相符的，一处扣1分。</w:t>
            </w:r>
          </w:p>
          <w:p>
            <w:pPr>
              <w:numPr>
                <w:ilvl w:val="0"/>
                <w:numId w:val="58"/>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值班代班、安全巡检记录不完备的，一处扣分；没有记录的，扣6分。</w:t>
            </w:r>
          </w:p>
          <w:p>
            <w:pPr>
              <w:numPr>
                <w:ilvl w:val="0"/>
                <w:numId w:val="58"/>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岗位达标活动的记录不符合要求的，一处扣2分，没有记录的，扣10分。</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三、自评/检查方法</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查资料：</w:t>
            </w:r>
          </w:p>
          <w:p>
            <w:pPr>
              <w:numPr>
                <w:ilvl w:val="0"/>
                <w:numId w:val="59"/>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值班记录登记。</w:t>
            </w:r>
          </w:p>
          <w:p>
            <w:pPr>
              <w:numPr>
                <w:ilvl w:val="0"/>
                <w:numId w:val="59"/>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领导值班带班安排表及值班带班记录，安全巡检记录。</w:t>
            </w:r>
          </w:p>
          <w:p>
            <w:pPr>
              <w:numPr>
                <w:ilvl w:val="0"/>
                <w:numId w:val="59"/>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岗位达标活动记录。</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查现场：</w:t>
            </w:r>
            <w:r>
              <w:rPr>
                <w:rFonts w:hint="eastAsia" w:ascii="仿宋" w:hAnsi="仿宋" w:eastAsia="仿宋" w:cs="仿宋"/>
                <w:sz w:val="24"/>
                <w:szCs w:val="24"/>
              </w:rPr>
              <w:t>门卫值班登记制度落实情况。</w:t>
            </w:r>
          </w:p>
          <w:p>
            <w:pPr>
              <w:spacing w:line="360" w:lineRule="auto"/>
              <w:rPr>
                <w:rFonts w:hint="eastAsia" w:ascii="仿宋" w:hAnsi="仿宋" w:eastAsia="仿宋" w:cs="仿宋"/>
                <w:sz w:val="24"/>
                <w:szCs w:val="24"/>
              </w:rPr>
            </w:pPr>
            <w:r>
              <w:rPr>
                <w:rFonts w:hint="eastAsia" w:ascii="仿宋" w:hAnsi="仿宋" w:eastAsia="仿宋" w:cs="仿宋"/>
                <w:b/>
                <w:bCs/>
                <w:sz w:val="24"/>
                <w:szCs w:val="24"/>
              </w:rPr>
              <w:t>四、权重:0.03</w:t>
            </w:r>
          </w:p>
        </w:tc>
        <w:tc>
          <w:tcPr>
            <w:tcW w:w="952" w:type="pct"/>
            <w:noWrap w:val="0"/>
            <w:vAlign w:val="top"/>
          </w:tcPr>
          <w:p>
            <w:pPr>
              <w:spacing w:line="360" w:lineRule="auto"/>
              <w:ind w:firstLine="480" w:firstLineChars="200"/>
              <w:rPr>
                <w:rFonts w:hint="eastAsia" w:ascii="仿宋" w:hAnsi="仿宋" w:eastAsia="仿宋" w:cs="仿宋"/>
                <w:sz w:val="24"/>
                <w:szCs w:val="24"/>
              </w:rPr>
            </w:pPr>
          </w:p>
        </w:tc>
        <w:tc>
          <w:tcPr>
            <w:tcW w:w="408" w:type="pct"/>
            <w:noWrap w:val="0"/>
            <w:vAlign w:val="top"/>
          </w:tcPr>
          <w:p>
            <w:pPr>
              <w:spacing w:line="360" w:lineRule="auto"/>
              <w:ind w:firstLine="480" w:firstLineChars="200"/>
              <w:rPr>
                <w:rFonts w:hint="eastAsia" w:ascii="仿宋" w:hAnsi="仿宋" w:eastAsia="仿宋" w:cs="仿宋"/>
                <w:sz w:val="24"/>
                <w:szCs w:val="24"/>
              </w:rPr>
            </w:pPr>
          </w:p>
        </w:tc>
        <w:tc>
          <w:tcPr>
            <w:tcW w:w="288" w:type="pct"/>
            <w:noWrap w:val="0"/>
            <w:vAlign w:val="top"/>
          </w:tcPr>
          <w:p>
            <w:pPr>
              <w:spacing w:line="360" w:lineRule="auto"/>
              <w:ind w:firstLine="480" w:firstLineChars="200"/>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2" w:hRule="atLeast"/>
          <w:jc w:val="center"/>
        </w:trPr>
        <w:tc>
          <w:tcPr>
            <w:tcW w:w="441" w:type="pct"/>
            <w:vMerge w:val="continue"/>
            <w:noWrap w:val="0"/>
            <w:vAlign w:val="center"/>
          </w:tcPr>
          <w:p>
            <w:pPr>
              <w:spacing w:line="360" w:lineRule="auto"/>
              <w:rPr>
                <w:rFonts w:hint="eastAsia" w:ascii="仿宋" w:hAnsi="仿宋" w:eastAsia="仿宋" w:cs="仿宋"/>
                <w:b/>
                <w:sz w:val="24"/>
                <w:szCs w:val="24"/>
              </w:rPr>
            </w:pPr>
          </w:p>
        </w:tc>
        <w:tc>
          <w:tcPr>
            <w:tcW w:w="618" w:type="pct"/>
            <w:noWrap w:val="0"/>
            <w:vAlign w:val="center"/>
          </w:tcPr>
          <w:p>
            <w:pPr>
              <w:spacing w:line="360" w:lineRule="auto"/>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检维修</w:t>
            </w:r>
          </w:p>
        </w:tc>
        <w:tc>
          <w:tcPr>
            <w:tcW w:w="2289" w:type="pct"/>
            <w:gridSpan w:val="2"/>
            <w:noWrap w:val="0"/>
            <w:vAlign w:val="center"/>
          </w:tcPr>
          <w:p>
            <w:pPr>
              <w:spacing w:line="360" w:lineRule="auto"/>
              <w:rPr>
                <w:rFonts w:hint="eastAsia" w:ascii="仿宋" w:hAnsi="仿宋" w:eastAsia="仿宋" w:cs="仿宋"/>
                <w:b w:val="0"/>
                <w:bCs w:val="0"/>
                <w:sz w:val="24"/>
                <w:szCs w:val="24"/>
              </w:rPr>
            </w:pPr>
            <w:r>
              <w:rPr>
                <w:rFonts w:hint="eastAsia" w:ascii="仿宋" w:hAnsi="仿宋" w:eastAsia="仿宋" w:cs="仿宋"/>
                <w:b w:val="0"/>
                <w:bCs w:val="0"/>
                <w:sz w:val="24"/>
                <w:szCs w:val="24"/>
              </w:rPr>
              <w:t>一、达标内容</w:t>
            </w:r>
          </w:p>
          <w:p>
            <w:pPr>
              <w:numPr>
                <w:ilvl w:val="0"/>
                <w:numId w:val="0"/>
              </w:num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1.</w:t>
            </w:r>
            <w:r>
              <w:rPr>
                <w:rFonts w:hint="eastAsia" w:ascii="仿宋" w:hAnsi="仿宋" w:eastAsia="仿宋" w:cs="仿宋"/>
                <w:b w:val="0"/>
                <w:bCs w:val="0"/>
                <w:sz w:val="24"/>
                <w:szCs w:val="24"/>
              </w:rPr>
              <w:t>建立生产设施安全检维修管理制度，明确检维修时机和频次。</w:t>
            </w:r>
          </w:p>
          <w:p>
            <w:pPr>
              <w:numPr>
                <w:ilvl w:val="0"/>
                <w:numId w:val="0"/>
              </w:num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2.</w:t>
            </w:r>
            <w:r>
              <w:rPr>
                <w:rFonts w:hint="eastAsia" w:ascii="仿宋" w:hAnsi="仿宋" w:eastAsia="仿宋" w:cs="仿宋"/>
                <w:b w:val="0"/>
                <w:bCs w:val="0"/>
                <w:sz w:val="24"/>
                <w:szCs w:val="24"/>
              </w:rPr>
              <w:t>制定检维修计划。</w:t>
            </w:r>
          </w:p>
          <w:p>
            <w:pPr>
              <w:numPr>
                <w:ilvl w:val="0"/>
                <w:numId w:val="0"/>
              </w:num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3.</w:t>
            </w:r>
            <w:r>
              <w:rPr>
                <w:rFonts w:hint="eastAsia" w:ascii="仿宋" w:hAnsi="仿宋" w:eastAsia="仿宋" w:cs="仿宋"/>
                <w:b w:val="0"/>
                <w:bCs w:val="0"/>
                <w:sz w:val="24"/>
                <w:szCs w:val="24"/>
              </w:rPr>
              <w:t>在进行检维修前，应对检维修作业进行风险评价，采取有效的控制措施控制风险。生活垃圾运输车辆根据《生活垃圾运输车辆管理技术规范（DBJ440100/T 270-2016）》及法律法规相关规定进行安全生产维修、监测。</w:t>
            </w:r>
          </w:p>
          <w:p>
            <w:pPr>
              <w:numPr>
                <w:ilvl w:val="0"/>
                <w:numId w:val="0"/>
              </w:num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4.</w:t>
            </w:r>
            <w:r>
              <w:rPr>
                <w:rFonts w:hint="eastAsia" w:ascii="仿宋" w:hAnsi="仿宋" w:eastAsia="仿宋" w:cs="仿宋"/>
                <w:b w:val="0"/>
                <w:bCs w:val="0"/>
                <w:sz w:val="24"/>
                <w:szCs w:val="24"/>
              </w:rPr>
              <w:t>对检维修作业现场进行安全管理。</w:t>
            </w:r>
          </w:p>
          <w:p>
            <w:pPr>
              <w:numPr>
                <w:ilvl w:val="0"/>
                <w:numId w:val="0"/>
              </w:num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5.</w:t>
            </w:r>
            <w:r>
              <w:rPr>
                <w:rFonts w:hint="eastAsia" w:ascii="仿宋" w:hAnsi="仿宋" w:eastAsia="仿宋" w:cs="仿宋"/>
                <w:b w:val="0"/>
                <w:bCs w:val="0"/>
                <w:sz w:val="24"/>
                <w:szCs w:val="24"/>
              </w:rPr>
              <w:t>带电设备的维修应按《用电安全导则（GB/T13869）》的要求进行，应由具有电工作业资格的专人负责维修保养。</w:t>
            </w:r>
          </w:p>
          <w:p>
            <w:pPr>
              <w:numPr>
                <w:ilvl w:val="0"/>
                <w:numId w:val="0"/>
              </w:num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6.</w:t>
            </w:r>
            <w:r>
              <w:rPr>
                <w:rFonts w:hint="eastAsia" w:ascii="仿宋" w:hAnsi="仿宋" w:eastAsia="仿宋" w:cs="仿宋"/>
                <w:b w:val="0"/>
                <w:bCs w:val="0"/>
                <w:sz w:val="24"/>
                <w:szCs w:val="24"/>
              </w:rPr>
              <w:t>进行设备维修需临时使用明火或从事易产生火花作业时，应制定安全措施，由企业有关负责人审查签发动火作业证。</w:t>
            </w:r>
          </w:p>
          <w:p>
            <w:pPr>
              <w:numPr>
                <w:ilvl w:val="0"/>
                <w:numId w:val="0"/>
              </w:num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7.</w:t>
            </w:r>
            <w:r>
              <w:rPr>
                <w:rFonts w:hint="eastAsia" w:ascii="仿宋" w:hAnsi="仿宋" w:eastAsia="仿宋" w:cs="仿宋"/>
                <w:b w:val="0"/>
                <w:bCs w:val="0"/>
                <w:sz w:val="24"/>
                <w:szCs w:val="24"/>
              </w:rPr>
              <w:t>场管理人员检查符合要求后方可动火作业，动火作业过程中应有专人进行现场监护。</w:t>
            </w:r>
          </w:p>
          <w:p>
            <w:pPr>
              <w:numPr>
                <w:ilvl w:val="0"/>
                <w:numId w:val="0"/>
              </w:num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8.</w:t>
            </w:r>
            <w:r>
              <w:rPr>
                <w:rFonts w:hint="eastAsia" w:ascii="仿宋" w:hAnsi="仿宋" w:eastAsia="仿宋" w:cs="仿宋"/>
                <w:b w:val="0"/>
                <w:bCs w:val="0"/>
                <w:sz w:val="24"/>
                <w:szCs w:val="24"/>
              </w:rPr>
              <w:t>经维修后的电气装置应重新确认其符合相应的环境要求和使用等级要求。</w:t>
            </w:r>
          </w:p>
          <w:p>
            <w:pPr>
              <w:spacing w:line="360" w:lineRule="auto"/>
              <w:rPr>
                <w:rFonts w:hint="eastAsia" w:ascii="仿宋" w:hAnsi="仿宋" w:eastAsia="仿宋" w:cs="仿宋"/>
                <w:b w:val="0"/>
                <w:bCs w:val="0"/>
                <w:sz w:val="24"/>
                <w:szCs w:val="24"/>
              </w:rPr>
            </w:pPr>
            <w:r>
              <w:rPr>
                <w:rFonts w:hint="eastAsia" w:ascii="仿宋" w:hAnsi="仿宋" w:eastAsia="仿宋" w:cs="仿宋"/>
                <w:b w:val="0"/>
                <w:bCs w:val="0"/>
                <w:sz w:val="24"/>
                <w:szCs w:val="24"/>
              </w:rPr>
              <w:t>二、检查标准</w:t>
            </w:r>
          </w:p>
          <w:p>
            <w:p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每一项2.8分。</w:t>
            </w:r>
          </w:p>
          <w:p>
            <w:pPr>
              <w:numPr>
                <w:ilvl w:val="0"/>
                <w:numId w:val="60"/>
              </w:num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查文本，每项不符合扣1分。</w:t>
            </w:r>
          </w:p>
          <w:p>
            <w:pPr>
              <w:numPr>
                <w:ilvl w:val="0"/>
                <w:numId w:val="60"/>
              </w:num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无检维修计划扣5分。</w:t>
            </w:r>
          </w:p>
          <w:p>
            <w:pPr>
              <w:numPr>
                <w:ilvl w:val="0"/>
                <w:numId w:val="60"/>
              </w:num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未进行风险评价，每次扣2分，控制措施有缺陷，每次扣1分，扣完为止。</w:t>
            </w:r>
          </w:p>
          <w:p>
            <w:pPr>
              <w:numPr>
                <w:ilvl w:val="0"/>
                <w:numId w:val="60"/>
              </w:num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未按有关规定进行现场管理，每发现一项不符合扣1分，扣完为止。</w:t>
            </w:r>
          </w:p>
          <w:p>
            <w:pPr>
              <w:numPr>
                <w:ilvl w:val="0"/>
                <w:numId w:val="60"/>
              </w:num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检修前，未将含药危险品清理的，一处扣5分。</w:t>
            </w:r>
          </w:p>
          <w:p>
            <w:pPr>
              <w:numPr>
                <w:ilvl w:val="0"/>
                <w:numId w:val="60"/>
              </w:num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动火作业票不符合要求的，一处扣2分。</w:t>
            </w:r>
          </w:p>
          <w:p>
            <w:pPr>
              <w:numPr>
                <w:ilvl w:val="0"/>
                <w:numId w:val="60"/>
              </w:num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检修人员作业资格证不符合要求的，一处扣2分。</w:t>
            </w:r>
          </w:p>
          <w:p>
            <w:pPr>
              <w:spacing w:line="360" w:lineRule="auto"/>
              <w:rPr>
                <w:rFonts w:hint="eastAsia" w:ascii="仿宋" w:hAnsi="仿宋" w:eastAsia="仿宋" w:cs="仿宋"/>
                <w:b w:val="0"/>
                <w:bCs w:val="0"/>
                <w:sz w:val="24"/>
                <w:szCs w:val="24"/>
              </w:rPr>
            </w:pPr>
            <w:r>
              <w:rPr>
                <w:rFonts w:hint="eastAsia" w:ascii="仿宋" w:hAnsi="仿宋" w:eastAsia="仿宋" w:cs="仿宋"/>
                <w:b w:val="0"/>
                <w:bCs w:val="0"/>
                <w:sz w:val="24"/>
                <w:szCs w:val="24"/>
              </w:rPr>
              <w:t>三、自评/检查方法</w:t>
            </w:r>
          </w:p>
          <w:p>
            <w:p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查资料：</w:t>
            </w:r>
          </w:p>
          <w:p>
            <w:pPr>
              <w:numPr>
                <w:ilvl w:val="0"/>
                <w:numId w:val="0"/>
              </w:num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1.</w:t>
            </w:r>
            <w:r>
              <w:rPr>
                <w:rFonts w:hint="eastAsia" w:ascii="仿宋" w:hAnsi="仿宋" w:eastAsia="仿宋" w:cs="仿宋"/>
                <w:b w:val="0"/>
                <w:bCs w:val="0"/>
                <w:sz w:val="24"/>
                <w:szCs w:val="24"/>
              </w:rPr>
              <w:t>动火作业票。</w:t>
            </w:r>
          </w:p>
          <w:p>
            <w:pPr>
              <w:numPr>
                <w:ilvl w:val="0"/>
                <w:numId w:val="0"/>
              </w:num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2.</w:t>
            </w:r>
            <w:r>
              <w:rPr>
                <w:rFonts w:hint="eastAsia" w:ascii="仿宋" w:hAnsi="仿宋" w:eastAsia="仿宋" w:cs="仿宋"/>
                <w:b w:val="0"/>
                <w:bCs w:val="0"/>
                <w:sz w:val="24"/>
                <w:szCs w:val="24"/>
              </w:rPr>
              <w:t>相关检修人员的作业资格。</w:t>
            </w:r>
          </w:p>
          <w:p>
            <w:p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询问：岗位或检修人员设备设施检修的相关要求。</w:t>
            </w:r>
          </w:p>
          <w:p>
            <w:pPr>
              <w:spacing w:line="360" w:lineRule="auto"/>
              <w:rPr>
                <w:rFonts w:hint="eastAsia" w:ascii="仿宋" w:hAnsi="仿宋" w:eastAsia="仿宋" w:cs="仿宋"/>
                <w:b w:val="0"/>
                <w:bCs w:val="0"/>
                <w:sz w:val="24"/>
                <w:szCs w:val="24"/>
              </w:rPr>
            </w:pPr>
            <w:r>
              <w:rPr>
                <w:rFonts w:hint="eastAsia" w:ascii="仿宋" w:hAnsi="仿宋" w:eastAsia="仿宋" w:cs="仿宋"/>
                <w:b w:val="0"/>
                <w:bCs w:val="0"/>
                <w:sz w:val="24"/>
                <w:szCs w:val="24"/>
              </w:rPr>
              <w:t>四、权重:0.02</w:t>
            </w:r>
          </w:p>
        </w:tc>
        <w:tc>
          <w:tcPr>
            <w:tcW w:w="952" w:type="pct"/>
            <w:noWrap w:val="0"/>
            <w:vAlign w:val="top"/>
          </w:tcPr>
          <w:p>
            <w:pPr>
              <w:spacing w:line="360" w:lineRule="auto"/>
              <w:ind w:firstLine="480" w:firstLineChars="200"/>
              <w:rPr>
                <w:rFonts w:hint="eastAsia" w:ascii="仿宋" w:hAnsi="仿宋" w:eastAsia="仿宋" w:cs="仿宋"/>
                <w:sz w:val="24"/>
                <w:szCs w:val="24"/>
              </w:rPr>
            </w:pPr>
          </w:p>
        </w:tc>
        <w:tc>
          <w:tcPr>
            <w:tcW w:w="408" w:type="pct"/>
            <w:noWrap w:val="0"/>
            <w:vAlign w:val="top"/>
          </w:tcPr>
          <w:p>
            <w:pPr>
              <w:spacing w:line="360" w:lineRule="auto"/>
              <w:ind w:firstLine="480" w:firstLineChars="200"/>
              <w:rPr>
                <w:rFonts w:hint="eastAsia" w:ascii="仿宋" w:hAnsi="仿宋" w:eastAsia="仿宋" w:cs="仿宋"/>
                <w:sz w:val="24"/>
                <w:szCs w:val="24"/>
              </w:rPr>
            </w:pPr>
          </w:p>
        </w:tc>
        <w:tc>
          <w:tcPr>
            <w:tcW w:w="288" w:type="pct"/>
            <w:noWrap w:val="0"/>
            <w:vAlign w:val="top"/>
          </w:tcPr>
          <w:p>
            <w:pPr>
              <w:spacing w:line="360" w:lineRule="auto"/>
              <w:ind w:firstLine="480" w:firstLineChars="200"/>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jc w:val="center"/>
        </w:trPr>
        <w:tc>
          <w:tcPr>
            <w:tcW w:w="441" w:type="pct"/>
            <w:vMerge w:val="continue"/>
            <w:noWrap w:val="0"/>
            <w:vAlign w:val="center"/>
          </w:tcPr>
          <w:p>
            <w:pPr>
              <w:spacing w:line="360" w:lineRule="auto"/>
              <w:rPr>
                <w:rFonts w:hint="eastAsia" w:ascii="仿宋" w:hAnsi="仿宋" w:eastAsia="仿宋" w:cs="仿宋"/>
                <w:b/>
                <w:sz w:val="24"/>
                <w:szCs w:val="24"/>
              </w:rPr>
            </w:pPr>
          </w:p>
        </w:tc>
        <w:tc>
          <w:tcPr>
            <w:tcW w:w="618"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拆除</w:t>
            </w:r>
          </w:p>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与报废</w:t>
            </w:r>
          </w:p>
        </w:tc>
        <w:tc>
          <w:tcPr>
            <w:tcW w:w="2289" w:type="pct"/>
            <w:gridSpan w:val="2"/>
            <w:noWrap w:val="0"/>
            <w:vAlign w:val="top"/>
          </w:tcPr>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一、达标内容</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1.建立设备设施验收和设备设施拆除、报废的管理制度。</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sz w:val="24"/>
                <w:szCs w:val="24"/>
              </w:rPr>
              <w:t>2</w:t>
            </w:r>
            <w:r>
              <w:rPr>
                <w:rFonts w:hint="eastAsia" w:ascii="仿宋" w:hAnsi="仿宋" w:eastAsia="仿宋" w:cs="仿宋"/>
                <w:bCs/>
                <w:sz w:val="24"/>
                <w:szCs w:val="24"/>
              </w:rPr>
              <w:t>.</w:t>
            </w:r>
            <w:r>
              <w:rPr>
                <w:rFonts w:hint="eastAsia" w:ascii="仿宋" w:hAnsi="仿宋" w:eastAsia="仿宋" w:cs="仿宋"/>
                <w:sz w:val="24"/>
                <w:szCs w:val="24"/>
              </w:rPr>
              <w:t>对拆除作业进行风险评价，制定拆除计划或方案。</w:t>
            </w:r>
          </w:p>
          <w:p>
            <w:p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3.凡拆除的容器、设备和管道内仍存有危险化学品的，应先清洗干净，验收合格后方可报废。</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二、检查标准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每一项3.3分。</w:t>
            </w:r>
          </w:p>
          <w:p>
            <w:pPr>
              <w:numPr>
                <w:ilvl w:val="0"/>
                <w:numId w:val="61"/>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本项2分。无文本，扣2分。内容不符合，每项扣0.5分，扣完为止。</w:t>
            </w:r>
          </w:p>
          <w:p>
            <w:pPr>
              <w:numPr>
                <w:ilvl w:val="0"/>
                <w:numId w:val="61"/>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本项4分。查拆除计划或方案，未进行风险评价扣2分，控制措施有缺陷，扣1分，扣完为止。</w:t>
            </w:r>
          </w:p>
          <w:p>
            <w:pPr>
              <w:numPr>
                <w:ilvl w:val="0"/>
                <w:numId w:val="61"/>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本项4分。查验收记录，未进行验收，每次扣2分。</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三、自评/检查方法</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查资料：</w:t>
            </w:r>
          </w:p>
          <w:p>
            <w:pPr>
              <w:numPr>
                <w:ilvl w:val="0"/>
                <w:numId w:val="62"/>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设备设施验收和设备设施拆除、报废的管理制度。</w:t>
            </w:r>
          </w:p>
          <w:p>
            <w:pPr>
              <w:numPr>
                <w:ilvl w:val="0"/>
                <w:numId w:val="62"/>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拆除计划或方案、风险评价。</w:t>
            </w:r>
          </w:p>
          <w:p>
            <w:pPr>
              <w:numPr>
                <w:ilvl w:val="0"/>
                <w:numId w:val="62"/>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拆除的容器、设备和管道合格验收记录。</w:t>
            </w:r>
          </w:p>
          <w:p>
            <w:pPr>
              <w:spacing w:line="360" w:lineRule="auto"/>
              <w:rPr>
                <w:rFonts w:hint="eastAsia" w:ascii="仿宋" w:hAnsi="仿宋" w:eastAsia="仿宋" w:cs="仿宋"/>
                <w:sz w:val="24"/>
                <w:szCs w:val="24"/>
              </w:rPr>
            </w:pPr>
            <w:r>
              <w:rPr>
                <w:rFonts w:hint="eastAsia" w:ascii="仿宋" w:hAnsi="仿宋" w:eastAsia="仿宋" w:cs="仿宋"/>
                <w:b/>
                <w:bCs/>
                <w:sz w:val="24"/>
                <w:szCs w:val="24"/>
              </w:rPr>
              <w:t>四、权重：0.01</w:t>
            </w:r>
          </w:p>
        </w:tc>
        <w:tc>
          <w:tcPr>
            <w:tcW w:w="952" w:type="pct"/>
            <w:noWrap w:val="0"/>
            <w:vAlign w:val="top"/>
          </w:tcPr>
          <w:p>
            <w:pPr>
              <w:spacing w:line="360" w:lineRule="auto"/>
              <w:ind w:left="198"/>
              <w:rPr>
                <w:rFonts w:hint="eastAsia" w:ascii="仿宋" w:hAnsi="仿宋" w:eastAsia="仿宋" w:cs="仿宋"/>
                <w:sz w:val="24"/>
                <w:szCs w:val="24"/>
              </w:rPr>
            </w:pPr>
          </w:p>
        </w:tc>
        <w:tc>
          <w:tcPr>
            <w:tcW w:w="408" w:type="pct"/>
            <w:noWrap w:val="0"/>
            <w:vAlign w:val="top"/>
          </w:tcPr>
          <w:p>
            <w:pPr>
              <w:spacing w:line="360" w:lineRule="auto"/>
              <w:ind w:left="198"/>
              <w:rPr>
                <w:rFonts w:hint="eastAsia" w:ascii="仿宋" w:hAnsi="仿宋" w:eastAsia="仿宋" w:cs="仿宋"/>
                <w:sz w:val="24"/>
                <w:szCs w:val="24"/>
              </w:rPr>
            </w:pPr>
          </w:p>
        </w:tc>
        <w:tc>
          <w:tcPr>
            <w:tcW w:w="288" w:type="pct"/>
            <w:noWrap w:val="0"/>
            <w:vAlign w:val="top"/>
          </w:tcPr>
          <w:p>
            <w:pPr>
              <w:spacing w:line="360" w:lineRule="auto"/>
              <w:ind w:left="198"/>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6" w:hRule="atLeast"/>
          <w:jc w:val="center"/>
        </w:trPr>
        <w:tc>
          <w:tcPr>
            <w:tcW w:w="441" w:type="pct"/>
            <w:vMerge w:val="restart"/>
            <w:noWrap w:val="0"/>
            <w:vAlign w:val="center"/>
          </w:tcPr>
          <w:p>
            <w:pPr>
              <w:spacing w:line="360" w:lineRule="auto"/>
              <w:rPr>
                <w:rFonts w:hint="eastAsia" w:ascii="仿宋" w:hAnsi="仿宋" w:eastAsia="仿宋" w:cs="仿宋"/>
                <w:b/>
                <w:sz w:val="24"/>
                <w:szCs w:val="24"/>
              </w:rPr>
            </w:pPr>
          </w:p>
          <w:p>
            <w:pPr>
              <w:spacing w:line="360" w:lineRule="auto"/>
              <w:rPr>
                <w:rFonts w:hint="eastAsia" w:ascii="仿宋" w:hAnsi="仿宋" w:eastAsia="仿宋" w:cs="仿宋"/>
                <w:b/>
                <w:sz w:val="24"/>
                <w:szCs w:val="24"/>
              </w:rPr>
            </w:pPr>
            <w:r>
              <w:rPr>
                <w:rFonts w:hint="eastAsia" w:ascii="仿宋" w:hAnsi="仿宋" w:eastAsia="仿宋" w:cs="仿宋"/>
                <w:b/>
                <w:sz w:val="24"/>
                <w:szCs w:val="24"/>
              </w:rPr>
              <w:t>七、作业安全</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（100分，权重10%）</w:t>
            </w:r>
          </w:p>
        </w:tc>
        <w:tc>
          <w:tcPr>
            <w:tcW w:w="618"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现场管理</w:t>
            </w:r>
          </w:p>
          <w:p>
            <w:pPr>
              <w:pStyle w:val="4"/>
              <w:spacing w:line="360" w:lineRule="auto"/>
              <w:rPr>
                <w:rFonts w:hint="eastAsia" w:ascii="仿宋" w:hAnsi="仿宋" w:eastAsia="仿宋" w:cs="仿宋"/>
                <w:sz w:val="24"/>
                <w:szCs w:val="24"/>
              </w:rPr>
            </w:pPr>
            <w:r>
              <w:rPr>
                <w:rFonts w:hint="eastAsia" w:ascii="仿宋" w:hAnsi="仿宋" w:eastAsia="仿宋" w:cs="仿宋"/>
                <w:sz w:val="24"/>
                <w:szCs w:val="24"/>
              </w:rPr>
              <w:t>（详见附件二、三）</w:t>
            </w:r>
          </w:p>
        </w:tc>
        <w:tc>
          <w:tcPr>
            <w:tcW w:w="2289" w:type="pct"/>
            <w:gridSpan w:val="2"/>
            <w:noWrap w:val="0"/>
            <w:vAlign w:val="top"/>
          </w:tcPr>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一、达标内容</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二、检查标准</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三、自评/检查方法</w:t>
            </w:r>
          </w:p>
          <w:p>
            <w:pPr>
              <w:spacing w:line="360" w:lineRule="auto"/>
              <w:jc w:val="left"/>
              <w:rPr>
                <w:rFonts w:hint="eastAsia" w:ascii="仿宋" w:hAnsi="仿宋" w:eastAsia="仿宋" w:cs="仿宋"/>
                <w:sz w:val="24"/>
                <w:szCs w:val="24"/>
              </w:rPr>
            </w:pPr>
            <w:r>
              <w:rPr>
                <w:rFonts w:hint="eastAsia" w:ascii="仿宋" w:hAnsi="仿宋" w:eastAsia="仿宋" w:cs="仿宋"/>
                <w:b/>
                <w:bCs/>
                <w:sz w:val="24"/>
                <w:szCs w:val="24"/>
              </w:rPr>
              <w:t>四、权重:0.03</w:t>
            </w:r>
          </w:p>
        </w:tc>
        <w:tc>
          <w:tcPr>
            <w:tcW w:w="952" w:type="pct"/>
            <w:vMerge w:val="restart"/>
            <w:noWrap w:val="0"/>
            <w:vAlign w:val="top"/>
          </w:tcPr>
          <w:p>
            <w:pPr>
              <w:widowControl/>
              <w:spacing w:line="360" w:lineRule="auto"/>
              <w:jc w:val="center"/>
              <w:rPr>
                <w:rFonts w:hint="eastAsia" w:ascii="仿宋" w:hAnsi="仿宋" w:eastAsia="仿宋" w:cs="仿宋"/>
                <w:kern w:val="0"/>
                <w:sz w:val="24"/>
                <w:szCs w:val="24"/>
              </w:rPr>
            </w:pPr>
            <w:r>
              <w:rPr>
                <w:rFonts w:hint="eastAsia" w:ascii="仿宋" w:hAnsi="仿宋" w:eastAsia="仿宋" w:cs="仿宋"/>
                <w:kern w:val="0"/>
                <w:sz w:val="24"/>
                <w:szCs w:val="24"/>
              </w:rPr>
              <w:t>《安全生产法》</w:t>
            </w:r>
          </w:p>
          <w:p>
            <w:pPr>
              <w:spacing w:line="360" w:lineRule="auto"/>
              <w:rPr>
                <w:rFonts w:hint="eastAsia" w:ascii="仿宋" w:hAnsi="仿宋" w:eastAsia="仿宋" w:cs="仿宋"/>
                <w:sz w:val="24"/>
                <w:szCs w:val="24"/>
              </w:rPr>
            </w:pPr>
            <w:r>
              <w:rPr>
                <w:rFonts w:hint="eastAsia" w:ascii="仿宋" w:hAnsi="仿宋" w:eastAsia="仿宋" w:cs="仿宋"/>
                <w:kern w:val="0"/>
                <w:sz w:val="24"/>
                <w:szCs w:val="24"/>
              </w:rPr>
              <w:t>第24、28、33、35、46条</w:t>
            </w:r>
          </w:p>
        </w:tc>
        <w:tc>
          <w:tcPr>
            <w:tcW w:w="408" w:type="pct"/>
            <w:noWrap w:val="0"/>
            <w:vAlign w:val="top"/>
          </w:tcPr>
          <w:p>
            <w:pPr>
              <w:widowControl/>
              <w:spacing w:line="360" w:lineRule="auto"/>
              <w:jc w:val="center"/>
              <w:rPr>
                <w:rFonts w:hint="eastAsia" w:ascii="仿宋" w:hAnsi="仿宋" w:eastAsia="仿宋" w:cs="仿宋"/>
                <w:kern w:val="0"/>
                <w:sz w:val="24"/>
                <w:szCs w:val="24"/>
              </w:rPr>
            </w:pPr>
          </w:p>
        </w:tc>
        <w:tc>
          <w:tcPr>
            <w:tcW w:w="288" w:type="pct"/>
            <w:noWrap w:val="0"/>
            <w:vAlign w:val="top"/>
          </w:tcPr>
          <w:p>
            <w:pPr>
              <w:widowControl/>
              <w:spacing w:line="360" w:lineRule="auto"/>
              <w:jc w:val="center"/>
              <w:rPr>
                <w:rFonts w:hint="eastAsia" w:ascii="仿宋" w:hAnsi="仿宋" w:eastAsia="仿宋" w:cs="仿宋"/>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4" w:hRule="atLeast"/>
          <w:jc w:val="center"/>
        </w:trPr>
        <w:tc>
          <w:tcPr>
            <w:tcW w:w="441" w:type="pct"/>
            <w:vMerge w:val="continue"/>
            <w:noWrap w:val="0"/>
            <w:vAlign w:val="center"/>
          </w:tcPr>
          <w:p>
            <w:pPr>
              <w:spacing w:line="360" w:lineRule="auto"/>
              <w:rPr>
                <w:rFonts w:hint="eastAsia" w:ascii="仿宋" w:hAnsi="仿宋" w:eastAsia="仿宋" w:cs="仿宋"/>
                <w:b/>
                <w:sz w:val="24"/>
                <w:szCs w:val="24"/>
              </w:rPr>
            </w:pPr>
          </w:p>
        </w:tc>
        <w:tc>
          <w:tcPr>
            <w:tcW w:w="618"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作业行为管理</w:t>
            </w:r>
          </w:p>
          <w:p>
            <w:pPr>
              <w:pStyle w:val="4"/>
              <w:spacing w:line="360" w:lineRule="auto"/>
              <w:jc w:val="center"/>
              <w:rPr>
                <w:rFonts w:hint="eastAsia" w:ascii="仿宋" w:hAnsi="仿宋" w:eastAsia="仿宋" w:cs="仿宋"/>
                <w:sz w:val="24"/>
                <w:szCs w:val="24"/>
              </w:rPr>
            </w:pPr>
            <w:r>
              <w:rPr>
                <w:rFonts w:hint="eastAsia" w:ascii="仿宋" w:hAnsi="仿宋" w:eastAsia="仿宋" w:cs="仿宋"/>
                <w:sz w:val="24"/>
                <w:szCs w:val="24"/>
              </w:rPr>
              <w:t>（详见附件二、三）*</w:t>
            </w:r>
          </w:p>
        </w:tc>
        <w:tc>
          <w:tcPr>
            <w:tcW w:w="2289" w:type="pct"/>
            <w:gridSpan w:val="2"/>
            <w:noWrap w:val="0"/>
            <w:vAlign w:val="center"/>
          </w:tcPr>
          <w:p>
            <w:pPr>
              <w:numPr>
                <w:ilvl w:val="0"/>
                <w:numId w:val="63"/>
              </w:numPr>
              <w:spacing w:line="360" w:lineRule="auto"/>
              <w:rPr>
                <w:rFonts w:hint="eastAsia" w:ascii="仿宋" w:hAnsi="仿宋" w:eastAsia="仿宋" w:cs="仿宋"/>
                <w:b/>
                <w:bCs/>
                <w:sz w:val="24"/>
                <w:szCs w:val="24"/>
              </w:rPr>
            </w:pPr>
            <w:r>
              <w:rPr>
                <w:rFonts w:hint="eastAsia" w:ascii="仿宋" w:hAnsi="仿宋" w:eastAsia="仿宋" w:cs="仿宋"/>
                <w:b/>
                <w:bCs/>
                <w:sz w:val="24"/>
                <w:szCs w:val="24"/>
              </w:rPr>
              <w:t>达标内容</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二、检查标准</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三、自评/检查方法</w:t>
            </w:r>
          </w:p>
          <w:p>
            <w:pPr>
              <w:numPr>
                <w:ilvl w:val="0"/>
                <w:numId w:val="63"/>
              </w:numPr>
              <w:spacing w:line="360" w:lineRule="auto"/>
              <w:rPr>
                <w:rFonts w:hint="eastAsia" w:ascii="仿宋" w:hAnsi="仿宋" w:eastAsia="仿宋" w:cs="仿宋"/>
                <w:sz w:val="24"/>
                <w:szCs w:val="24"/>
              </w:rPr>
            </w:pPr>
            <w:r>
              <w:rPr>
                <w:rFonts w:hint="eastAsia" w:ascii="仿宋" w:hAnsi="仿宋" w:eastAsia="仿宋" w:cs="仿宋"/>
                <w:b/>
                <w:bCs/>
                <w:sz w:val="24"/>
                <w:szCs w:val="24"/>
              </w:rPr>
              <w:t>四、权重:0.03</w:t>
            </w:r>
          </w:p>
        </w:tc>
        <w:tc>
          <w:tcPr>
            <w:tcW w:w="952" w:type="pct"/>
            <w:vMerge w:val="continue"/>
            <w:noWrap w:val="0"/>
            <w:vAlign w:val="top"/>
          </w:tcPr>
          <w:p>
            <w:pPr>
              <w:spacing w:line="360" w:lineRule="auto"/>
              <w:rPr>
                <w:rFonts w:hint="eastAsia" w:ascii="仿宋" w:hAnsi="仿宋" w:eastAsia="仿宋" w:cs="仿宋"/>
                <w:sz w:val="24"/>
                <w:szCs w:val="24"/>
              </w:rPr>
            </w:pPr>
          </w:p>
        </w:tc>
        <w:tc>
          <w:tcPr>
            <w:tcW w:w="408" w:type="pct"/>
            <w:noWrap w:val="0"/>
            <w:vAlign w:val="top"/>
          </w:tcPr>
          <w:p>
            <w:pPr>
              <w:spacing w:line="360" w:lineRule="auto"/>
              <w:rPr>
                <w:rFonts w:hint="eastAsia" w:ascii="仿宋" w:hAnsi="仿宋" w:eastAsia="仿宋" w:cs="仿宋"/>
                <w:sz w:val="24"/>
                <w:szCs w:val="24"/>
              </w:rPr>
            </w:pPr>
          </w:p>
        </w:tc>
        <w:tc>
          <w:tcPr>
            <w:tcW w:w="288" w:type="pct"/>
            <w:noWrap w:val="0"/>
            <w:vAlign w:val="top"/>
          </w:tcPr>
          <w:p>
            <w:pPr>
              <w:spacing w:line="360" w:lineRule="auto"/>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4" w:hRule="atLeast"/>
          <w:jc w:val="center"/>
        </w:trPr>
        <w:tc>
          <w:tcPr>
            <w:tcW w:w="441" w:type="pct"/>
            <w:vMerge w:val="continue"/>
            <w:noWrap w:val="0"/>
            <w:vAlign w:val="center"/>
          </w:tcPr>
          <w:p>
            <w:pPr>
              <w:spacing w:line="360" w:lineRule="auto"/>
              <w:rPr>
                <w:rFonts w:hint="eastAsia" w:ascii="仿宋" w:hAnsi="仿宋" w:eastAsia="仿宋" w:cs="仿宋"/>
                <w:b/>
                <w:sz w:val="24"/>
                <w:szCs w:val="24"/>
              </w:rPr>
            </w:pPr>
          </w:p>
        </w:tc>
        <w:tc>
          <w:tcPr>
            <w:tcW w:w="618" w:type="pct"/>
            <w:noWrap w:val="0"/>
            <w:vAlign w:val="center"/>
          </w:tcPr>
          <w:p>
            <w:pPr>
              <w:spacing w:line="360" w:lineRule="auto"/>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警示标志和安全防护</w:t>
            </w:r>
          </w:p>
        </w:tc>
        <w:tc>
          <w:tcPr>
            <w:tcW w:w="2289" w:type="pct"/>
            <w:gridSpan w:val="2"/>
            <w:noWrap w:val="0"/>
            <w:vAlign w:val="top"/>
          </w:tcPr>
          <w:p>
            <w:pPr>
              <w:spacing w:line="360" w:lineRule="auto"/>
              <w:rPr>
                <w:rFonts w:hint="eastAsia" w:ascii="仿宋" w:hAnsi="仿宋" w:eastAsia="仿宋" w:cs="仿宋"/>
                <w:b w:val="0"/>
                <w:bCs w:val="0"/>
                <w:sz w:val="24"/>
                <w:szCs w:val="24"/>
              </w:rPr>
            </w:pPr>
            <w:r>
              <w:rPr>
                <w:rFonts w:hint="eastAsia" w:ascii="仿宋" w:hAnsi="仿宋" w:eastAsia="仿宋" w:cs="仿宋"/>
                <w:b w:val="0"/>
                <w:bCs w:val="0"/>
                <w:sz w:val="24"/>
                <w:szCs w:val="24"/>
              </w:rPr>
              <w:t>一、达标内容</w:t>
            </w:r>
          </w:p>
          <w:p>
            <w:p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1.在易燃易爆、有毒有害、高处作业、深水区域场所的适当位置设置警示标志、告知牌、围挡等防护设施。</w:t>
            </w:r>
          </w:p>
          <w:p>
            <w:p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2.产生职业危害的环卫作业单位，在醒目位置设置公告栏，公布有关职业防治的规章制度、操作规程、职业危害事故应急救援措施和工作场所职业危害因素检测结果。</w:t>
            </w:r>
          </w:p>
          <w:p>
            <w:p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3</w:t>
            </w:r>
            <w:r>
              <w:rPr>
                <w:rFonts w:hint="eastAsia" w:ascii="仿宋" w:hAnsi="仿宋" w:eastAsia="仿宋" w:cs="仿宋"/>
                <w:b w:val="0"/>
                <w:bCs w:val="0"/>
                <w:sz w:val="24"/>
                <w:szCs w:val="24"/>
                <w:lang w:val="en-US" w:eastAsia="zh-CN"/>
              </w:rPr>
              <w:t>.</w:t>
            </w:r>
            <w:r>
              <w:rPr>
                <w:rFonts w:hint="eastAsia" w:ascii="仿宋" w:hAnsi="仿宋" w:eastAsia="仿宋" w:cs="仿宋"/>
                <w:b w:val="0"/>
                <w:bCs w:val="0"/>
                <w:sz w:val="24"/>
                <w:szCs w:val="24"/>
              </w:rPr>
              <w:t>在可能产生严重职业危害作业岗位的醒目位置设置警示标志和警示说明，告知产生职业危害的种类、后果、预防及应急救治措施等内容。</w:t>
            </w:r>
          </w:p>
          <w:p>
            <w:p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4.环卫一线作业人员应着带有警示标志的工装上岗，并配备必要的劳动防护用品。</w:t>
            </w:r>
          </w:p>
          <w:p>
            <w:p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5.在道路清扫、垃圾收集运输、公厕保洁、设备检维修、施工、吊装等作业现场设置警戒区域、警示标志或防护设施。</w:t>
            </w:r>
          </w:p>
          <w:p>
            <w:p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6.警示标志管理：</w:t>
            </w:r>
          </w:p>
          <w:p>
            <w:p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（1）为从业人员提供符合国家标准或行业标准的劳动防护用品和器具。</w:t>
            </w:r>
          </w:p>
          <w:p>
            <w:p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（2）监督、教育从业人员正确佩戴、使用劳动防护用品和器具。</w:t>
            </w:r>
          </w:p>
          <w:p>
            <w:p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（3）各种劳动防护用品和器具定点存放，建立台帐，专人看管。</w:t>
            </w:r>
          </w:p>
          <w:p>
            <w:pPr>
              <w:spacing w:line="360" w:lineRule="auto"/>
              <w:rPr>
                <w:rFonts w:hint="eastAsia" w:ascii="仿宋" w:hAnsi="仿宋" w:eastAsia="仿宋" w:cs="仿宋"/>
                <w:b w:val="0"/>
                <w:bCs w:val="0"/>
                <w:sz w:val="24"/>
                <w:szCs w:val="24"/>
              </w:rPr>
            </w:pPr>
            <w:r>
              <w:rPr>
                <w:rFonts w:hint="eastAsia" w:ascii="仿宋" w:hAnsi="仿宋" w:eastAsia="仿宋" w:cs="仿宋"/>
                <w:b w:val="0"/>
                <w:bCs w:val="0"/>
                <w:sz w:val="24"/>
                <w:szCs w:val="24"/>
              </w:rPr>
              <w:t>二、检查标准</w:t>
            </w:r>
          </w:p>
          <w:p>
            <w:p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每一项1.25分。</w:t>
            </w:r>
          </w:p>
          <w:p>
            <w:pPr>
              <w:numPr>
                <w:ilvl w:val="0"/>
                <w:numId w:val="64"/>
              </w:num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查现场，未设置警示标志和告示牌扣2分，未设置围挡防护扣2分。</w:t>
            </w:r>
          </w:p>
          <w:p>
            <w:pPr>
              <w:numPr>
                <w:ilvl w:val="0"/>
                <w:numId w:val="64"/>
              </w:num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查文本，未建立制度扣1。</w:t>
            </w:r>
          </w:p>
          <w:p>
            <w:pPr>
              <w:numPr>
                <w:ilvl w:val="0"/>
                <w:numId w:val="64"/>
              </w:num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查现场，未设置告知内容的扣1分，扣完为止。</w:t>
            </w:r>
          </w:p>
          <w:p>
            <w:pPr>
              <w:numPr>
                <w:ilvl w:val="0"/>
                <w:numId w:val="64"/>
              </w:num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查现场，每发现一项不符合扣1分，扣完为止。</w:t>
            </w:r>
          </w:p>
          <w:p>
            <w:pPr>
              <w:numPr>
                <w:ilvl w:val="0"/>
                <w:numId w:val="64"/>
              </w:num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查现场，每发现一项不符合扣1分，扣完为止。</w:t>
            </w:r>
          </w:p>
          <w:p>
            <w:pPr>
              <w:numPr>
                <w:ilvl w:val="0"/>
                <w:numId w:val="64"/>
              </w:num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未按规定为从业人员配备劳动防护用品和器具的，一项扣0.5分。</w:t>
            </w:r>
          </w:p>
          <w:p>
            <w:pPr>
              <w:numPr>
                <w:ilvl w:val="0"/>
                <w:numId w:val="64"/>
              </w:num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从业人员在生产现场未佩戴、使用劳动防护用品和器具的，每人扣0.5分。</w:t>
            </w:r>
          </w:p>
          <w:p>
            <w:pPr>
              <w:numPr>
                <w:ilvl w:val="0"/>
                <w:numId w:val="64"/>
              </w:num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佩戴、使用劳动防护用品和器具不符合要求的，每人扣0.5分。</w:t>
            </w:r>
          </w:p>
          <w:p>
            <w:pPr>
              <w:spacing w:line="360" w:lineRule="auto"/>
              <w:rPr>
                <w:rFonts w:hint="eastAsia" w:ascii="仿宋" w:hAnsi="仿宋" w:eastAsia="仿宋" w:cs="仿宋"/>
                <w:b w:val="0"/>
                <w:bCs w:val="0"/>
                <w:sz w:val="24"/>
                <w:szCs w:val="24"/>
              </w:rPr>
            </w:pPr>
            <w:r>
              <w:rPr>
                <w:rFonts w:hint="eastAsia" w:ascii="仿宋" w:hAnsi="仿宋" w:eastAsia="仿宋" w:cs="仿宋"/>
                <w:b w:val="0"/>
                <w:bCs w:val="0"/>
                <w:sz w:val="24"/>
                <w:szCs w:val="24"/>
              </w:rPr>
              <w:t>三、自评/检查方法</w:t>
            </w:r>
          </w:p>
          <w:p>
            <w:p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查资料：劳动防护用品台账。</w:t>
            </w:r>
          </w:p>
          <w:p>
            <w:p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查现场：</w:t>
            </w:r>
          </w:p>
          <w:p>
            <w:pPr>
              <w:numPr>
                <w:ilvl w:val="0"/>
                <w:numId w:val="65"/>
              </w:numPr>
              <w:spacing w:line="360" w:lineRule="auto"/>
              <w:ind w:left="0" w:firstLine="200"/>
              <w:rPr>
                <w:rFonts w:hint="eastAsia" w:ascii="仿宋" w:hAnsi="仿宋" w:eastAsia="仿宋" w:cs="仿宋"/>
                <w:b w:val="0"/>
                <w:bCs w:val="0"/>
                <w:sz w:val="24"/>
                <w:szCs w:val="24"/>
              </w:rPr>
            </w:pPr>
            <w:r>
              <w:rPr>
                <w:rFonts w:hint="eastAsia" w:ascii="仿宋" w:hAnsi="仿宋" w:eastAsia="仿宋" w:cs="仿宋"/>
                <w:b w:val="0"/>
                <w:bCs w:val="0"/>
                <w:sz w:val="24"/>
                <w:szCs w:val="24"/>
              </w:rPr>
              <w:t>从业人员配备和使用的劳动防护用品是否符合规定。</w:t>
            </w:r>
          </w:p>
          <w:p>
            <w:pPr>
              <w:numPr>
                <w:ilvl w:val="0"/>
                <w:numId w:val="65"/>
              </w:numPr>
              <w:spacing w:line="360" w:lineRule="auto"/>
              <w:ind w:left="0" w:firstLine="200"/>
              <w:rPr>
                <w:rFonts w:hint="eastAsia" w:ascii="仿宋" w:hAnsi="仿宋" w:eastAsia="仿宋" w:cs="仿宋"/>
                <w:b w:val="0"/>
                <w:bCs w:val="0"/>
                <w:sz w:val="24"/>
                <w:szCs w:val="24"/>
              </w:rPr>
            </w:pPr>
            <w:r>
              <w:rPr>
                <w:rFonts w:hint="eastAsia" w:ascii="仿宋" w:hAnsi="仿宋" w:eastAsia="仿宋" w:cs="仿宋"/>
                <w:b w:val="0"/>
                <w:bCs w:val="0"/>
                <w:sz w:val="24"/>
                <w:szCs w:val="24"/>
              </w:rPr>
              <w:t>从业人员是否能够正确佩戴、使用劳动防护用品和器具。</w:t>
            </w:r>
          </w:p>
          <w:p>
            <w:pPr>
              <w:spacing w:line="360" w:lineRule="auto"/>
              <w:rPr>
                <w:rFonts w:hint="eastAsia" w:ascii="仿宋" w:hAnsi="仿宋" w:eastAsia="仿宋" w:cs="仿宋"/>
                <w:b w:val="0"/>
                <w:bCs w:val="0"/>
                <w:sz w:val="24"/>
                <w:szCs w:val="24"/>
              </w:rPr>
            </w:pPr>
            <w:r>
              <w:rPr>
                <w:rFonts w:hint="eastAsia" w:ascii="仿宋" w:hAnsi="仿宋" w:eastAsia="仿宋" w:cs="仿宋"/>
                <w:b w:val="0"/>
                <w:bCs w:val="0"/>
                <w:sz w:val="24"/>
                <w:szCs w:val="24"/>
              </w:rPr>
              <w:t>四、权重：0.01</w:t>
            </w:r>
          </w:p>
        </w:tc>
        <w:tc>
          <w:tcPr>
            <w:tcW w:w="952" w:type="pct"/>
            <w:vMerge w:val="continue"/>
            <w:noWrap w:val="0"/>
            <w:vAlign w:val="top"/>
          </w:tcPr>
          <w:p>
            <w:pPr>
              <w:spacing w:line="360" w:lineRule="auto"/>
              <w:ind w:left="200"/>
              <w:rPr>
                <w:rFonts w:hint="eastAsia" w:ascii="仿宋" w:hAnsi="仿宋" w:eastAsia="仿宋" w:cs="仿宋"/>
                <w:sz w:val="24"/>
                <w:szCs w:val="24"/>
              </w:rPr>
            </w:pPr>
          </w:p>
        </w:tc>
        <w:tc>
          <w:tcPr>
            <w:tcW w:w="408" w:type="pct"/>
            <w:noWrap w:val="0"/>
            <w:vAlign w:val="top"/>
          </w:tcPr>
          <w:p>
            <w:pPr>
              <w:spacing w:line="360" w:lineRule="auto"/>
              <w:ind w:left="200"/>
              <w:rPr>
                <w:rFonts w:hint="eastAsia" w:ascii="仿宋" w:hAnsi="仿宋" w:eastAsia="仿宋" w:cs="仿宋"/>
                <w:sz w:val="24"/>
                <w:szCs w:val="24"/>
              </w:rPr>
            </w:pPr>
          </w:p>
        </w:tc>
        <w:tc>
          <w:tcPr>
            <w:tcW w:w="288" w:type="pct"/>
            <w:noWrap w:val="0"/>
            <w:vAlign w:val="top"/>
          </w:tcPr>
          <w:p>
            <w:pPr>
              <w:spacing w:line="360" w:lineRule="auto"/>
              <w:ind w:left="200"/>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9" w:hRule="atLeast"/>
          <w:jc w:val="center"/>
        </w:trPr>
        <w:tc>
          <w:tcPr>
            <w:tcW w:w="441" w:type="pct"/>
            <w:vMerge w:val="continue"/>
            <w:noWrap w:val="0"/>
            <w:vAlign w:val="center"/>
          </w:tcPr>
          <w:p>
            <w:pPr>
              <w:spacing w:line="360" w:lineRule="auto"/>
              <w:rPr>
                <w:rFonts w:hint="eastAsia" w:ascii="仿宋" w:hAnsi="仿宋" w:eastAsia="仿宋" w:cs="仿宋"/>
                <w:b/>
                <w:sz w:val="24"/>
                <w:szCs w:val="24"/>
              </w:rPr>
            </w:pPr>
          </w:p>
        </w:tc>
        <w:tc>
          <w:tcPr>
            <w:tcW w:w="618"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应急危险性工库房管理</w:t>
            </w:r>
          </w:p>
        </w:tc>
        <w:tc>
          <w:tcPr>
            <w:tcW w:w="2289" w:type="pct"/>
            <w:gridSpan w:val="2"/>
            <w:noWrap w:val="0"/>
            <w:vAlign w:val="top"/>
          </w:tcPr>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一、达标内容</w:t>
            </w:r>
          </w:p>
          <w:p>
            <w:pPr>
              <w:numPr>
                <w:ilvl w:val="0"/>
                <w:numId w:val="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建设应用危险性工库房视频监控系统。</w:t>
            </w:r>
          </w:p>
          <w:p>
            <w:pPr>
              <w:numPr>
                <w:ilvl w:val="0"/>
                <w:numId w:val="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视频监控系统有效。</w:t>
            </w:r>
          </w:p>
          <w:p>
            <w:pPr>
              <w:numPr>
                <w:ilvl w:val="0"/>
                <w:numId w:val="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操作人员操作熟练。</w:t>
            </w:r>
          </w:p>
          <w:p>
            <w:pPr>
              <w:numPr>
                <w:ilvl w:val="0"/>
                <w:numId w:val="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危险品生产区、库区各工房、库房的危险等级划分符合《危险化学品仓库建设及储存安全规范（B11755-2010）》的规定。</w:t>
            </w:r>
          </w:p>
          <w:p>
            <w:pPr>
              <w:spacing w:line="360" w:lineRule="auto"/>
              <w:rPr>
                <w:rFonts w:hint="eastAsia" w:ascii="仿宋" w:hAnsi="仿宋" w:eastAsia="仿宋" w:cs="仿宋"/>
                <w:b/>
                <w:bCs/>
                <w:sz w:val="24"/>
                <w:szCs w:val="24"/>
              </w:rPr>
            </w:pPr>
            <w:r>
              <w:rPr>
                <w:rFonts w:hint="eastAsia" w:ascii="仿宋" w:hAnsi="仿宋" w:eastAsia="仿宋" w:cs="仿宋"/>
                <w:sz w:val="24"/>
                <w:szCs w:val="24"/>
              </w:rPr>
              <w:t>各工房、库房的设置与设计图纸一致。</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二、检查标准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每一项2.5分。</w:t>
            </w:r>
          </w:p>
          <w:p>
            <w:pPr>
              <w:numPr>
                <w:ilvl w:val="0"/>
                <w:numId w:val="66"/>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未建设应用视频监控系统的，扣2.5分。</w:t>
            </w:r>
          </w:p>
          <w:p>
            <w:pPr>
              <w:numPr>
                <w:ilvl w:val="0"/>
                <w:numId w:val="66"/>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视频监控系统失效超过4小时的，每处扣2.5分。</w:t>
            </w:r>
          </w:p>
          <w:p>
            <w:pPr>
              <w:numPr>
                <w:ilvl w:val="0"/>
                <w:numId w:val="66"/>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操作人员不熟练，扣2.5分。</w:t>
            </w:r>
          </w:p>
          <w:p>
            <w:pPr>
              <w:numPr>
                <w:ilvl w:val="0"/>
                <w:numId w:val="66"/>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危险品生产区、库区各工房、库房等级划分、建筑结构等不符合要求的，一处扣1分。</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三、自评/检查方法</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查现场：</w:t>
            </w:r>
          </w:p>
          <w:p>
            <w:pPr>
              <w:numPr>
                <w:ilvl w:val="0"/>
                <w:numId w:val="0"/>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视频监控系统运行情况。</w:t>
            </w:r>
          </w:p>
          <w:p>
            <w:pPr>
              <w:numPr>
                <w:ilvl w:val="0"/>
                <w:numId w:val="0"/>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各工房、库房与设计图纸的对应情况。</w:t>
            </w:r>
          </w:p>
          <w:p>
            <w:pPr>
              <w:spacing w:line="360" w:lineRule="auto"/>
              <w:rPr>
                <w:rFonts w:hint="eastAsia" w:ascii="仿宋" w:hAnsi="仿宋" w:eastAsia="仿宋" w:cs="仿宋"/>
                <w:sz w:val="24"/>
                <w:szCs w:val="24"/>
              </w:rPr>
            </w:pPr>
            <w:r>
              <w:rPr>
                <w:rFonts w:hint="eastAsia" w:ascii="仿宋" w:hAnsi="仿宋" w:eastAsia="仿宋" w:cs="仿宋"/>
                <w:b/>
                <w:bCs/>
                <w:sz w:val="24"/>
                <w:szCs w:val="24"/>
              </w:rPr>
              <w:t>四、权重:0.01</w:t>
            </w:r>
          </w:p>
        </w:tc>
        <w:tc>
          <w:tcPr>
            <w:tcW w:w="952" w:type="pct"/>
            <w:noWrap w:val="0"/>
            <w:vAlign w:val="top"/>
          </w:tcPr>
          <w:p>
            <w:pPr>
              <w:spacing w:line="360" w:lineRule="auto"/>
              <w:rPr>
                <w:rFonts w:hint="eastAsia" w:ascii="仿宋" w:hAnsi="仿宋" w:eastAsia="仿宋" w:cs="仿宋"/>
                <w:sz w:val="24"/>
                <w:szCs w:val="24"/>
              </w:rPr>
            </w:pPr>
            <w:r>
              <w:rPr>
                <w:rFonts w:hint="eastAsia" w:ascii="仿宋" w:hAnsi="仿宋" w:eastAsia="仿宋" w:cs="仿宋"/>
                <w:spacing w:val="-6"/>
                <w:kern w:val="0"/>
                <w:sz w:val="24"/>
                <w:szCs w:val="24"/>
              </w:rPr>
              <w:t>《安全生产法》第40、41条，《工贸企业有限空间作业安全管理与监督暂行规定》第5条。</w:t>
            </w:r>
          </w:p>
        </w:tc>
        <w:tc>
          <w:tcPr>
            <w:tcW w:w="408" w:type="pct"/>
            <w:noWrap w:val="0"/>
            <w:vAlign w:val="top"/>
          </w:tcPr>
          <w:p>
            <w:pPr>
              <w:spacing w:line="360" w:lineRule="auto"/>
              <w:rPr>
                <w:rFonts w:hint="eastAsia" w:ascii="仿宋" w:hAnsi="仿宋" w:eastAsia="仿宋" w:cs="仿宋"/>
                <w:spacing w:val="-6"/>
                <w:kern w:val="0"/>
                <w:sz w:val="24"/>
                <w:szCs w:val="24"/>
              </w:rPr>
            </w:pPr>
          </w:p>
        </w:tc>
        <w:tc>
          <w:tcPr>
            <w:tcW w:w="288" w:type="pct"/>
            <w:noWrap w:val="0"/>
            <w:vAlign w:val="top"/>
          </w:tcPr>
          <w:p>
            <w:pPr>
              <w:spacing w:line="360" w:lineRule="auto"/>
              <w:rPr>
                <w:rFonts w:hint="eastAsia" w:ascii="仿宋" w:hAnsi="仿宋" w:eastAsia="仿宋" w:cs="仿宋"/>
                <w:spacing w:val="-6"/>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41" w:type="pct"/>
            <w:vMerge w:val="continue"/>
            <w:noWrap w:val="0"/>
            <w:vAlign w:val="center"/>
          </w:tcPr>
          <w:p>
            <w:pPr>
              <w:spacing w:line="360" w:lineRule="auto"/>
              <w:rPr>
                <w:rFonts w:hint="eastAsia" w:ascii="仿宋" w:hAnsi="仿宋" w:eastAsia="仿宋" w:cs="仿宋"/>
                <w:b/>
                <w:sz w:val="24"/>
                <w:szCs w:val="24"/>
              </w:rPr>
            </w:pPr>
          </w:p>
        </w:tc>
        <w:tc>
          <w:tcPr>
            <w:tcW w:w="618"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安全生产电子台风险账信息系统的建设</w:t>
            </w:r>
          </w:p>
        </w:tc>
        <w:tc>
          <w:tcPr>
            <w:tcW w:w="2289" w:type="pct"/>
            <w:gridSpan w:val="2"/>
            <w:noWrap w:val="0"/>
            <w:vAlign w:val="top"/>
          </w:tcPr>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一、达标内容</w:t>
            </w:r>
          </w:p>
          <w:p>
            <w:pPr>
              <w:numPr>
                <w:ilvl w:val="0"/>
                <w:numId w:val="0"/>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建立安全生产电子台账管理。</w:t>
            </w:r>
          </w:p>
          <w:p>
            <w:pPr>
              <w:numPr>
                <w:ilvl w:val="0"/>
                <w:numId w:val="0"/>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建立重大危险源监控、安全风险管控和隐患自查自报等信息系统。</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二、检查标准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每一项5分。</w:t>
            </w:r>
          </w:p>
          <w:p>
            <w:pPr>
              <w:numPr>
                <w:ilvl w:val="0"/>
                <w:numId w:val="67"/>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未建立相关电子台账的，扣5分。</w:t>
            </w:r>
          </w:p>
          <w:p>
            <w:pPr>
              <w:numPr>
                <w:ilvl w:val="0"/>
                <w:numId w:val="67"/>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未建立相关系统的，一处扣2分。</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三、自评/检查方法</w:t>
            </w:r>
          </w:p>
          <w:p>
            <w:pPr>
              <w:spacing w:line="36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查现场：</w:t>
            </w:r>
            <w:r>
              <w:rPr>
                <w:rFonts w:hint="eastAsia" w:ascii="仿宋" w:hAnsi="仿宋" w:eastAsia="仿宋" w:cs="仿宋"/>
                <w:sz w:val="24"/>
                <w:szCs w:val="24"/>
              </w:rPr>
              <w:t>安全生产电子台账、重大危险源监控系统、安全风险管控和隐患自查自报系统。</w:t>
            </w:r>
          </w:p>
          <w:p>
            <w:pPr>
              <w:spacing w:line="360" w:lineRule="auto"/>
              <w:rPr>
                <w:rFonts w:hint="eastAsia" w:ascii="仿宋" w:hAnsi="仿宋" w:eastAsia="仿宋" w:cs="仿宋"/>
                <w:sz w:val="24"/>
                <w:szCs w:val="24"/>
              </w:rPr>
            </w:pPr>
            <w:r>
              <w:rPr>
                <w:rFonts w:hint="eastAsia" w:ascii="仿宋" w:hAnsi="仿宋" w:eastAsia="仿宋" w:cs="仿宋"/>
                <w:b/>
                <w:bCs/>
                <w:sz w:val="24"/>
                <w:szCs w:val="24"/>
              </w:rPr>
              <w:t>四、权重:0.01</w:t>
            </w:r>
          </w:p>
        </w:tc>
        <w:tc>
          <w:tcPr>
            <w:tcW w:w="952" w:type="pct"/>
            <w:vMerge w:val="restart"/>
            <w:noWrap w:val="0"/>
            <w:vAlign w:val="top"/>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kern w:val="0"/>
                <w:sz w:val="24"/>
                <w:szCs w:val="24"/>
              </w:rPr>
              <w:t>《安全生产法》第37、38条</w:t>
            </w:r>
          </w:p>
        </w:tc>
        <w:tc>
          <w:tcPr>
            <w:tcW w:w="408" w:type="pct"/>
            <w:noWrap w:val="0"/>
            <w:vAlign w:val="top"/>
          </w:tcPr>
          <w:p>
            <w:pPr>
              <w:spacing w:line="360" w:lineRule="auto"/>
              <w:ind w:firstLine="480" w:firstLineChars="200"/>
              <w:rPr>
                <w:rFonts w:hint="eastAsia" w:ascii="仿宋" w:hAnsi="仿宋" w:eastAsia="仿宋" w:cs="仿宋"/>
                <w:kern w:val="0"/>
                <w:sz w:val="24"/>
                <w:szCs w:val="24"/>
              </w:rPr>
            </w:pPr>
          </w:p>
        </w:tc>
        <w:tc>
          <w:tcPr>
            <w:tcW w:w="288" w:type="pct"/>
            <w:noWrap w:val="0"/>
            <w:vAlign w:val="top"/>
          </w:tcPr>
          <w:p>
            <w:pPr>
              <w:spacing w:line="360" w:lineRule="auto"/>
              <w:ind w:firstLine="480" w:firstLineChars="200"/>
              <w:rPr>
                <w:rFonts w:hint="eastAsia" w:ascii="仿宋" w:hAnsi="仿宋" w:eastAsia="仿宋" w:cs="仿宋"/>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3" w:hRule="atLeast"/>
          <w:jc w:val="center"/>
        </w:trPr>
        <w:tc>
          <w:tcPr>
            <w:tcW w:w="441" w:type="pct"/>
            <w:vMerge w:val="continue"/>
            <w:noWrap w:val="0"/>
            <w:vAlign w:val="center"/>
          </w:tcPr>
          <w:p>
            <w:pPr>
              <w:spacing w:line="360" w:lineRule="auto"/>
              <w:rPr>
                <w:rFonts w:hint="eastAsia" w:ascii="仿宋" w:hAnsi="仿宋" w:eastAsia="仿宋" w:cs="仿宋"/>
                <w:b/>
                <w:sz w:val="24"/>
                <w:szCs w:val="24"/>
              </w:rPr>
            </w:pPr>
          </w:p>
        </w:tc>
        <w:tc>
          <w:tcPr>
            <w:tcW w:w="618"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相关方</w:t>
            </w:r>
          </w:p>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管理</w:t>
            </w:r>
          </w:p>
        </w:tc>
        <w:tc>
          <w:tcPr>
            <w:tcW w:w="2289" w:type="pct"/>
            <w:gridSpan w:val="2"/>
            <w:noWrap w:val="0"/>
            <w:vAlign w:val="center"/>
          </w:tcPr>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一、达标内容</w:t>
            </w:r>
          </w:p>
          <w:p>
            <w:pPr>
              <w:spacing w:line="360" w:lineRule="auto"/>
              <w:ind w:firstLine="480" w:firstLineChars="200"/>
              <w:rPr>
                <w:rFonts w:hint="eastAsia" w:ascii="仿宋" w:hAnsi="仿宋" w:eastAsia="仿宋" w:cs="仿宋"/>
                <w:bCs/>
                <w:color w:val="333333"/>
                <w:sz w:val="24"/>
                <w:szCs w:val="24"/>
              </w:rPr>
            </w:pPr>
            <w:r>
              <w:rPr>
                <w:rFonts w:hint="eastAsia" w:ascii="仿宋" w:hAnsi="仿宋" w:eastAsia="仿宋" w:cs="仿宋"/>
                <w:bCs/>
                <w:sz w:val="24"/>
                <w:szCs w:val="24"/>
              </w:rPr>
              <w:t>1.</w:t>
            </w:r>
            <w:r>
              <w:rPr>
                <w:rFonts w:hint="eastAsia" w:ascii="仿宋" w:hAnsi="仿宋" w:eastAsia="仿宋" w:cs="仿宋"/>
                <w:bCs/>
                <w:color w:val="333333"/>
                <w:sz w:val="24"/>
                <w:szCs w:val="24"/>
              </w:rPr>
              <w:t>取得城市生活垃圾经营性清扫、收集、运输服务许可证的企业，应妥善保管，不得伪造、涂改、出租、出借、出卖、转让。</w:t>
            </w:r>
          </w:p>
          <w:p>
            <w:pPr>
              <w:spacing w:line="360" w:lineRule="auto"/>
              <w:ind w:firstLine="480" w:firstLineChars="200"/>
              <w:rPr>
                <w:rFonts w:hint="eastAsia" w:ascii="仿宋" w:hAnsi="仿宋" w:eastAsia="仿宋" w:cs="仿宋"/>
                <w:bCs/>
                <w:color w:val="333333"/>
                <w:sz w:val="24"/>
                <w:szCs w:val="24"/>
              </w:rPr>
            </w:pPr>
            <w:r>
              <w:rPr>
                <w:rFonts w:hint="eastAsia" w:ascii="仿宋" w:hAnsi="仿宋" w:eastAsia="仿宋" w:cs="仿宋"/>
                <w:bCs/>
                <w:color w:val="333333"/>
                <w:sz w:val="24"/>
                <w:szCs w:val="24"/>
              </w:rPr>
              <w:t>2.生产经营项目、场所、设备发包或者出租给不具备安全生产条件或者相应资质的单位或者个人。生产经营项目、场所发包或者出租给其他单位的，应当与承包单位、承租单位签订专门的安全生产管理协议，或者在承包合同、租赁合同中约定各自的安全生产管理职责；对承包单位、承租单位的安全生产工作统一协调、管理，定期进行安全检查，发现安全问题的，应当及时督促整改。</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color w:val="333333"/>
                <w:sz w:val="24"/>
                <w:szCs w:val="24"/>
              </w:rPr>
              <w:t>3.两个以上环卫作业单位在同一作业区域内进行生产经营活动，可能危及对方生产安全的，应当签订安全生产管理协议，明确各自的安全生产管理职责和应当采取的安全措施，并指定专职安全生产管理人员进行安全检查与协调。</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二、检查标准</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每一项5分。</w:t>
            </w:r>
          </w:p>
          <w:p>
            <w:pPr>
              <w:numPr>
                <w:ilvl w:val="0"/>
                <w:numId w:val="68"/>
              </w:num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无资质、擅自</w:t>
            </w:r>
            <w:r>
              <w:rPr>
                <w:rFonts w:hint="eastAsia" w:ascii="仿宋" w:hAnsi="仿宋" w:eastAsia="仿宋" w:cs="仿宋"/>
                <w:color w:val="333333"/>
                <w:sz w:val="24"/>
                <w:szCs w:val="24"/>
                <w:shd w:val="clear" w:color="auto" w:fill="FFFFFF"/>
              </w:rPr>
              <w:t>伪造、涂改、出租、出借、出卖、转让服务许可证</w:t>
            </w:r>
            <w:r>
              <w:rPr>
                <w:rFonts w:hint="eastAsia" w:ascii="仿宋" w:hAnsi="仿宋" w:eastAsia="仿宋" w:cs="仿宋"/>
                <w:bCs/>
                <w:sz w:val="24"/>
                <w:szCs w:val="24"/>
              </w:rPr>
              <w:t>扣5分。未按要求与承包方签订安全协议书扣3分。未建立档案扣3分。档案不全，每项不符合扣1分。无名录扣1分，名录不全，每缺一个环卫作业单位扣1分，扣完为止。其他每项不符合扣1分。</w:t>
            </w:r>
          </w:p>
          <w:p>
            <w:pPr>
              <w:numPr>
                <w:ilvl w:val="0"/>
                <w:numId w:val="68"/>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未按要求签订安全管理协议的扣5分。指定的专职安全生产管理人员，未参与安全检查与协调的扣5分。</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三、自评/检查方法</w:t>
            </w:r>
          </w:p>
          <w:p>
            <w:pPr>
              <w:spacing w:line="360" w:lineRule="auto"/>
              <w:ind w:firstLine="482" w:firstLineChars="200"/>
              <w:rPr>
                <w:rFonts w:hint="eastAsia" w:ascii="仿宋" w:hAnsi="仿宋" w:eastAsia="仿宋" w:cs="仿宋"/>
                <w:b/>
                <w:sz w:val="24"/>
                <w:szCs w:val="24"/>
              </w:rPr>
            </w:pPr>
            <w:r>
              <w:rPr>
                <w:rFonts w:hint="eastAsia" w:ascii="仿宋" w:hAnsi="仿宋" w:eastAsia="仿宋" w:cs="仿宋"/>
                <w:b/>
                <w:sz w:val="24"/>
                <w:szCs w:val="24"/>
              </w:rPr>
              <w:t>查资料：</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1.与承包方签订安全协议书。</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2.订安全管理协议。</w:t>
            </w:r>
          </w:p>
          <w:p>
            <w:pPr>
              <w:spacing w:line="360" w:lineRule="auto"/>
              <w:rPr>
                <w:rFonts w:hint="eastAsia" w:ascii="仿宋" w:hAnsi="仿宋" w:eastAsia="仿宋" w:cs="仿宋"/>
                <w:b/>
                <w:sz w:val="24"/>
                <w:szCs w:val="24"/>
              </w:rPr>
            </w:pPr>
            <w:r>
              <w:rPr>
                <w:rFonts w:hint="eastAsia" w:ascii="仿宋" w:hAnsi="仿宋" w:eastAsia="仿宋" w:cs="仿宋"/>
                <w:b/>
                <w:bCs/>
                <w:sz w:val="24"/>
                <w:szCs w:val="24"/>
              </w:rPr>
              <w:t>四、权重：0.01</w:t>
            </w:r>
          </w:p>
        </w:tc>
        <w:tc>
          <w:tcPr>
            <w:tcW w:w="952" w:type="pct"/>
            <w:vMerge w:val="continue"/>
            <w:noWrap w:val="0"/>
            <w:vAlign w:val="top"/>
          </w:tcPr>
          <w:p>
            <w:pPr>
              <w:spacing w:line="360" w:lineRule="auto"/>
              <w:ind w:firstLine="480" w:firstLineChars="200"/>
              <w:rPr>
                <w:rFonts w:hint="eastAsia" w:ascii="仿宋" w:hAnsi="仿宋" w:eastAsia="仿宋" w:cs="仿宋"/>
                <w:sz w:val="24"/>
                <w:szCs w:val="24"/>
              </w:rPr>
            </w:pPr>
          </w:p>
        </w:tc>
        <w:tc>
          <w:tcPr>
            <w:tcW w:w="408" w:type="pct"/>
            <w:noWrap w:val="0"/>
            <w:vAlign w:val="top"/>
          </w:tcPr>
          <w:p>
            <w:pPr>
              <w:spacing w:line="360" w:lineRule="auto"/>
              <w:ind w:firstLine="480" w:firstLineChars="200"/>
              <w:rPr>
                <w:rFonts w:hint="eastAsia" w:ascii="仿宋" w:hAnsi="仿宋" w:eastAsia="仿宋" w:cs="仿宋"/>
                <w:sz w:val="24"/>
                <w:szCs w:val="24"/>
              </w:rPr>
            </w:pPr>
          </w:p>
        </w:tc>
        <w:tc>
          <w:tcPr>
            <w:tcW w:w="288" w:type="pct"/>
            <w:noWrap w:val="0"/>
            <w:vAlign w:val="top"/>
          </w:tcPr>
          <w:p>
            <w:pPr>
              <w:spacing w:line="360" w:lineRule="auto"/>
              <w:ind w:firstLine="480" w:firstLineChars="200"/>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4" w:hRule="atLeast"/>
          <w:jc w:val="center"/>
        </w:trPr>
        <w:tc>
          <w:tcPr>
            <w:tcW w:w="441" w:type="pct"/>
            <w:vMerge w:val="restart"/>
            <w:noWrap w:val="0"/>
            <w:vAlign w:val="center"/>
          </w:tcPr>
          <w:p>
            <w:pPr>
              <w:spacing w:line="360" w:lineRule="auto"/>
              <w:rPr>
                <w:rFonts w:hint="eastAsia" w:ascii="仿宋" w:hAnsi="仿宋" w:eastAsia="仿宋" w:cs="仿宋"/>
                <w:b/>
                <w:sz w:val="24"/>
                <w:szCs w:val="24"/>
              </w:rPr>
            </w:pPr>
            <w:r>
              <w:rPr>
                <w:rFonts w:hint="eastAsia" w:ascii="仿宋" w:hAnsi="仿宋" w:eastAsia="仿宋" w:cs="仿宋"/>
                <w:b/>
                <w:sz w:val="24"/>
                <w:szCs w:val="24"/>
              </w:rPr>
              <w:t>八、隐患排查与治理（90分，权重9%）</w:t>
            </w:r>
          </w:p>
        </w:tc>
        <w:tc>
          <w:tcPr>
            <w:tcW w:w="618"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隐患排查</w:t>
            </w:r>
          </w:p>
        </w:tc>
        <w:tc>
          <w:tcPr>
            <w:tcW w:w="2289" w:type="pct"/>
            <w:gridSpan w:val="2"/>
            <w:noWrap w:val="0"/>
            <w:vAlign w:val="top"/>
          </w:tcPr>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一、达标内容</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1.建立隐患排查识别的管理制度，明确责任部门、人员、方法。</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2.制定隐患排查工作方案，明确排查的目的、范围、方法和要求等。</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3.对隐患进行分析评估，确定隐患等级，登记建档。</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4.隐患排查的范围应包括所有与生产经营场所、环境、人员、设备设施和活动。</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5.采用综合检查、专业检查、季节性检查、节假日检查、日常检查等方式进行隐患排查工作。组织有关专业技术人员对排查出的隐患分类分级，按隐患等级进行记录，建立隐患信息档案。</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6.将“一线三排”作为考核巡查、事故调查的重点。</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二、检查标准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每一项5分。</w:t>
            </w:r>
          </w:p>
          <w:p>
            <w:pPr>
              <w:numPr>
                <w:ilvl w:val="0"/>
                <w:numId w:val="69"/>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查文本，未建立管理制度扣5分。责任不明确，每发现一项不符合扣2分，扣完为止。</w:t>
            </w:r>
          </w:p>
          <w:p>
            <w:pPr>
              <w:numPr>
                <w:ilvl w:val="0"/>
                <w:numId w:val="69"/>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查文本，未制定排查方案扣5分。</w:t>
            </w:r>
          </w:p>
          <w:p>
            <w:pPr>
              <w:numPr>
                <w:ilvl w:val="0"/>
                <w:numId w:val="69"/>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查文本，未建立隐患排查识别档案扣5分，档案内容不全，每发现一项不符合扣2分，扣完为止。</w:t>
            </w:r>
          </w:p>
          <w:p>
            <w:pPr>
              <w:numPr>
                <w:ilvl w:val="0"/>
                <w:numId w:val="69"/>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查文本。对照项目，检查范围每缺少一项扣2分，扣完为止。</w:t>
            </w:r>
          </w:p>
          <w:p>
            <w:pPr>
              <w:numPr>
                <w:ilvl w:val="0"/>
                <w:numId w:val="69"/>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查文本，未将“一线三排”纳入检查、调查标准，扣5分。</w:t>
            </w:r>
          </w:p>
          <w:p>
            <w:pPr>
              <w:numPr>
                <w:ilvl w:val="0"/>
                <w:numId w:val="69"/>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查文本，每缺少一项扣2分，扣完为止。</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三、自评/检查方法</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查资料：</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1.隐患治理记录。</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2.重大隐患治理方案及记录。</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3.各类隐患排查记录。</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4.隐患信息档案。</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5.隐患治理制度及责任制</w:t>
            </w:r>
          </w:p>
          <w:p>
            <w:p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6.隐患排查治理标准或排查清单。</w:t>
            </w:r>
          </w:p>
          <w:p>
            <w:pPr>
              <w:spacing w:line="360" w:lineRule="auto"/>
              <w:rPr>
                <w:rFonts w:hint="eastAsia" w:ascii="仿宋" w:hAnsi="仿宋" w:eastAsia="仿宋" w:cs="仿宋"/>
                <w:sz w:val="24"/>
                <w:szCs w:val="24"/>
              </w:rPr>
            </w:pPr>
            <w:r>
              <w:rPr>
                <w:rFonts w:hint="eastAsia" w:ascii="仿宋" w:hAnsi="仿宋" w:eastAsia="仿宋" w:cs="仿宋"/>
                <w:b/>
                <w:bCs/>
                <w:sz w:val="24"/>
                <w:szCs w:val="24"/>
              </w:rPr>
              <w:t>四、权重:0.03</w:t>
            </w:r>
          </w:p>
        </w:tc>
        <w:tc>
          <w:tcPr>
            <w:tcW w:w="952" w:type="pct"/>
            <w:vMerge w:val="restart"/>
            <w:noWrap w:val="0"/>
            <w:vAlign w:val="top"/>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kern w:val="0"/>
                <w:sz w:val="24"/>
                <w:szCs w:val="24"/>
              </w:rPr>
              <w:t>《安全生产法》第38条、《广东省安委会办公室 广东省应急管理厅关于全面推行一线三排工作机制的通知》</w:t>
            </w:r>
          </w:p>
        </w:tc>
        <w:tc>
          <w:tcPr>
            <w:tcW w:w="408" w:type="pct"/>
            <w:noWrap w:val="0"/>
            <w:vAlign w:val="top"/>
          </w:tcPr>
          <w:p>
            <w:pPr>
              <w:spacing w:line="360" w:lineRule="auto"/>
              <w:ind w:firstLine="480" w:firstLineChars="200"/>
              <w:rPr>
                <w:rFonts w:hint="eastAsia" w:ascii="仿宋" w:hAnsi="仿宋" w:eastAsia="仿宋" w:cs="仿宋"/>
                <w:kern w:val="0"/>
                <w:sz w:val="24"/>
                <w:szCs w:val="24"/>
              </w:rPr>
            </w:pPr>
          </w:p>
        </w:tc>
        <w:tc>
          <w:tcPr>
            <w:tcW w:w="288" w:type="pct"/>
            <w:noWrap w:val="0"/>
            <w:vAlign w:val="top"/>
          </w:tcPr>
          <w:p>
            <w:pPr>
              <w:spacing w:line="360" w:lineRule="auto"/>
              <w:ind w:firstLine="480" w:firstLineChars="200"/>
              <w:rPr>
                <w:rFonts w:hint="eastAsia" w:ascii="仿宋" w:hAnsi="仿宋" w:eastAsia="仿宋" w:cs="仿宋"/>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41" w:type="pct"/>
            <w:vMerge w:val="continue"/>
            <w:noWrap w:val="0"/>
            <w:vAlign w:val="center"/>
          </w:tcPr>
          <w:p>
            <w:pPr>
              <w:spacing w:line="360" w:lineRule="auto"/>
              <w:rPr>
                <w:rFonts w:hint="eastAsia" w:ascii="仿宋" w:hAnsi="仿宋" w:eastAsia="仿宋" w:cs="仿宋"/>
                <w:b/>
                <w:sz w:val="24"/>
                <w:szCs w:val="24"/>
              </w:rPr>
            </w:pPr>
          </w:p>
        </w:tc>
        <w:tc>
          <w:tcPr>
            <w:tcW w:w="618"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隐患排序</w:t>
            </w:r>
          </w:p>
        </w:tc>
        <w:tc>
          <w:tcPr>
            <w:tcW w:w="2289" w:type="pct"/>
            <w:gridSpan w:val="2"/>
            <w:noWrap w:val="0"/>
            <w:vAlign w:val="top"/>
          </w:tcPr>
          <w:p>
            <w:pPr>
              <w:numPr>
                <w:ilvl w:val="0"/>
                <w:numId w:val="70"/>
              </w:numPr>
              <w:spacing w:line="360" w:lineRule="auto"/>
              <w:rPr>
                <w:rFonts w:hint="eastAsia" w:ascii="仿宋" w:hAnsi="仿宋" w:eastAsia="仿宋" w:cs="仿宋"/>
                <w:b/>
                <w:bCs/>
                <w:sz w:val="24"/>
                <w:szCs w:val="24"/>
              </w:rPr>
            </w:pPr>
            <w:r>
              <w:rPr>
                <w:rFonts w:hint="eastAsia" w:ascii="仿宋" w:hAnsi="仿宋" w:eastAsia="仿宋" w:cs="仿宋"/>
                <w:b/>
                <w:bCs/>
                <w:sz w:val="24"/>
                <w:szCs w:val="24"/>
              </w:rPr>
              <w:t>达标内容</w:t>
            </w:r>
          </w:p>
          <w:p>
            <w:pPr>
              <w:numPr>
                <w:ilvl w:val="0"/>
                <w:numId w:val="71"/>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定期对本单位深入开展风险隐患排查治理的分析研判工作。</w:t>
            </w:r>
          </w:p>
          <w:p>
            <w:pPr>
              <w:numPr>
                <w:ilvl w:val="0"/>
                <w:numId w:val="71"/>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建立风险隐患分级标准、常态化的风险隐患研判机制。</w:t>
            </w:r>
          </w:p>
          <w:p>
            <w:pPr>
              <w:numPr>
                <w:ilvl w:val="0"/>
                <w:numId w:val="71"/>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对重大风险、重大隐患进行分区分类管控和监管。</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二、检查标准</w:t>
            </w:r>
          </w:p>
          <w:p>
            <w:pPr>
              <w:numPr>
                <w:ilvl w:val="0"/>
                <w:numId w:val="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查文本，无隐患分析文件，扣2分。</w:t>
            </w:r>
          </w:p>
          <w:p>
            <w:pPr>
              <w:numPr>
                <w:ilvl w:val="0"/>
                <w:numId w:val="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查文本，未建立风险隐患分级标准、常态化的风险隐患研判机制，扣2分。</w:t>
            </w:r>
          </w:p>
          <w:p>
            <w:pPr>
              <w:numPr>
                <w:ilvl w:val="0"/>
                <w:numId w:val="0"/>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查现场，未对重大风险、重大隐患进行分区分类管控和监管，扣2分。</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三、自评/检查方法</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查文本：</w:t>
            </w:r>
          </w:p>
          <w:p>
            <w:pPr>
              <w:numPr>
                <w:ilvl w:val="0"/>
                <w:numId w:val="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隐患分析文件。</w:t>
            </w:r>
          </w:p>
          <w:p>
            <w:pPr>
              <w:numPr>
                <w:ilvl w:val="0"/>
                <w:numId w:val="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风险隐患分级标准表。</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查现场：</w:t>
            </w:r>
            <w:r>
              <w:rPr>
                <w:rFonts w:hint="eastAsia" w:ascii="仿宋" w:hAnsi="仿宋" w:eastAsia="仿宋" w:cs="仿宋"/>
                <w:sz w:val="24"/>
                <w:szCs w:val="24"/>
              </w:rPr>
              <w:t>对重大风险、重大隐患场所及设备进行分区分类管理。</w:t>
            </w:r>
          </w:p>
          <w:p>
            <w:pPr>
              <w:spacing w:line="360" w:lineRule="auto"/>
              <w:rPr>
                <w:rFonts w:hint="eastAsia" w:ascii="仿宋" w:hAnsi="仿宋" w:eastAsia="仿宋" w:cs="仿宋"/>
                <w:sz w:val="24"/>
                <w:szCs w:val="24"/>
              </w:rPr>
            </w:pPr>
            <w:r>
              <w:rPr>
                <w:rFonts w:hint="eastAsia" w:ascii="仿宋" w:hAnsi="仿宋" w:eastAsia="仿宋" w:cs="仿宋"/>
                <w:b/>
                <w:bCs/>
                <w:sz w:val="24"/>
                <w:szCs w:val="24"/>
              </w:rPr>
              <w:t>四、权重:0.02</w:t>
            </w:r>
          </w:p>
        </w:tc>
        <w:tc>
          <w:tcPr>
            <w:tcW w:w="952" w:type="pct"/>
            <w:vMerge w:val="continue"/>
            <w:noWrap w:val="0"/>
            <w:vAlign w:val="top"/>
          </w:tcPr>
          <w:p>
            <w:pPr>
              <w:spacing w:line="360" w:lineRule="auto"/>
              <w:rPr>
                <w:rFonts w:hint="eastAsia" w:ascii="仿宋" w:hAnsi="仿宋" w:eastAsia="仿宋" w:cs="仿宋"/>
                <w:sz w:val="24"/>
                <w:szCs w:val="24"/>
              </w:rPr>
            </w:pPr>
          </w:p>
        </w:tc>
        <w:tc>
          <w:tcPr>
            <w:tcW w:w="408" w:type="pct"/>
            <w:noWrap w:val="0"/>
            <w:vAlign w:val="top"/>
          </w:tcPr>
          <w:p>
            <w:pPr>
              <w:spacing w:line="360" w:lineRule="auto"/>
              <w:rPr>
                <w:rFonts w:hint="eastAsia" w:ascii="仿宋" w:hAnsi="仿宋" w:eastAsia="仿宋" w:cs="仿宋"/>
                <w:sz w:val="24"/>
                <w:szCs w:val="24"/>
              </w:rPr>
            </w:pPr>
          </w:p>
        </w:tc>
        <w:tc>
          <w:tcPr>
            <w:tcW w:w="288" w:type="pct"/>
            <w:noWrap w:val="0"/>
            <w:vAlign w:val="top"/>
          </w:tcPr>
          <w:p>
            <w:pPr>
              <w:spacing w:line="360" w:lineRule="auto"/>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2" w:hRule="atLeast"/>
          <w:jc w:val="center"/>
        </w:trPr>
        <w:tc>
          <w:tcPr>
            <w:tcW w:w="441" w:type="pct"/>
            <w:vMerge w:val="continue"/>
            <w:noWrap w:val="0"/>
            <w:vAlign w:val="center"/>
          </w:tcPr>
          <w:p>
            <w:pPr>
              <w:spacing w:line="360" w:lineRule="auto"/>
              <w:rPr>
                <w:rFonts w:hint="eastAsia" w:ascii="仿宋" w:hAnsi="仿宋" w:eastAsia="仿宋" w:cs="仿宋"/>
                <w:b/>
                <w:sz w:val="24"/>
                <w:szCs w:val="24"/>
              </w:rPr>
            </w:pPr>
          </w:p>
        </w:tc>
        <w:tc>
          <w:tcPr>
            <w:tcW w:w="618"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隐患治理</w:t>
            </w:r>
          </w:p>
        </w:tc>
        <w:tc>
          <w:tcPr>
            <w:tcW w:w="2289" w:type="pct"/>
            <w:gridSpan w:val="2"/>
            <w:noWrap w:val="0"/>
            <w:vAlign w:val="top"/>
          </w:tcPr>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一、达标内容</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1.对排查出的一般隐患，应立即进行整改，不能立即整改的，应按照“四定”（即定措施、定负责人、定资金来源、定完成期限）要求限期进行整改。</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对重大事故隐患在治理前应采取临时控制措施，并制定应急预案。隐患治理措施应包括工程技术措施、管理措施、教育措施、防护措施、应急措施等；此外还应书面向环卫作业单位隶属的直接主管部门和当地政府报告。</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3.在隐患治理完成后对治理情况进行验证和效果评估。建立隐患排查治理验收档案，形成闭环管理。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4.环卫作业单位应根据生产状况及隐患排查治理情况，采用技术手段、仪器仪表及管理方法等，建立安全预警系统。</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w:t>
            </w:r>
            <w:r>
              <w:rPr>
                <w:rFonts w:hint="eastAsia" w:ascii="仿宋" w:hAnsi="仿宋" w:eastAsia="仿宋" w:cs="仿宋"/>
                <w:sz w:val="24"/>
                <w:szCs w:val="24"/>
                <w:lang w:val="en-US" w:eastAsia="zh-CN"/>
              </w:rPr>
              <w:t>.</w:t>
            </w:r>
            <w:r>
              <w:rPr>
                <w:rFonts w:hint="eastAsia" w:ascii="仿宋" w:hAnsi="仿宋" w:eastAsia="仿宋" w:cs="仿宋"/>
                <w:sz w:val="24"/>
                <w:szCs w:val="24"/>
              </w:rPr>
              <w:t>每月统计分析隐患排查治理验收情况，向从业人员通报。</w:t>
            </w:r>
          </w:p>
          <w:p>
            <w:p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6</w:t>
            </w:r>
            <w:r>
              <w:rPr>
                <w:rFonts w:hint="eastAsia" w:ascii="仿宋" w:hAnsi="仿宋" w:eastAsia="仿宋" w:cs="仿宋"/>
                <w:sz w:val="24"/>
                <w:szCs w:val="24"/>
                <w:lang w:val="en-US" w:eastAsia="zh-CN"/>
              </w:rPr>
              <w:t>.</w:t>
            </w:r>
            <w:r>
              <w:rPr>
                <w:rFonts w:hint="eastAsia" w:ascii="仿宋" w:hAnsi="仿宋" w:eastAsia="仿宋" w:cs="仿宋"/>
                <w:sz w:val="24"/>
                <w:szCs w:val="24"/>
              </w:rPr>
              <w:t>定期向当地安全监管部门报送隐患特别是重大隐患排查治理验收情况。</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二、检查标准</w:t>
            </w:r>
          </w:p>
          <w:p>
            <w:pPr>
              <w:spacing w:line="36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lang w:val="en-US" w:eastAsia="zh-CN"/>
              </w:rPr>
              <w:t>1.</w:t>
            </w:r>
            <w:r>
              <w:rPr>
                <w:rFonts w:hint="eastAsia" w:ascii="仿宋" w:hAnsi="仿宋" w:eastAsia="仿宋" w:cs="仿宋"/>
                <w:sz w:val="24"/>
                <w:szCs w:val="24"/>
              </w:rPr>
              <w:t>整改不及时的，每处扣2分；隐患整改未做到“四定”的，每次扣2分。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重大事故隐患未采取临时措施和制定应急预案的，不得分；未向主管部门和当地政府报告的，不得分。无重大事故隐患预案的，按缺项处理。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查文本，隐患治理分析不全扣5分。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查问题，未建立预警系统扣10分。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未向当地安全监管部门报送的，扣0.5分。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隐患排查治理验收情况通报不符合规定的，一项扣0.5分。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从业人员不掌握本岗位隐患排查治理验收情况的，每人扣1分。</w:t>
            </w:r>
          </w:p>
          <w:p>
            <w:p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未进行隐患治理评估的，未进行隐患治理验收的，或隐患排查治理验收档案不健全的，一项扣1分。</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三、自评/检查方法</w:t>
            </w:r>
          </w:p>
          <w:p>
            <w:pPr>
              <w:spacing w:line="36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查资料</w:t>
            </w:r>
            <w:r>
              <w:rPr>
                <w:rFonts w:hint="eastAsia" w:ascii="仿宋" w:hAnsi="仿宋" w:eastAsia="仿宋" w:cs="仿宋"/>
                <w:sz w:val="24"/>
                <w:szCs w:val="24"/>
              </w:rPr>
              <w:t>：</w:t>
            </w:r>
          </w:p>
          <w:p>
            <w:pPr>
              <w:numPr>
                <w:ilvl w:val="0"/>
                <w:numId w:val="72"/>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隐患排查治理验收情况的通报材料。</w:t>
            </w:r>
          </w:p>
          <w:p>
            <w:pPr>
              <w:numPr>
                <w:ilvl w:val="0"/>
                <w:numId w:val="72"/>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隐患排查治理验收情况的报送材料。</w:t>
            </w:r>
          </w:p>
          <w:p>
            <w:pPr>
              <w:numPr>
                <w:ilvl w:val="0"/>
                <w:numId w:val="72"/>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隐患治理评估、验收记录。</w:t>
            </w:r>
          </w:p>
          <w:p>
            <w:pPr>
              <w:numPr>
                <w:ilvl w:val="0"/>
                <w:numId w:val="72"/>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隐患排查治理验收档案。</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询问：</w:t>
            </w:r>
            <w:r>
              <w:rPr>
                <w:rFonts w:hint="eastAsia" w:ascii="仿宋" w:hAnsi="仿宋" w:eastAsia="仿宋" w:cs="仿宋"/>
                <w:sz w:val="24"/>
                <w:szCs w:val="24"/>
              </w:rPr>
              <w:t>从业人员对本岗位隐患排查治理验收的掌握情况。</w:t>
            </w:r>
          </w:p>
          <w:p>
            <w:pPr>
              <w:spacing w:line="360" w:lineRule="auto"/>
              <w:rPr>
                <w:rFonts w:hint="eastAsia" w:ascii="仿宋" w:hAnsi="仿宋" w:eastAsia="仿宋" w:cs="仿宋"/>
                <w:sz w:val="24"/>
                <w:szCs w:val="24"/>
              </w:rPr>
            </w:pPr>
            <w:r>
              <w:rPr>
                <w:rFonts w:hint="eastAsia" w:ascii="仿宋" w:hAnsi="仿宋" w:eastAsia="仿宋" w:cs="仿宋"/>
                <w:b/>
                <w:bCs/>
                <w:sz w:val="24"/>
                <w:szCs w:val="24"/>
              </w:rPr>
              <w:t>四、权重:0.02</w:t>
            </w:r>
          </w:p>
        </w:tc>
        <w:tc>
          <w:tcPr>
            <w:tcW w:w="952" w:type="pct"/>
            <w:vMerge w:val="continue"/>
            <w:noWrap w:val="0"/>
            <w:vAlign w:val="top"/>
          </w:tcPr>
          <w:p>
            <w:pPr>
              <w:spacing w:line="360" w:lineRule="auto"/>
              <w:ind w:firstLine="480" w:firstLineChars="200"/>
              <w:rPr>
                <w:rFonts w:hint="eastAsia" w:ascii="仿宋" w:hAnsi="仿宋" w:eastAsia="仿宋" w:cs="仿宋"/>
                <w:sz w:val="24"/>
                <w:szCs w:val="24"/>
              </w:rPr>
            </w:pPr>
          </w:p>
        </w:tc>
        <w:tc>
          <w:tcPr>
            <w:tcW w:w="408" w:type="pct"/>
            <w:noWrap w:val="0"/>
            <w:vAlign w:val="top"/>
          </w:tcPr>
          <w:p>
            <w:pPr>
              <w:spacing w:line="360" w:lineRule="auto"/>
              <w:ind w:firstLine="480" w:firstLineChars="200"/>
              <w:rPr>
                <w:rFonts w:hint="eastAsia" w:ascii="仿宋" w:hAnsi="仿宋" w:eastAsia="仿宋" w:cs="仿宋"/>
                <w:sz w:val="24"/>
                <w:szCs w:val="24"/>
              </w:rPr>
            </w:pPr>
          </w:p>
        </w:tc>
        <w:tc>
          <w:tcPr>
            <w:tcW w:w="288" w:type="pct"/>
            <w:noWrap w:val="0"/>
            <w:vAlign w:val="top"/>
          </w:tcPr>
          <w:p>
            <w:pPr>
              <w:spacing w:line="360" w:lineRule="auto"/>
              <w:ind w:firstLine="480" w:firstLineChars="200"/>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2" w:hRule="atLeast"/>
          <w:jc w:val="center"/>
        </w:trPr>
        <w:tc>
          <w:tcPr>
            <w:tcW w:w="441" w:type="pct"/>
            <w:noWrap w:val="0"/>
            <w:vAlign w:val="center"/>
          </w:tcPr>
          <w:p>
            <w:pPr>
              <w:spacing w:line="360" w:lineRule="auto"/>
              <w:rPr>
                <w:rFonts w:hint="eastAsia" w:ascii="仿宋" w:hAnsi="仿宋" w:eastAsia="仿宋" w:cs="仿宋"/>
                <w:b/>
                <w:sz w:val="24"/>
                <w:szCs w:val="24"/>
              </w:rPr>
            </w:pPr>
          </w:p>
        </w:tc>
        <w:tc>
          <w:tcPr>
            <w:tcW w:w="618"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隐患排解</w:t>
            </w:r>
          </w:p>
        </w:tc>
        <w:tc>
          <w:tcPr>
            <w:tcW w:w="2289" w:type="pct"/>
            <w:gridSpan w:val="2"/>
            <w:noWrap w:val="0"/>
            <w:vAlign w:val="top"/>
          </w:tcPr>
          <w:p>
            <w:pPr>
              <w:numPr>
                <w:ilvl w:val="0"/>
                <w:numId w:val="73"/>
              </w:numPr>
              <w:spacing w:line="360" w:lineRule="auto"/>
              <w:rPr>
                <w:rFonts w:hint="eastAsia" w:ascii="仿宋" w:hAnsi="仿宋" w:eastAsia="仿宋" w:cs="仿宋"/>
                <w:b/>
                <w:bCs/>
                <w:sz w:val="24"/>
                <w:szCs w:val="24"/>
              </w:rPr>
            </w:pPr>
            <w:r>
              <w:rPr>
                <w:rFonts w:hint="eastAsia" w:ascii="仿宋" w:hAnsi="仿宋" w:eastAsia="仿宋" w:cs="仿宋"/>
                <w:b/>
                <w:bCs/>
                <w:sz w:val="24"/>
                <w:szCs w:val="24"/>
              </w:rPr>
              <w:t>达标内容</w:t>
            </w:r>
          </w:p>
          <w:p>
            <w:pPr>
              <w:numPr>
                <w:ilvl w:val="0"/>
                <w:numId w:val="74"/>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对排查出来的重大风险、重大隐患严格执行挂牌警示。</w:t>
            </w:r>
          </w:p>
          <w:p>
            <w:pPr>
              <w:numPr>
                <w:ilvl w:val="0"/>
                <w:numId w:val="74"/>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落实风险管控“四早”措施。</w:t>
            </w:r>
          </w:p>
          <w:p>
            <w:pPr>
              <w:numPr>
                <w:ilvl w:val="0"/>
                <w:numId w:val="74"/>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落实隐患整治“五到位”行动。</w:t>
            </w:r>
          </w:p>
          <w:p>
            <w:pPr>
              <w:numPr>
                <w:ilvl w:val="0"/>
                <w:numId w:val="73"/>
              </w:numPr>
              <w:spacing w:line="360" w:lineRule="auto"/>
              <w:ind w:left="0" w:leftChars="0" w:firstLine="0" w:firstLineChars="0"/>
              <w:rPr>
                <w:rFonts w:hint="eastAsia" w:ascii="仿宋" w:hAnsi="仿宋" w:eastAsia="仿宋" w:cs="仿宋"/>
                <w:b/>
                <w:bCs/>
                <w:sz w:val="24"/>
                <w:szCs w:val="24"/>
              </w:rPr>
            </w:pPr>
            <w:r>
              <w:rPr>
                <w:rFonts w:hint="eastAsia" w:ascii="仿宋" w:hAnsi="仿宋" w:eastAsia="仿宋" w:cs="仿宋"/>
                <w:b/>
                <w:bCs/>
                <w:sz w:val="24"/>
                <w:szCs w:val="24"/>
              </w:rPr>
              <w:t>检查标准</w:t>
            </w:r>
          </w:p>
          <w:p>
            <w:pPr>
              <w:numPr>
                <w:ilvl w:val="0"/>
                <w:numId w:val="75"/>
              </w:numPr>
              <w:spacing w:line="360" w:lineRule="auto"/>
              <w:ind w:leftChars="0" w:firstLine="480" w:firstLineChars="200"/>
              <w:rPr>
                <w:rFonts w:hint="eastAsia" w:ascii="仿宋" w:hAnsi="仿宋" w:eastAsia="仿宋" w:cs="仿宋"/>
                <w:sz w:val="24"/>
                <w:szCs w:val="24"/>
              </w:rPr>
            </w:pPr>
            <w:r>
              <w:rPr>
                <w:rFonts w:hint="eastAsia" w:ascii="仿宋" w:hAnsi="仿宋" w:eastAsia="仿宋" w:cs="仿宋"/>
                <w:sz w:val="24"/>
                <w:szCs w:val="24"/>
              </w:rPr>
              <w:t>查现场：有无对重大风险、重大隐患严格进行挂牌警示，扣2分。</w:t>
            </w:r>
          </w:p>
          <w:p>
            <w:pPr>
              <w:numPr>
                <w:ilvl w:val="0"/>
                <w:numId w:val="75"/>
              </w:numPr>
              <w:spacing w:line="360" w:lineRule="auto"/>
              <w:ind w:leftChars="0" w:firstLine="480" w:firstLineChars="200"/>
              <w:rPr>
                <w:rFonts w:hint="eastAsia" w:ascii="仿宋" w:hAnsi="仿宋" w:eastAsia="仿宋" w:cs="仿宋"/>
                <w:b/>
                <w:bCs/>
                <w:sz w:val="24"/>
                <w:szCs w:val="24"/>
              </w:rPr>
            </w:pPr>
            <w:r>
              <w:rPr>
                <w:rFonts w:hint="eastAsia" w:ascii="仿宋" w:hAnsi="仿宋" w:eastAsia="仿宋" w:cs="仿宋"/>
                <w:sz w:val="24"/>
                <w:szCs w:val="24"/>
              </w:rPr>
              <w:t>查文本，未落实风险管控“四早”措施、“五到位”行动，扣2分。</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三、自评/检查方法</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查现场：</w:t>
            </w:r>
            <w:r>
              <w:rPr>
                <w:rFonts w:hint="eastAsia" w:ascii="仿宋" w:hAnsi="仿宋" w:eastAsia="仿宋" w:cs="仿宋"/>
                <w:sz w:val="24"/>
                <w:szCs w:val="24"/>
              </w:rPr>
              <w:t>重大风险、重大隐患警示</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查文本：</w:t>
            </w:r>
            <w:r>
              <w:rPr>
                <w:rFonts w:hint="eastAsia" w:ascii="仿宋" w:hAnsi="仿宋" w:eastAsia="仿宋" w:cs="仿宋"/>
                <w:sz w:val="24"/>
                <w:szCs w:val="24"/>
              </w:rPr>
              <w:t>隐患检查记录表。</w:t>
            </w:r>
          </w:p>
          <w:p>
            <w:pPr>
              <w:spacing w:line="360" w:lineRule="auto"/>
              <w:rPr>
                <w:rFonts w:hint="eastAsia" w:ascii="仿宋" w:hAnsi="仿宋" w:eastAsia="仿宋" w:cs="仿宋"/>
                <w:sz w:val="24"/>
                <w:szCs w:val="24"/>
              </w:rPr>
            </w:pPr>
            <w:r>
              <w:rPr>
                <w:rFonts w:hint="eastAsia" w:ascii="仿宋" w:hAnsi="仿宋" w:eastAsia="仿宋" w:cs="仿宋"/>
                <w:b/>
                <w:bCs/>
                <w:sz w:val="24"/>
                <w:szCs w:val="24"/>
              </w:rPr>
              <w:t>四、权重:0.02</w:t>
            </w:r>
          </w:p>
        </w:tc>
        <w:tc>
          <w:tcPr>
            <w:tcW w:w="952" w:type="pct"/>
            <w:noWrap w:val="0"/>
            <w:vAlign w:val="top"/>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《广东省安委会办公室 广东省应急管理厅关于全面推行一线三排工作机制的通知》</w:t>
            </w:r>
          </w:p>
        </w:tc>
        <w:tc>
          <w:tcPr>
            <w:tcW w:w="408" w:type="pct"/>
            <w:noWrap w:val="0"/>
            <w:vAlign w:val="top"/>
          </w:tcPr>
          <w:p>
            <w:pPr>
              <w:spacing w:line="360" w:lineRule="auto"/>
              <w:ind w:firstLine="480" w:firstLineChars="200"/>
              <w:rPr>
                <w:rFonts w:hint="eastAsia" w:ascii="仿宋" w:hAnsi="仿宋" w:eastAsia="仿宋" w:cs="仿宋"/>
                <w:sz w:val="24"/>
                <w:szCs w:val="24"/>
              </w:rPr>
            </w:pPr>
          </w:p>
        </w:tc>
        <w:tc>
          <w:tcPr>
            <w:tcW w:w="288" w:type="pct"/>
            <w:noWrap w:val="0"/>
            <w:vAlign w:val="top"/>
          </w:tcPr>
          <w:p>
            <w:pPr>
              <w:spacing w:line="360" w:lineRule="auto"/>
              <w:ind w:firstLine="480" w:firstLineChars="200"/>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0" w:hRule="atLeast"/>
          <w:jc w:val="center"/>
        </w:trPr>
        <w:tc>
          <w:tcPr>
            <w:tcW w:w="441" w:type="pct"/>
            <w:vMerge w:val="restart"/>
            <w:noWrap w:val="0"/>
            <w:vAlign w:val="center"/>
          </w:tcPr>
          <w:p>
            <w:pPr>
              <w:spacing w:line="360" w:lineRule="auto"/>
              <w:rPr>
                <w:rFonts w:hint="eastAsia" w:ascii="仿宋" w:hAnsi="仿宋" w:eastAsia="仿宋" w:cs="仿宋"/>
                <w:b/>
                <w:sz w:val="24"/>
                <w:szCs w:val="24"/>
              </w:rPr>
            </w:pPr>
          </w:p>
          <w:p>
            <w:pPr>
              <w:spacing w:line="360" w:lineRule="auto"/>
              <w:rPr>
                <w:rFonts w:hint="eastAsia" w:ascii="仿宋" w:hAnsi="仿宋" w:eastAsia="仿宋" w:cs="仿宋"/>
                <w:b/>
                <w:sz w:val="24"/>
                <w:szCs w:val="24"/>
              </w:rPr>
            </w:pPr>
          </w:p>
          <w:p>
            <w:pPr>
              <w:spacing w:line="360" w:lineRule="auto"/>
              <w:rPr>
                <w:rFonts w:hint="eastAsia" w:ascii="仿宋" w:hAnsi="仿宋" w:eastAsia="仿宋" w:cs="仿宋"/>
                <w:b/>
                <w:sz w:val="24"/>
                <w:szCs w:val="24"/>
              </w:rPr>
            </w:pPr>
          </w:p>
          <w:p>
            <w:pPr>
              <w:spacing w:line="360" w:lineRule="auto"/>
              <w:rPr>
                <w:rFonts w:hint="eastAsia" w:ascii="仿宋" w:hAnsi="仿宋" w:eastAsia="仿宋" w:cs="仿宋"/>
                <w:b/>
                <w:sz w:val="24"/>
                <w:szCs w:val="24"/>
              </w:rPr>
            </w:pPr>
            <w:r>
              <w:rPr>
                <w:rFonts w:hint="eastAsia" w:ascii="仿宋" w:hAnsi="仿宋" w:eastAsia="仿宋" w:cs="仿宋"/>
                <w:b/>
                <w:sz w:val="24"/>
                <w:szCs w:val="24"/>
              </w:rPr>
              <w:t>九、职业健康（70分，权重7%）</w:t>
            </w:r>
          </w:p>
          <w:p>
            <w:pPr>
              <w:spacing w:line="360" w:lineRule="auto"/>
              <w:rPr>
                <w:rFonts w:hint="eastAsia" w:ascii="仿宋" w:hAnsi="仿宋" w:eastAsia="仿宋" w:cs="仿宋"/>
                <w:b/>
                <w:sz w:val="24"/>
                <w:szCs w:val="24"/>
              </w:rPr>
            </w:pPr>
          </w:p>
          <w:p>
            <w:pPr>
              <w:spacing w:line="360" w:lineRule="auto"/>
              <w:rPr>
                <w:rFonts w:hint="eastAsia" w:ascii="仿宋" w:hAnsi="仿宋" w:eastAsia="仿宋" w:cs="仿宋"/>
                <w:b/>
                <w:sz w:val="24"/>
                <w:szCs w:val="24"/>
              </w:rPr>
            </w:pPr>
          </w:p>
        </w:tc>
        <w:tc>
          <w:tcPr>
            <w:tcW w:w="618"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职业健康管理</w:t>
            </w:r>
          </w:p>
        </w:tc>
        <w:tc>
          <w:tcPr>
            <w:tcW w:w="2289" w:type="pct"/>
            <w:gridSpan w:val="2"/>
            <w:noWrap w:val="0"/>
            <w:vAlign w:val="top"/>
          </w:tcPr>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一、达标内容</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kern w:val="0"/>
                <w:sz w:val="24"/>
                <w:szCs w:val="24"/>
              </w:rPr>
              <w:t>1.建立职业健康的管理制度。</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2.按有关要求，为员工提供符合职业健康要求的工作环境和条件。</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kern w:val="0"/>
                <w:sz w:val="24"/>
                <w:szCs w:val="24"/>
              </w:rPr>
              <w:t>3.对从事可能导致职业危害的从业人员，组织上岗前、在岗期间和离岗时的职业</w:t>
            </w:r>
            <w:r>
              <w:rPr>
                <w:rFonts w:hint="eastAsia" w:ascii="仿宋" w:hAnsi="仿宋" w:eastAsia="仿宋" w:cs="仿宋"/>
                <w:sz w:val="24"/>
                <w:szCs w:val="24"/>
              </w:rPr>
              <w:t>健康检查</w:t>
            </w:r>
            <w:r>
              <w:rPr>
                <w:rFonts w:hint="eastAsia" w:ascii="仿宋" w:hAnsi="仿宋" w:eastAsia="仿宋" w:cs="仿宋"/>
                <w:kern w:val="0"/>
                <w:sz w:val="24"/>
                <w:szCs w:val="24"/>
              </w:rPr>
              <w:t>。将检查结果告知从业人员并存档，对检查异常的人员及时就医并定期复查，建立健全职业卫生档案和员工健康监护档案。</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4.对职业病患者按规定给予及时的治疗、疗养。对患有职业禁忌症的，应及时调整到合适岗位。</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kern w:val="0"/>
                <w:sz w:val="24"/>
                <w:szCs w:val="24"/>
              </w:rPr>
              <w:t>5.定期识别作业场所职业危害因素，并定期进行检测，将检测结果公布、存入档案。</w:t>
            </w:r>
          </w:p>
          <w:p>
            <w:pPr>
              <w:widowControl/>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6.对可能发生急性职业危害的有毒、有害工作场所，应当设置报警装置，制定应急预案，配置现场急救用品和必要的泄险区。</w:t>
            </w:r>
          </w:p>
          <w:p>
            <w:pPr>
              <w:widowControl/>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7.指定专人负责保管、定期校验和维护各种防护用具，确保其处于正常状态。</w:t>
            </w:r>
          </w:p>
          <w:p>
            <w:p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8.按《职业病危害项目申报办法》（总局令第48号）规定，及时、如实地向当地安监部门申报生产过程存在的职业危害因素。</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二、检查标准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1-7、9项每一项5分，第8项10分。</w:t>
            </w:r>
          </w:p>
          <w:p>
            <w:pPr>
              <w:numPr>
                <w:ilvl w:val="0"/>
                <w:numId w:val="76"/>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查文本，未建立制度扣5分。</w:t>
            </w:r>
          </w:p>
          <w:p>
            <w:pPr>
              <w:numPr>
                <w:ilvl w:val="0"/>
                <w:numId w:val="76"/>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查现场，每发现一项不符合扣1分，扣完为止。</w:t>
            </w:r>
          </w:p>
          <w:p>
            <w:pPr>
              <w:numPr>
                <w:ilvl w:val="0"/>
                <w:numId w:val="76"/>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查文本，未建立档案扣5分。</w:t>
            </w:r>
          </w:p>
          <w:p>
            <w:pPr>
              <w:numPr>
                <w:ilvl w:val="0"/>
                <w:numId w:val="76"/>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询问职工，每发现一项不符合扣1分，扣完为止。</w:t>
            </w:r>
          </w:p>
          <w:p>
            <w:pPr>
              <w:numPr>
                <w:ilvl w:val="0"/>
                <w:numId w:val="76"/>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查文本，未建立作业场所检测档案扣5分。</w:t>
            </w:r>
          </w:p>
          <w:p>
            <w:pPr>
              <w:numPr>
                <w:ilvl w:val="0"/>
                <w:numId w:val="76"/>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查文本，未制定应急预案扣3分。查现场，未设置报警装置扣2分，扣完为止。</w:t>
            </w:r>
          </w:p>
          <w:p>
            <w:pPr>
              <w:numPr>
                <w:ilvl w:val="0"/>
                <w:numId w:val="76"/>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未指定专人扣3分。防护用具保管不善，每发现一项不符合扣1分，扣完为止。</w:t>
            </w:r>
          </w:p>
          <w:p>
            <w:pPr>
              <w:numPr>
                <w:ilvl w:val="0"/>
                <w:numId w:val="76"/>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未申报的，不得分；申报内容不全的，每缺少一类扣1分。</w:t>
            </w:r>
          </w:p>
          <w:p>
            <w:pPr>
              <w:numPr>
                <w:ilvl w:val="0"/>
                <w:numId w:val="76"/>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未按照规定对人员定期进行职业健康检查的，每人扣0.5分。</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三、自评/检查方法</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查资料：</w:t>
            </w:r>
            <w:r>
              <w:rPr>
                <w:rFonts w:hint="eastAsia" w:ascii="仿宋" w:hAnsi="仿宋" w:eastAsia="仿宋" w:cs="仿宋"/>
                <w:sz w:val="24"/>
                <w:szCs w:val="24"/>
              </w:rPr>
              <w:t>从业人员职业健康检查档案。</w:t>
            </w:r>
          </w:p>
          <w:p>
            <w:pPr>
              <w:spacing w:line="360" w:lineRule="auto"/>
              <w:rPr>
                <w:rFonts w:hint="eastAsia" w:ascii="仿宋" w:hAnsi="仿宋" w:eastAsia="仿宋" w:cs="仿宋"/>
                <w:b/>
                <w:sz w:val="24"/>
                <w:szCs w:val="24"/>
              </w:rPr>
            </w:pPr>
            <w:r>
              <w:rPr>
                <w:rFonts w:hint="eastAsia" w:ascii="仿宋" w:hAnsi="仿宋" w:eastAsia="仿宋" w:cs="仿宋"/>
                <w:b/>
                <w:bCs/>
                <w:sz w:val="24"/>
                <w:szCs w:val="24"/>
              </w:rPr>
              <w:t>四、权重：0.045</w:t>
            </w:r>
          </w:p>
        </w:tc>
        <w:tc>
          <w:tcPr>
            <w:tcW w:w="952" w:type="pct"/>
            <w:vMerge w:val="restart"/>
            <w:noWrap w:val="0"/>
            <w:vAlign w:val="top"/>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kern w:val="0"/>
                <w:sz w:val="24"/>
                <w:szCs w:val="24"/>
              </w:rPr>
              <w:t>《安全生产法》第4条</w:t>
            </w:r>
          </w:p>
        </w:tc>
        <w:tc>
          <w:tcPr>
            <w:tcW w:w="408" w:type="pct"/>
            <w:noWrap w:val="0"/>
            <w:vAlign w:val="top"/>
          </w:tcPr>
          <w:p>
            <w:pPr>
              <w:spacing w:line="360" w:lineRule="auto"/>
              <w:ind w:firstLine="480" w:firstLineChars="200"/>
              <w:rPr>
                <w:rFonts w:hint="eastAsia" w:ascii="仿宋" w:hAnsi="仿宋" w:eastAsia="仿宋" w:cs="仿宋"/>
                <w:kern w:val="0"/>
                <w:sz w:val="24"/>
                <w:szCs w:val="24"/>
              </w:rPr>
            </w:pPr>
          </w:p>
        </w:tc>
        <w:tc>
          <w:tcPr>
            <w:tcW w:w="288" w:type="pct"/>
            <w:noWrap w:val="0"/>
            <w:vAlign w:val="top"/>
          </w:tcPr>
          <w:p>
            <w:pPr>
              <w:spacing w:line="360" w:lineRule="auto"/>
              <w:ind w:firstLine="480" w:firstLineChars="200"/>
              <w:rPr>
                <w:rFonts w:hint="eastAsia" w:ascii="仿宋" w:hAnsi="仿宋" w:eastAsia="仿宋" w:cs="仿宋"/>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23" w:hRule="atLeast"/>
          <w:jc w:val="center"/>
        </w:trPr>
        <w:tc>
          <w:tcPr>
            <w:tcW w:w="441" w:type="pct"/>
            <w:vMerge w:val="continue"/>
            <w:noWrap w:val="0"/>
            <w:vAlign w:val="center"/>
          </w:tcPr>
          <w:p>
            <w:pPr>
              <w:spacing w:line="360" w:lineRule="auto"/>
              <w:rPr>
                <w:rFonts w:hint="eastAsia" w:ascii="仿宋" w:hAnsi="仿宋" w:eastAsia="仿宋" w:cs="仿宋"/>
                <w:b/>
                <w:sz w:val="24"/>
                <w:szCs w:val="24"/>
              </w:rPr>
            </w:pPr>
          </w:p>
        </w:tc>
        <w:tc>
          <w:tcPr>
            <w:tcW w:w="618"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职业危害告知和警示</w:t>
            </w:r>
          </w:p>
        </w:tc>
        <w:tc>
          <w:tcPr>
            <w:tcW w:w="2289" w:type="pct"/>
            <w:gridSpan w:val="2"/>
            <w:noWrap w:val="0"/>
            <w:vAlign w:val="top"/>
          </w:tcPr>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一、达标内容</w:t>
            </w:r>
          </w:p>
          <w:p>
            <w:pPr>
              <w:widowControl/>
              <w:numPr>
                <w:ilvl w:val="0"/>
                <w:numId w:val="0"/>
              </w:num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rPr>
              <w:t>与从业人员订立劳动合同（含聘用合同）时，应将保障从业人员劳动安全和工作过程中可能产生的职业危害及其后果、职业危害防护措施、待遇等如实以书面形式告知从业人员，并在劳动合同中写明。</w:t>
            </w:r>
          </w:p>
          <w:p>
            <w:pPr>
              <w:widowControl/>
              <w:numPr>
                <w:ilvl w:val="0"/>
                <w:numId w:val="0"/>
              </w:num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rPr>
              <w:t>对员工及相关方宣传和培训生产过程中的职业危害、预防和应急处理措施。</w:t>
            </w:r>
          </w:p>
          <w:p>
            <w:pPr>
              <w:widowControl/>
              <w:numPr>
                <w:ilvl w:val="0"/>
                <w:numId w:val="0"/>
              </w:num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在醒目位置设置公告栏，公布有关职业病防治的规章制度、操作规程、职业病危害事故应急措施和工作场所职业病危害因素检测结果。</w:t>
            </w:r>
          </w:p>
          <w:p>
            <w:pPr>
              <w:widowControl/>
              <w:numPr>
                <w:ilvl w:val="0"/>
                <w:numId w:val="0"/>
              </w:num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4.</w:t>
            </w:r>
            <w:r>
              <w:rPr>
                <w:rFonts w:hint="eastAsia" w:ascii="仿宋" w:hAnsi="仿宋" w:eastAsia="仿宋" w:cs="仿宋"/>
                <w:kern w:val="0"/>
                <w:sz w:val="24"/>
                <w:szCs w:val="24"/>
              </w:rPr>
              <w:t>岗前进行职业病危害防护措施培训。</w:t>
            </w:r>
          </w:p>
          <w:p>
            <w:pPr>
              <w:widowControl/>
              <w:numPr>
                <w:ilvl w:val="0"/>
                <w:numId w:val="0"/>
              </w:num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5.</w:t>
            </w:r>
            <w:r>
              <w:rPr>
                <w:rFonts w:hint="eastAsia" w:ascii="仿宋" w:hAnsi="仿宋" w:eastAsia="仿宋" w:cs="仿宋"/>
                <w:kern w:val="0"/>
                <w:sz w:val="24"/>
                <w:szCs w:val="24"/>
              </w:rPr>
              <w:t>不得安排有职业禁忌的从业人员从事禁忌作业，不得安排未经职业健康检查的从业人员从事有职业病危害的作业。</w:t>
            </w:r>
          </w:p>
          <w:p>
            <w:pPr>
              <w:widowControl/>
              <w:numPr>
                <w:ilvl w:val="0"/>
                <w:numId w:val="0"/>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kern w:val="0"/>
                <w:sz w:val="24"/>
                <w:szCs w:val="24"/>
                <w:lang w:val="en-US" w:eastAsia="zh-CN"/>
              </w:rPr>
              <w:t>6.</w:t>
            </w:r>
            <w:r>
              <w:rPr>
                <w:rFonts w:hint="eastAsia" w:ascii="仿宋" w:hAnsi="仿宋" w:eastAsia="仿宋" w:cs="仿宋"/>
                <w:kern w:val="0"/>
                <w:sz w:val="24"/>
                <w:szCs w:val="24"/>
              </w:rPr>
              <w:t>对存在或产生职业病危害的工作场所、作业岗位、设备、设施，应在醒目位置设置警示标识和中文警示说明。</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二、检查标准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每一项1.4分。</w:t>
            </w:r>
          </w:p>
          <w:p>
            <w:pPr>
              <w:numPr>
                <w:ilvl w:val="0"/>
                <w:numId w:val="77"/>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查文本，未告知扣5分。</w:t>
            </w:r>
          </w:p>
          <w:p>
            <w:pPr>
              <w:numPr>
                <w:ilvl w:val="0"/>
                <w:numId w:val="77"/>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询问员工，每缺少一人扣1分，扣完为止。</w:t>
            </w:r>
          </w:p>
          <w:p>
            <w:pPr>
              <w:numPr>
                <w:ilvl w:val="0"/>
                <w:numId w:val="77"/>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未设置公告栏的，扣0.5分</w:t>
            </w:r>
            <w:r>
              <w:rPr>
                <w:rFonts w:hint="eastAsia" w:ascii="仿宋" w:hAnsi="仿宋" w:eastAsia="仿宋" w:cs="仿宋"/>
                <w:sz w:val="24"/>
                <w:szCs w:val="24"/>
                <w:lang w:eastAsia="zh-CN"/>
              </w:rPr>
              <w:t>。</w:t>
            </w:r>
          </w:p>
          <w:p>
            <w:pPr>
              <w:numPr>
                <w:ilvl w:val="0"/>
                <w:numId w:val="77"/>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无相关培训记录的，扣0.5分。</w:t>
            </w:r>
          </w:p>
          <w:p>
            <w:pPr>
              <w:numPr>
                <w:ilvl w:val="0"/>
                <w:numId w:val="77"/>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未设置警示标志和中文警示说明的，一处扣0.5分。</w:t>
            </w:r>
          </w:p>
          <w:p>
            <w:pPr>
              <w:numPr>
                <w:ilvl w:val="0"/>
                <w:numId w:val="77"/>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安排有职业禁忌的从业人员从事禁忌作业的，每人扣0.5分。</w:t>
            </w:r>
          </w:p>
          <w:p>
            <w:pPr>
              <w:numPr>
                <w:ilvl w:val="0"/>
                <w:numId w:val="77"/>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未进行岗前职业健康检查的，每人扣0.5分。</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三、自评/检查方法</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查资料：</w:t>
            </w:r>
            <w:r>
              <w:rPr>
                <w:rFonts w:hint="eastAsia" w:ascii="仿宋" w:hAnsi="仿宋" w:eastAsia="仿宋" w:cs="仿宋"/>
                <w:sz w:val="24"/>
                <w:szCs w:val="24"/>
              </w:rPr>
              <w:t>岗前培训记录。</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查现场：</w:t>
            </w:r>
            <w:r>
              <w:rPr>
                <w:rFonts w:hint="eastAsia" w:ascii="仿宋" w:hAnsi="仿宋" w:eastAsia="仿宋" w:cs="仿宋"/>
                <w:sz w:val="24"/>
                <w:szCs w:val="24"/>
              </w:rPr>
              <w:t>现场公告栏、警示标识。</w:t>
            </w:r>
          </w:p>
          <w:p>
            <w:pPr>
              <w:widowControl/>
              <w:spacing w:line="360" w:lineRule="auto"/>
              <w:rPr>
                <w:rFonts w:hint="eastAsia" w:ascii="仿宋" w:hAnsi="仿宋" w:eastAsia="仿宋" w:cs="仿宋"/>
                <w:kern w:val="0"/>
                <w:sz w:val="24"/>
                <w:szCs w:val="24"/>
              </w:rPr>
            </w:pPr>
            <w:r>
              <w:rPr>
                <w:rFonts w:hint="eastAsia" w:ascii="仿宋" w:hAnsi="仿宋" w:eastAsia="仿宋" w:cs="仿宋"/>
                <w:b/>
                <w:bCs/>
                <w:sz w:val="24"/>
                <w:szCs w:val="24"/>
              </w:rPr>
              <w:t>四、权重：0.01</w:t>
            </w:r>
          </w:p>
        </w:tc>
        <w:tc>
          <w:tcPr>
            <w:tcW w:w="952" w:type="pct"/>
            <w:vMerge w:val="continue"/>
            <w:noWrap w:val="0"/>
            <w:vAlign w:val="top"/>
          </w:tcPr>
          <w:p>
            <w:pPr>
              <w:spacing w:line="360" w:lineRule="auto"/>
              <w:ind w:firstLine="480" w:firstLineChars="200"/>
              <w:rPr>
                <w:rFonts w:hint="eastAsia" w:ascii="仿宋" w:hAnsi="仿宋" w:eastAsia="仿宋" w:cs="仿宋"/>
                <w:sz w:val="24"/>
                <w:szCs w:val="24"/>
              </w:rPr>
            </w:pPr>
          </w:p>
        </w:tc>
        <w:tc>
          <w:tcPr>
            <w:tcW w:w="408" w:type="pct"/>
            <w:noWrap w:val="0"/>
            <w:vAlign w:val="top"/>
          </w:tcPr>
          <w:p>
            <w:pPr>
              <w:spacing w:line="360" w:lineRule="auto"/>
              <w:ind w:firstLine="480" w:firstLineChars="200"/>
              <w:rPr>
                <w:rFonts w:hint="eastAsia" w:ascii="仿宋" w:hAnsi="仿宋" w:eastAsia="仿宋" w:cs="仿宋"/>
                <w:sz w:val="24"/>
                <w:szCs w:val="24"/>
              </w:rPr>
            </w:pPr>
          </w:p>
        </w:tc>
        <w:tc>
          <w:tcPr>
            <w:tcW w:w="288" w:type="pct"/>
            <w:noWrap w:val="0"/>
            <w:vAlign w:val="top"/>
          </w:tcPr>
          <w:p>
            <w:pPr>
              <w:spacing w:line="360" w:lineRule="auto"/>
              <w:ind w:firstLine="480" w:firstLineChars="200"/>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2" w:hRule="atLeast"/>
          <w:jc w:val="center"/>
        </w:trPr>
        <w:tc>
          <w:tcPr>
            <w:tcW w:w="441" w:type="pct"/>
            <w:vMerge w:val="continue"/>
            <w:noWrap w:val="0"/>
            <w:vAlign w:val="center"/>
          </w:tcPr>
          <w:p>
            <w:pPr>
              <w:spacing w:line="360" w:lineRule="auto"/>
              <w:rPr>
                <w:rFonts w:hint="eastAsia" w:ascii="仿宋" w:hAnsi="仿宋" w:eastAsia="仿宋" w:cs="仿宋"/>
                <w:b/>
                <w:sz w:val="24"/>
                <w:szCs w:val="24"/>
              </w:rPr>
            </w:pPr>
          </w:p>
        </w:tc>
        <w:tc>
          <w:tcPr>
            <w:tcW w:w="618"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劳动防护用品</w:t>
            </w:r>
          </w:p>
        </w:tc>
        <w:tc>
          <w:tcPr>
            <w:tcW w:w="2289" w:type="pct"/>
            <w:gridSpan w:val="2"/>
            <w:noWrap w:val="0"/>
            <w:vAlign w:val="top"/>
          </w:tcPr>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一、达标内容</w:t>
            </w:r>
          </w:p>
          <w:p>
            <w:pPr>
              <w:widowControl/>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1.根据接触危害的种类、强度，为从业人员提供符合国家标准或者行业标准的个体防护用品和器具，并监督、教育从业人员按照使用规则佩戴、使用。</w:t>
            </w:r>
          </w:p>
          <w:p>
            <w:pPr>
              <w:widowControl/>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2.各种防护器具应定点存放在安全、方便的地方，并有专人负责保管，定期校验和维护，每次校验后应记录或铅封，主管人员应经常检查。</w:t>
            </w:r>
          </w:p>
          <w:p>
            <w:pPr>
              <w:widowControl/>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3.建立职业卫生防护设施及个体防护用品管理台帐，加强对劳动防护用品使用情况的检查监督，凡不按规定使用劳动防护用品者不得上岗作业。</w:t>
            </w:r>
          </w:p>
          <w:p>
            <w:pPr>
              <w:spacing w:line="360" w:lineRule="auto"/>
              <w:ind w:firstLine="480" w:firstLineChars="200"/>
              <w:rPr>
                <w:rFonts w:hint="eastAsia" w:ascii="仿宋" w:hAnsi="仿宋" w:eastAsia="仿宋" w:cs="仿宋"/>
                <w:b/>
                <w:bCs/>
                <w:sz w:val="24"/>
                <w:szCs w:val="24"/>
              </w:rPr>
            </w:pPr>
            <w:r>
              <w:rPr>
                <w:rFonts w:hint="eastAsia" w:ascii="仿宋" w:hAnsi="仿宋" w:eastAsia="仿宋" w:cs="仿宋"/>
                <w:kern w:val="0"/>
                <w:sz w:val="24"/>
                <w:szCs w:val="24"/>
              </w:rPr>
              <w:t>4.监督、教育从业人员正确佩戴、使用劳动防护用品和器具。</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二、检查标准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每一项2.1分。</w:t>
            </w:r>
          </w:p>
          <w:p>
            <w:pPr>
              <w:numPr>
                <w:ilvl w:val="0"/>
                <w:numId w:val="78"/>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询问职工，未发放劳保用品每缺少一人扣1分，扣完为止。</w:t>
            </w:r>
          </w:p>
          <w:p>
            <w:pPr>
              <w:numPr>
                <w:ilvl w:val="0"/>
                <w:numId w:val="78"/>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查现场，每发现一项不符合扣1分，扣完为止。</w:t>
            </w:r>
          </w:p>
          <w:p>
            <w:pPr>
              <w:numPr>
                <w:ilvl w:val="0"/>
                <w:numId w:val="78"/>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查文本，未建立台账扣3分。询问职工，每发现一人不符合扣1分，扣完为止。</w:t>
            </w:r>
          </w:p>
          <w:p>
            <w:pPr>
              <w:numPr>
                <w:ilvl w:val="0"/>
                <w:numId w:val="78"/>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未定点存放、建立台帐、专人看管的，扣0.5分。</w:t>
            </w:r>
          </w:p>
          <w:p>
            <w:pPr>
              <w:numPr>
                <w:ilvl w:val="0"/>
                <w:numId w:val="78"/>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未按规定为从业人员配备劳动防护用品和器具的，一项扣0.5分。</w:t>
            </w:r>
          </w:p>
          <w:p>
            <w:pPr>
              <w:numPr>
                <w:ilvl w:val="0"/>
                <w:numId w:val="78"/>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从业人员在生产现场未佩戴、使用劳动防护用品和器具的，每人扣0.5分。</w:t>
            </w:r>
          </w:p>
          <w:p>
            <w:pPr>
              <w:numPr>
                <w:ilvl w:val="0"/>
                <w:numId w:val="78"/>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佩戴、使用劳动防护用品和器具不符合要求的，每人扣0.5分。</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三、自评/检查方法</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查资料：</w:t>
            </w:r>
            <w:r>
              <w:rPr>
                <w:rFonts w:hint="eastAsia" w:ascii="仿宋" w:hAnsi="仿宋" w:eastAsia="仿宋" w:cs="仿宋"/>
                <w:sz w:val="24"/>
                <w:szCs w:val="24"/>
              </w:rPr>
              <w:t>劳动防护用品台账。</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查现场：</w:t>
            </w:r>
          </w:p>
          <w:p>
            <w:pPr>
              <w:numPr>
                <w:ilvl w:val="0"/>
                <w:numId w:val="79"/>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从业人员配备和使用的劳动防护用品是否符合规定。</w:t>
            </w:r>
          </w:p>
          <w:p>
            <w:pPr>
              <w:numPr>
                <w:ilvl w:val="0"/>
                <w:numId w:val="79"/>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从业人员是否能够正确佩戴、使用劳动防护用具和器具。</w:t>
            </w:r>
          </w:p>
          <w:p>
            <w:pPr>
              <w:spacing w:line="360" w:lineRule="auto"/>
              <w:rPr>
                <w:rFonts w:hint="eastAsia" w:ascii="仿宋" w:hAnsi="仿宋" w:eastAsia="仿宋" w:cs="仿宋"/>
                <w:kern w:val="0"/>
                <w:sz w:val="24"/>
                <w:szCs w:val="24"/>
              </w:rPr>
            </w:pPr>
            <w:r>
              <w:rPr>
                <w:rFonts w:hint="eastAsia" w:ascii="仿宋" w:hAnsi="仿宋" w:eastAsia="仿宋" w:cs="仿宋"/>
                <w:b/>
                <w:bCs/>
                <w:sz w:val="24"/>
                <w:szCs w:val="24"/>
              </w:rPr>
              <w:t>四、权重：0.015</w:t>
            </w:r>
          </w:p>
        </w:tc>
        <w:tc>
          <w:tcPr>
            <w:tcW w:w="952" w:type="pct"/>
            <w:vMerge w:val="continue"/>
            <w:noWrap w:val="0"/>
            <w:vAlign w:val="top"/>
          </w:tcPr>
          <w:p>
            <w:pPr>
              <w:spacing w:line="360" w:lineRule="auto"/>
              <w:ind w:left="200"/>
              <w:rPr>
                <w:rFonts w:hint="eastAsia" w:ascii="仿宋" w:hAnsi="仿宋" w:eastAsia="仿宋" w:cs="仿宋"/>
                <w:sz w:val="24"/>
                <w:szCs w:val="24"/>
              </w:rPr>
            </w:pPr>
          </w:p>
        </w:tc>
        <w:tc>
          <w:tcPr>
            <w:tcW w:w="408" w:type="pct"/>
            <w:noWrap w:val="0"/>
            <w:vAlign w:val="top"/>
          </w:tcPr>
          <w:p>
            <w:pPr>
              <w:spacing w:line="360" w:lineRule="auto"/>
              <w:ind w:left="200"/>
              <w:rPr>
                <w:rFonts w:hint="eastAsia" w:ascii="仿宋" w:hAnsi="仿宋" w:eastAsia="仿宋" w:cs="仿宋"/>
                <w:sz w:val="24"/>
                <w:szCs w:val="24"/>
              </w:rPr>
            </w:pPr>
          </w:p>
        </w:tc>
        <w:tc>
          <w:tcPr>
            <w:tcW w:w="288" w:type="pct"/>
            <w:noWrap w:val="0"/>
            <w:vAlign w:val="top"/>
          </w:tcPr>
          <w:p>
            <w:pPr>
              <w:spacing w:line="360" w:lineRule="auto"/>
              <w:ind w:left="200"/>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1" w:hRule="atLeast"/>
          <w:jc w:val="center"/>
        </w:trPr>
        <w:tc>
          <w:tcPr>
            <w:tcW w:w="441" w:type="pct"/>
            <w:vMerge w:val="restart"/>
            <w:noWrap w:val="0"/>
            <w:vAlign w:val="center"/>
          </w:tcPr>
          <w:p>
            <w:pPr>
              <w:spacing w:line="360" w:lineRule="auto"/>
              <w:rPr>
                <w:rFonts w:hint="eastAsia" w:ascii="仿宋" w:hAnsi="仿宋" w:eastAsia="仿宋" w:cs="仿宋"/>
                <w:b/>
                <w:sz w:val="24"/>
                <w:szCs w:val="24"/>
              </w:rPr>
            </w:pPr>
            <w:r>
              <w:rPr>
                <w:rFonts w:hint="eastAsia" w:ascii="仿宋" w:hAnsi="仿宋" w:eastAsia="仿宋" w:cs="仿宋"/>
                <w:b/>
                <w:sz w:val="24"/>
                <w:szCs w:val="24"/>
              </w:rPr>
              <w:t>十、应急救援</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（110分，权重11%）</w:t>
            </w:r>
          </w:p>
        </w:tc>
        <w:tc>
          <w:tcPr>
            <w:tcW w:w="618"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应急机构和队伍</w:t>
            </w:r>
          </w:p>
        </w:tc>
        <w:tc>
          <w:tcPr>
            <w:tcW w:w="2289" w:type="pct"/>
            <w:gridSpan w:val="2"/>
            <w:noWrap w:val="0"/>
            <w:vAlign w:val="top"/>
          </w:tcPr>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一、达标内容</w:t>
            </w:r>
          </w:p>
          <w:p>
            <w:pPr>
              <w:widowControl/>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1.事故应急救援制度。</w:t>
            </w:r>
          </w:p>
          <w:p>
            <w:pPr>
              <w:widowControl/>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2.按相关规定指定负责安全生产应急管理工作的机构或专职人员。</w:t>
            </w:r>
          </w:p>
          <w:p>
            <w:pPr>
              <w:widowControl/>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3.建立与本单位生产安全特点相适应的专兼职应急救援队伍或指定专兼职应急救援人员。</w:t>
            </w:r>
          </w:p>
          <w:p>
            <w:pPr>
              <w:spacing w:line="360" w:lineRule="auto"/>
              <w:ind w:firstLine="480" w:firstLineChars="200"/>
              <w:rPr>
                <w:rFonts w:hint="eastAsia" w:ascii="仿宋" w:hAnsi="仿宋" w:eastAsia="仿宋" w:cs="仿宋"/>
                <w:b/>
                <w:bCs/>
                <w:sz w:val="24"/>
                <w:szCs w:val="24"/>
              </w:rPr>
            </w:pPr>
            <w:r>
              <w:rPr>
                <w:rFonts w:hint="eastAsia" w:ascii="仿宋" w:hAnsi="仿宋" w:eastAsia="仿宋" w:cs="仿宋"/>
                <w:kern w:val="0"/>
                <w:sz w:val="24"/>
                <w:szCs w:val="24"/>
              </w:rPr>
              <w:t>4.定期组织专兼职应急救援队伍和人员进行训练。</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二、检查标准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每一项10分。</w:t>
            </w:r>
          </w:p>
          <w:p>
            <w:pPr>
              <w:numPr>
                <w:ilvl w:val="0"/>
                <w:numId w:val="8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查文本，未建立应急救援制度扣10分。</w:t>
            </w:r>
          </w:p>
          <w:p>
            <w:pPr>
              <w:numPr>
                <w:ilvl w:val="0"/>
                <w:numId w:val="80"/>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无管理机构扣10分，未制定专职人员扣5分。</w:t>
            </w:r>
          </w:p>
          <w:p>
            <w:pPr>
              <w:numPr>
                <w:ilvl w:val="0"/>
                <w:numId w:val="80"/>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无应急救援队伍扣10分。</w:t>
            </w:r>
          </w:p>
          <w:p>
            <w:pPr>
              <w:numPr>
                <w:ilvl w:val="0"/>
                <w:numId w:val="80"/>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未组织应急演练扣10分。</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三、自评/检查方法</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查资料：</w:t>
            </w:r>
            <w:r>
              <w:rPr>
                <w:rFonts w:hint="eastAsia" w:ascii="仿宋" w:hAnsi="仿宋" w:eastAsia="仿宋" w:cs="仿宋"/>
                <w:sz w:val="24"/>
                <w:szCs w:val="24"/>
              </w:rPr>
              <w:t>应急救援制度。</w:t>
            </w:r>
          </w:p>
          <w:p>
            <w:pPr>
              <w:spacing w:line="360" w:lineRule="auto"/>
              <w:rPr>
                <w:rFonts w:hint="eastAsia" w:ascii="仿宋" w:hAnsi="仿宋" w:eastAsia="仿宋" w:cs="仿宋"/>
                <w:kern w:val="0"/>
                <w:sz w:val="24"/>
                <w:szCs w:val="24"/>
              </w:rPr>
            </w:pPr>
            <w:r>
              <w:rPr>
                <w:rFonts w:hint="eastAsia" w:ascii="仿宋" w:hAnsi="仿宋" w:eastAsia="仿宋" w:cs="仿宋"/>
                <w:b/>
                <w:bCs/>
                <w:sz w:val="24"/>
                <w:szCs w:val="24"/>
              </w:rPr>
              <w:t>四、权重:0.04</w:t>
            </w:r>
          </w:p>
        </w:tc>
        <w:tc>
          <w:tcPr>
            <w:tcW w:w="952" w:type="pct"/>
            <w:vMerge w:val="restart"/>
            <w:noWrap w:val="0"/>
            <w:vAlign w:val="top"/>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《安全生产法》第32、37、38、43、78条，《生产安全事故应急条例》第8条，《生产安全事故应急预案管理办法》第33条</w:t>
            </w:r>
          </w:p>
        </w:tc>
        <w:tc>
          <w:tcPr>
            <w:tcW w:w="408" w:type="pct"/>
            <w:noWrap w:val="0"/>
            <w:vAlign w:val="top"/>
          </w:tcPr>
          <w:p>
            <w:pPr>
              <w:spacing w:line="360" w:lineRule="auto"/>
              <w:jc w:val="center"/>
              <w:rPr>
                <w:rFonts w:hint="eastAsia" w:ascii="仿宋" w:hAnsi="仿宋" w:eastAsia="仿宋" w:cs="仿宋"/>
                <w:sz w:val="24"/>
                <w:szCs w:val="24"/>
              </w:rPr>
            </w:pPr>
          </w:p>
        </w:tc>
        <w:tc>
          <w:tcPr>
            <w:tcW w:w="288" w:type="pct"/>
            <w:noWrap w:val="0"/>
            <w:vAlign w:val="top"/>
          </w:tcPr>
          <w:p>
            <w:pPr>
              <w:spacing w:line="360" w:lineRule="auto"/>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7" w:hRule="atLeast"/>
          <w:jc w:val="center"/>
        </w:trPr>
        <w:tc>
          <w:tcPr>
            <w:tcW w:w="441" w:type="pct"/>
            <w:vMerge w:val="continue"/>
            <w:noWrap w:val="0"/>
            <w:vAlign w:val="center"/>
          </w:tcPr>
          <w:p>
            <w:pPr>
              <w:spacing w:line="360" w:lineRule="auto"/>
              <w:rPr>
                <w:rFonts w:hint="eastAsia" w:ascii="仿宋" w:hAnsi="仿宋" w:eastAsia="仿宋" w:cs="仿宋"/>
                <w:b/>
                <w:sz w:val="24"/>
                <w:szCs w:val="24"/>
              </w:rPr>
            </w:pPr>
          </w:p>
        </w:tc>
        <w:tc>
          <w:tcPr>
            <w:tcW w:w="618"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应急预案</w:t>
            </w:r>
          </w:p>
        </w:tc>
        <w:tc>
          <w:tcPr>
            <w:tcW w:w="2289" w:type="pct"/>
            <w:gridSpan w:val="2"/>
            <w:noWrap w:val="0"/>
            <w:vAlign w:val="top"/>
          </w:tcPr>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一、达标内容</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1.制定符合《生产经营单位生产安全事故应急预案编制导则（GB/T29639）》规定，结合环卫作业单位实际制定生产安全事故应急预案，包括综合预案、专项应急预案和处置方案。定期评估进行修改完善。</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生产安全事故应急预案的评审、发布、培训、演练和修订应符合《生产安全事故应急演练指南（AQ/T9007）》、《生产安全事故应急演练评估规范（AQ/T9009）》、《生产安全事故应急预案管理办法》（国家安全监管总局令第88号）。</w:t>
            </w:r>
          </w:p>
          <w:p>
            <w:p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3.根据有关规定将应急预案报当地主管部门备案，并通报有关应急协作单位。</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二、检查标准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每一项10分。</w:t>
            </w:r>
          </w:p>
          <w:p>
            <w:pPr>
              <w:numPr>
                <w:ilvl w:val="0"/>
                <w:numId w:val="81"/>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查文本，未制定应急预案扣10分，预案内容每缺少一项扣2分，扣完为止。</w:t>
            </w:r>
          </w:p>
          <w:p>
            <w:pPr>
              <w:numPr>
                <w:ilvl w:val="0"/>
                <w:numId w:val="81"/>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查文本，每发现一项不符合扣2分，扣完为止。</w:t>
            </w:r>
          </w:p>
          <w:p>
            <w:pPr>
              <w:numPr>
                <w:ilvl w:val="0"/>
                <w:numId w:val="81"/>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未上报主管部门扣5分，未通报协作单位扣5分。</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三、自评/检查方法</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查资料：</w:t>
            </w:r>
          </w:p>
          <w:p>
            <w:pPr>
              <w:numPr>
                <w:ilvl w:val="0"/>
                <w:numId w:val="82"/>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应急救援组织、队伍设置文件及其人员名单。</w:t>
            </w:r>
          </w:p>
          <w:p>
            <w:pPr>
              <w:numPr>
                <w:ilvl w:val="0"/>
                <w:numId w:val="82"/>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应急预案。</w:t>
            </w:r>
          </w:p>
          <w:p>
            <w:pPr>
              <w:numPr>
                <w:ilvl w:val="0"/>
                <w:numId w:val="82"/>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应急演练开展记录及其评估。</w:t>
            </w:r>
          </w:p>
          <w:p>
            <w:pPr>
              <w:spacing w:line="360" w:lineRule="auto"/>
              <w:rPr>
                <w:rFonts w:hint="eastAsia" w:ascii="仿宋" w:hAnsi="仿宋" w:eastAsia="仿宋" w:cs="仿宋"/>
                <w:sz w:val="24"/>
                <w:szCs w:val="24"/>
              </w:rPr>
            </w:pPr>
            <w:r>
              <w:rPr>
                <w:rFonts w:hint="eastAsia" w:ascii="仿宋" w:hAnsi="仿宋" w:eastAsia="仿宋" w:cs="仿宋"/>
                <w:b/>
                <w:bCs/>
                <w:sz w:val="24"/>
                <w:szCs w:val="24"/>
              </w:rPr>
              <w:t>四、权重：0.03</w:t>
            </w:r>
          </w:p>
        </w:tc>
        <w:tc>
          <w:tcPr>
            <w:tcW w:w="952" w:type="pct"/>
            <w:vMerge w:val="continue"/>
            <w:noWrap w:val="0"/>
            <w:vAlign w:val="top"/>
          </w:tcPr>
          <w:p>
            <w:pPr>
              <w:spacing w:line="360" w:lineRule="auto"/>
              <w:jc w:val="center"/>
              <w:rPr>
                <w:rFonts w:hint="eastAsia" w:ascii="仿宋" w:hAnsi="仿宋" w:eastAsia="仿宋" w:cs="仿宋"/>
                <w:sz w:val="24"/>
                <w:szCs w:val="24"/>
              </w:rPr>
            </w:pPr>
          </w:p>
        </w:tc>
        <w:tc>
          <w:tcPr>
            <w:tcW w:w="408" w:type="pct"/>
            <w:noWrap w:val="0"/>
            <w:vAlign w:val="top"/>
          </w:tcPr>
          <w:p>
            <w:pPr>
              <w:spacing w:line="360" w:lineRule="auto"/>
              <w:jc w:val="center"/>
              <w:rPr>
                <w:rFonts w:hint="eastAsia" w:ascii="仿宋" w:hAnsi="仿宋" w:eastAsia="仿宋" w:cs="仿宋"/>
                <w:sz w:val="24"/>
                <w:szCs w:val="24"/>
              </w:rPr>
            </w:pPr>
          </w:p>
        </w:tc>
        <w:tc>
          <w:tcPr>
            <w:tcW w:w="288" w:type="pct"/>
            <w:noWrap w:val="0"/>
            <w:vAlign w:val="top"/>
          </w:tcPr>
          <w:p>
            <w:pPr>
              <w:spacing w:line="360" w:lineRule="auto"/>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5" w:hRule="atLeast"/>
          <w:jc w:val="center"/>
        </w:trPr>
        <w:tc>
          <w:tcPr>
            <w:tcW w:w="441" w:type="pct"/>
            <w:vMerge w:val="continue"/>
            <w:noWrap w:val="0"/>
            <w:vAlign w:val="center"/>
          </w:tcPr>
          <w:p>
            <w:pPr>
              <w:spacing w:line="360" w:lineRule="auto"/>
              <w:rPr>
                <w:rFonts w:hint="eastAsia" w:ascii="仿宋" w:hAnsi="仿宋" w:eastAsia="仿宋" w:cs="仿宋"/>
                <w:b/>
                <w:sz w:val="24"/>
                <w:szCs w:val="24"/>
              </w:rPr>
            </w:pPr>
          </w:p>
        </w:tc>
        <w:tc>
          <w:tcPr>
            <w:tcW w:w="618"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应急设施</w:t>
            </w:r>
          </w:p>
        </w:tc>
        <w:tc>
          <w:tcPr>
            <w:tcW w:w="2289" w:type="pct"/>
            <w:gridSpan w:val="2"/>
            <w:noWrap w:val="0"/>
            <w:vAlign w:val="top"/>
          </w:tcPr>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一、达标内容</w:t>
            </w:r>
          </w:p>
          <w:p>
            <w:pPr>
              <w:numPr>
                <w:ilvl w:val="0"/>
                <w:numId w:val="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按应急预案的要求，建立应急设施，配备应急装备，储备应急物资。</w:t>
            </w:r>
          </w:p>
          <w:p>
            <w:pPr>
              <w:numPr>
                <w:ilvl w:val="0"/>
                <w:numId w:val="0"/>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对应急设施、装备和物资进行经常性的检查、维护、保养，确保其完好可靠。</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二、检查标准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每一项10分。</w:t>
            </w:r>
          </w:p>
          <w:p>
            <w:pPr>
              <w:numPr>
                <w:ilvl w:val="0"/>
                <w:numId w:val="83"/>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每发现一项不符合扣2分，扣完为止。</w:t>
            </w:r>
          </w:p>
          <w:p>
            <w:pPr>
              <w:numPr>
                <w:ilvl w:val="0"/>
                <w:numId w:val="83"/>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每发现一项不符合扣2分，扣完为止。</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三、自评/检查方法</w:t>
            </w:r>
          </w:p>
          <w:p>
            <w:pPr>
              <w:spacing w:line="360" w:lineRule="auto"/>
              <w:ind w:left="260"/>
              <w:rPr>
                <w:rFonts w:hint="eastAsia" w:ascii="仿宋" w:hAnsi="仿宋" w:eastAsia="仿宋" w:cs="仿宋"/>
                <w:b/>
                <w:bCs/>
                <w:sz w:val="24"/>
                <w:szCs w:val="24"/>
              </w:rPr>
            </w:pPr>
            <w:r>
              <w:rPr>
                <w:rFonts w:hint="eastAsia" w:ascii="仿宋" w:hAnsi="仿宋" w:eastAsia="仿宋" w:cs="仿宋"/>
                <w:b/>
                <w:bCs/>
                <w:sz w:val="24"/>
                <w:szCs w:val="24"/>
              </w:rPr>
              <w:t>查现场：</w:t>
            </w:r>
            <w:r>
              <w:rPr>
                <w:rFonts w:hint="eastAsia" w:ascii="仿宋" w:hAnsi="仿宋" w:eastAsia="仿宋" w:cs="仿宋"/>
                <w:sz w:val="24"/>
                <w:szCs w:val="24"/>
              </w:rPr>
              <w:t>应急救援设施、装备、物资情况。</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查资料：</w:t>
            </w:r>
            <w:r>
              <w:rPr>
                <w:rFonts w:hint="eastAsia" w:ascii="仿宋" w:hAnsi="仿宋" w:eastAsia="仿宋" w:cs="仿宋"/>
                <w:sz w:val="24"/>
                <w:szCs w:val="24"/>
              </w:rPr>
              <w:t>应急物资的管理台帐。</w:t>
            </w:r>
          </w:p>
          <w:p>
            <w:pPr>
              <w:spacing w:line="360" w:lineRule="auto"/>
              <w:rPr>
                <w:rFonts w:hint="eastAsia" w:ascii="仿宋" w:hAnsi="仿宋" w:eastAsia="仿宋" w:cs="仿宋"/>
                <w:sz w:val="24"/>
                <w:szCs w:val="24"/>
              </w:rPr>
            </w:pPr>
            <w:r>
              <w:rPr>
                <w:rFonts w:hint="eastAsia" w:ascii="仿宋" w:hAnsi="仿宋" w:eastAsia="仿宋" w:cs="仿宋"/>
                <w:b/>
                <w:bCs/>
                <w:sz w:val="24"/>
                <w:szCs w:val="24"/>
              </w:rPr>
              <w:t>四、权重：0.02</w:t>
            </w:r>
          </w:p>
        </w:tc>
        <w:tc>
          <w:tcPr>
            <w:tcW w:w="952" w:type="pct"/>
            <w:vMerge w:val="continue"/>
            <w:noWrap w:val="0"/>
            <w:vAlign w:val="top"/>
          </w:tcPr>
          <w:p>
            <w:pPr>
              <w:spacing w:line="360" w:lineRule="auto"/>
              <w:jc w:val="center"/>
              <w:rPr>
                <w:rFonts w:hint="eastAsia" w:ascii="仿宋" w:hAnsi="仿宋" w:eastAsia="仿宋" w:cs="仿宋"/>
                <w:sz w:val="24"/>
                <w:szCs w:val="24"/>
              </w:rPr>
            </w:pPr>
          </w:p>
        </w:tc>
        <w:tc>
          <w:tcPr>
            <w:tcW w:w="408" w:type="pct"/>
            <w:noWrap w:val="0"/>
            <w:vAlign w:val="top"/>
          </w:tcPr>
          <w:p>
            <w:pPr>
              <w:spacing w:line="360" w:lineRule="auto"/>
              <w:jc w:val="center"/>
              <w:rPr>
                <w:rFonts w:hint="eastAsia" w:ascii="仿宋" w:hAnsi="仿宋" w:eastAsia="仿宋" w:cs="仿宋"/>
                <w:sz w:val="24"/>
                <w:szCs w:val="24"/>
              </w:rPr>
            </w:pPr>
          </w:p>
        </w:tc>
        <w:tc>
          <w:tcPr>
            <w:tcW w:w="288" w:type="pct"/>
            <w:noWrap w:val="0"/>
            <w:vAlign w:val="top"/>
          </w:tcPr>
          <w:p>
            <w:pPr>
              <w:spacing w:line="360" w:lineRule="auto"/>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1" w:hRule="atLeast"/>
          <w:jc w:val="center"/>
        </w:trPr>
        <w:tc>
          <w:tcPr>
            <w:tcW w:w="441" w:type="pct"/>
            <w:vMerge w:val="continue"/>
            <w:noWrap w:val="0"/>
            <w:vAlign w:val="center"/>
          </w:tcPr>
          <w:p>
            <w:pPr>
              <w:spacing w:line="360" w:lineRule="auto"/>
              <w:rPr>
                <w:rFonts w:hint="eastAsia" w:ascii="仿宋" w:hAnsi="仿宋" w:eastAsia="仿宋" w:cs="仿宋"/>
                <w:b/>
                <w:sz w:val="24"/>
                <w:szCs w:val="24"/>
              </w:rPr>
            </w:pPr>
          </w:p>
        </w:tc>
        <w:tc>
          <w:tcPr>
            <w:tcW w:w="618"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应急演练</w:t>
            </w:r>
          </w:p>
        </w:tc>
        <w:tc>
          <w:tcPr>
            <w:tcW w:w="2289" w:type="pct"/>
            <w:gridSpan w:val="2"/>
            <w:noWrap w:val="0"/>
            <w:vAlign w:val="top"/>
          </w:tcPr>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一、达标内容</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1.每年至少组织一次综合应急预案演练或者专项应急预案演练，每半年至少组织一次现场处置方案演练。</w:t>
            </w:r>
          </w:p>
          <w:p>
            <w:p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2.对应急演练的效果进行评估。</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二、检查标准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每一项5分。</w:t>
            </w:r>
          </w:p>
          <w:p>
            <w:pPr>
              <w:spacing w:line="360" w:lineRule="auto"/>
              <w:ind w:left="198"/>
              <w:rPr>
                <w:rFonts w:hint="eastAsia" w:ascii="仿宋" w:hAnsi="仿宋" w:eastAsia="仿宋" w:cs="仿宋"/>
                <w:b/>
                <w:bCs/>
                <w:sz w:val="24"/>
                <w:szCs w:val="24"/>
              </w:rPr>
            </w:pPr>
            <w:r>
              <w:rPr>
                <w:rFonts w:hint="eastAsia" w:ascii="仿宋" w:hAnsi="仿宋" w:eastAsia="仿宋" w:cs="仿宋"/>
                <w:sz w:val="24"/>
                <w:szCs w:val="24"/>
              </w:rPr>
              <w:t>1.未组织演练扣5分。</w:t>
            </w:r>
          </w:p>
          <w:p>
            <w:pPr>
              <w:spacing w:line="360" w:lineRule="auto"/>
              <w:ind w:left="198"/>
              <w:rPr>
                <w:rFonts w:hint="eastAsia" w:ascii="仿宋" w:hAnsi="仿宋" w:eastAsia="仿宋" w:cs="仿宋"/>
                <w:b/>
                <w:bCs/>
                <w:sz w:val="24"/>
                <w:szCs w:val="24"/>
              </w:rPr>
            </w:pPr>
            <w:r>
              <w:rPr>
                <w:rFonts w:hint="eastAsia" w:ascii="仿宋" w:hAnsi="仿宋" w:eastAsia="仿宋" w:cs="仿宋"/>
                <w:sz w:val="24"/>
                <w:szCs w:val="24"/>
              </w:rPr>
              <w:t>2.未评估扣5分。</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三、自评/检查方法</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查资料：</w:t>
            </w:r>
            <w:r>
              <w:rPr>
                <w:rFonts w:hint="eastAsia" w:ascii="仿宋" w:hAnsi="仿宋" w:eastAsia="仿宋" w:cs="仿宋"/>
                <w:sz w:val="24"/>
                <w:szCs w:val="24"/>
              </w:rPr>
              <w:t>应急预案演练或者专项应急预案演练、评估记录。</w:t>
            </w:r>
          </w:p>
          <w:p>
            <w:pPr>
              <w:spacing w:line="360" w:lineRule="auto"/>
              <w:rPr>
                <w:rFonts w:hint="eastAsia" w:ascii="仿宋" w:hAnsi="仿宋" w:eastAsia="仿宋" w:cs="仿宋"/>
                <w:sz w:val="24"/>
                <w:szCs w:val="24"/>
              </w:rPr>
            </w:pPr>
            <w:r>
              <w:rPr>
                <w:rFonts w:hint="eastAsia" w:ascii="仿宋" w:hAnsi="仿宋" w:eastAsia="仿宋" w:cs="仿宋"/>
                <w:b/>
                <w:bCs/>
                <w:sz w:val="24"/>
                <w:szCs w:val="24"/>
              </w:rPr>
              <w:t>四、权重：0.01四、权重：0.01</w:t>
            </w:r>
          </w:p>
        </w:tc>
        <w:tc>
          <w:tcPr>
            <w:tcW w:w="952" w:type="pct"/>
            <w:vMerge w:val="continue"/>
            <w:noWrap w:val="0"/>
            <w:vAlign w:val="top"/>
          </w:tcPr>
          <w:p>
            <w:pPr>
              <w:spacing w:line="360" w:lineRule="auto"/>
              <w:jc w:val="center"/>
              <w:rPr>
                <w:rFonts w:hint="eastAsia" w:ascii="仿宋" w:hAnsi="仿宋" w:eastAsia="仿宋" w:cs="仿宋"/>
                <w:sz w:val="24"/>
                <w:szCs w:val="24"/>
              </w:rPr>
            </w:pPr>
          </w:p>
        </w:tc>
        <w:tc>
          <w:tcPr>
            <w:tcW w:w="408" w:type="pct"/>
            <w:noWrap w:val="0"/>
            <w:vAlign w:val="top"/>
          </w:tcPr>
          <w:p>
            <w:pPr>
              <w:spacing w:line="360" w:lineRule="auto"/>
              <w:jc w:val="center"/>
              <w:rPr>
                <w:rFonts w:hint="eastAsia" w:ascii="仿宋" w:hAnsi="仿宋" w:eastAsia="仿宋" w:cs="仿宋"/>
                <w:sz w:val="24"/>
                <w:szCs w:val="24"/>
              </w:rPr>
            </w:pPr>
          </w:p>
        </w:tc>
        <w:tc>
          <w:tcPr>
            <w:tcW w:w="288" w:type="pct"/>
            <w:noWrap w:val="0"/>
            <w:vAlign w:val="top"/>
          </w:tcPr>
          <w:p>
            <w:pPr>
              <w:spacing w:line="360" w:lineRule="auto"/>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5" w:hRule="atLeast"/>
          <w:jc w:val="center"/>
        </w:trPr>
        <w:tc>
          <w:tcPr>
            <w:tcW w:w="441" w:type="pct"/>
            <w:vMerge w:val="continue"/>
            <w:noWrap w:val="0"/>
            <w:vAlign w:val="center"/>
          </w:tcPr>
          <w:p>
            <w:pPr>
              <w:spacing w:line="360" w:lineRule="auto"/>
              <w:rPr>
                <w:rFonts w:hint="eastAsia" w:ascii="仿宋" w:hAnsi="仿宋" w:eastAsia="仿宋" w:cs="仿宋"/>
                <w:b/>
                <w:sz w:val="24"/>
                <w:szCs w:val="24"/>
              </w:rPr>
            </w:pPr>
          </w:p>
        </w:tc>
        <w:tc>
          <w:tcPr>
            <w:tcW w:w="618"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事故救援</w:t>
            </w:r>
          </w:p>
        </w:tc>
        <w:tc>
          <w:tcPr>
            <w:tcW w:w="2289" w:type="pct"/>
            <w:gridSpan w:val="2"/>
            <w:noWrap w:val="0"/>
            <w:vAlign w:val="top"/>
          </w:tcPr>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一、达标内容</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1.发生事故后，应立即启动相关应急预案，积极开展事故救援。</w:t>
            </w:r>
          </w:p>
          <w:p>
            <w:p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2.应急结束后应编制应急救援报告。</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二、检查标准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每一项5分。</w:t>
            </w:r>
          </w:p>
          <w:p>
            <w:p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每发现一项不符合扣2分，扣完为止。</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三、自评/检查方法</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查资料：</w:t>
            </w:r>
            <w:r>
              <w:rPr>
                <w:rFonts w:hint="eastAsia" w:ascii="仿宋" w:hAnsi="仿宋" w:eastAsia="仿宋" w:cs="仿宋"/>
                <w:sz w:val="24"/>
                <w:szCs w:val="24"/>
              </w:rPr>
              <w:t>应急救援报告。</w:t>
            </w:r>
          </w:p>
          <w:p>
            <w:pPr>
              <w:spacing w:line="360" w:lineRule="auto"/>
              <w:rPr>
                <w:rFonts w:hint="eastAsia" w:ascii="仿宋" w:hAnsi="仿宋" w:eastAsia="仿宋" w:cs="仿宋"/>
                <w:sz w:val="24"/>
                <w:szCs w:val="24"/>
              </w:rPr>
            </w:pPr>
            <w:r>
              <w:rPr>
                <w:rFonts w:hint="eastAsia" w:ascii="仿宋" w:hAnsi="仿宋" w:eastAsia="仿宋" w:cs="仿宋"/>
                <w:b/>
                <w:bCs/>
                <w:sz w:val="24"/>
                <w:szCs w:val="24"/>
              </w:rPr>
              <w:t>四、权重：0.01</w:t>
            </w:r>
          </w:p>
        </w:tc>
        <w:tc>
          <w:tcPr>
            <w:tcW w:w="952" w:type="pct"/>
            <w:vMerge w:val="continue"/>
            <w:noWrap w:val="0"/>
            <w:vAlign w:val="top"/>
          </w:tcPr>
          <w:p>
            <w:pPr>
              <w:spacing w:line="360" w:lineRule="auto"/>
              <w:ind w:left="260"/>
              <w:rPr>
                <w:rFonts w:hint="eastAsia" w:ascii="仿宋" w:hAnsi="仿宋" w:eastAsia="仿宋" w:cs="仿宋"/>
                <w:sz w:val="24"/>
                <w:szCs w:val="24"/>
              </w:rPr>
            </w:pPr>
          </w:p>
        </w:tc>
        <w:tc>
          <w:tcPr>
            <w:tcW w:w="408" w:type="pct"/>
            <w:noWrap w:val="0"/>
            <w:vAlign w:val="top"/>
          </w:tcPr>
          <w:p>
            <w:pPr>
              <w:spacing w:line="360" w:lineRule="auto"/>
              <w:ind w:left="260"/>
              <w:rPr>
                <w:rFonts w:hint="eastAsia" w:ascii="仿宋" w:hAnsi="仿宋" w:eastAsia="仿宋" w:cs="仿宋"/>
                <w:sz w:val="24"/>
                <w:szCs w:val="24"/>
              </w:rPr>
            </w:pPr>
          </w:p>
        </w:tc>
        <w:tc>
          <w:tcPr>
            <w:tcW w:w="288" w:type="pct"/>
            <w:noWrap w:val="0"/>
            <w:vAlign w:val="top"/>
          </w:tcPr>
          <w:p>
            <w:pPr>
              <w:spacing w:line="360" w:lineRule="auto"/>
              <w:ind w:left="260"/>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7" w:hRule="atLeast"/>
          <w:jc w:val="center"/>
        </w:trPr>
        <w:tc>
          <w:tcPr>
            <w:tcW w:w="441" w:type="pct"/>
            <w:vMerge w:val="restart"/>
            <w:noWrap w:val="0"/>
            <w:vAlign w:val="center"/>
          </w:tcPr>
          <w:p>
            <w:pPr>
              <w:spacing w:line="360" w:lineRule="auto"/>
              <w:rPr>
                <w:rFonts w:hint="eastAsia" w:ascii="仿宋" w:hAnsi="仿宋" w:eastAsia="仿宋" w:cs="仿宋"/>
                <w:b/>
                <w:sz w:val="24"/>
                <w:szCs w:val="24"/>
              </w:rPr>
            </w:pPr>
            <w:r>
              <w:rPr>
                <w:rFonts w:hint="eastAsia" w:ascii="仿宋" w:hAnsi="仿宋" w:eastAsia="仿宋" w:cs="仿宋"/>
                <w:b/>
                <w:sz w:val="24"/>
                <w:szCs w:val="24"/>
              </w:rPr>
              <w:t>十一、事故报告及调查处理（70分，权重7%）</w:t>
            </w:r>
          </w:p>
        </w:tc>
        <w:tc>
          <w:tcPr>
            <w:tcW w:w="618"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事故报告</w:t>
            </w:r>
          </w:p>
        </w:tc>
        <w:tc>
          <w:tcPr>
            <w:tcW w:w="2289" w:type="pct"/>
            <w:gridSpan w:val="2"/>
            <w:noWrap w:val="0"/>
            <w:vAlign w:val="top"/>
          </w:tcPr>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一、达标内容</w:t>
            </w:r>
          </w:p>
          <w:p>
            <w:pPr>
              <w:numPr>
                <w:ilvl w:val="0"/>
                <w:numId w:val="0"/>
              </w:num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rPr>
              <w:t>建立事故的管理制度，明确报告、调查、统计与分析、回顾、书面报告样式和表格等内容。</w:t>
            </w:r>
          </w:p>
          <w:p>
            <w:pPr>
              <w:numPr>
                <w:ilvl w:val="0"/>
                <w:numId w:val="0"/>
              </w:num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rPr>
              <w:t>明确各类事故报告和调查处理的责任部门。</w:t>
            </w:r>
          </w:p>
          <w:p>
            <w:pPr>
              <w:numPr>
                <w:ilvl w:val="0"/>
                <w:numId w:val="0"/>
              </w:num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发生事故后，主要负责人或其代理人应立即到现场组织抢救，采取有效措施，防止事故扩大。</w:t>
            </w:r>
          </w:p>
          <w:p>
            <w:pPr>
              <w:numPr>
                <w:ilvl w:val="0"/>
                <w:numId w:val="0"/>
              </w:num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4.</w:t>
            </w:r>
            <w:r>
              <w:rPr>
                <w:rFonts w:hint="eastAsia" w:ascii="仿宋" w:hAnsi="仿宋" w:eastAsia="仿宋" w:cs="仿宋"/>
                <w:kern w:val="0"/>
                <w:sz w:val="24"/>
                <w:szCs w:val="24"/>
              </w:rPr>
              <w:t>按规定及时向上级单位和有关政府部门报告，并保护事故现场及有关证据。</w:t>
            </w:r>
          </w:p>
          <w:p>
            <w:pPr>
              <w:numPr>
                <w:ilvl w:val="0"/>
                <w:numId w:val="0"/>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kern w:val="0"/>
                <w:sz w:val="24"/>
                <w:szCs w:val="24"/>
                <w:lang w:val="en-US" w:eastAsia="zh-CN"/>
              </w:rPr>
              <w:t>5.</w:t>
            </w:r>
            <w:r>
              <w:rPr>
                <w:rFonts w:hint="eastAsia" w:ascii="仿宋" w:hAnsi="仿宋" w:eastAsia="仿宋" w:cs="仿宋"/>
                <w:kern w:val="0"/>
                <w:sz w:val="24"/>
                <w:szCs w:val="24"/>
              </w:rPr>
              <w:t>像自身单位的全体从业人员通报事故原因、事故教训、防范措施等内容并对事故进行登记管理。</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二、检查标准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每一项5.7分，未发生事故按缺项处理。</w:t>
            </w:r>
          </w:p>
          <w:p>
            <w:pPr>
              <w:numPr>
                <w:ilvl w:val="0"/>
                <w:numId w:val="84"/>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查文本，未建立制度扣5.7分。制度每缺少一项扣2分，扣完为止。</w:t>
            </w:r>
          </w:p>
          <w:p>
            <w:pPr>
              <w:numPr>
                <w:ilvl w:val="0"/>
                <w:numId w:val="84"/>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查文本，措施不到位的每发现一项不符合扣2分，扣完为止。</w:t>
            </w:r>
          </w:p>
          <w:p>
            <w:pPr>
              <w:numPr>
                <w:ilvl w:val="0"/>
                <w:numId w:val="84"/>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查文本，未按规定报告扣5.7分。</w:t>
            </w:r>
          </w:p>
          <w:p>
            <w:pPr>
              <w:numPr>
                <w:ilvl w:val="0"/>
                <w:numId w:val="84"/>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查文本，未建立登记制度扣5.7分。</w:t>
            </w:r>
          </w:p>
          <w:p>
            <w:pPr>
              <w:numPr>
                <w:ilvl w:val="0"/>
                <w:numId w:val="84"/>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从业人员不了解事故报告程序或事故现场应采取的措施的，每人扣1分，扣完为止。</w:t>
            </w:r>
          </w:p>
          <w:p>
            <w:pPr>
              <w:numPr>
                <w:ilvl w:val="0"/>
                <w:numId w:val="84"/>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相关人员不清楚事故调查要求的，每人扣1分，扣完为止。</w:t>
            </w:r>
          </w:p>
          <w:p>
            <w:pPr>
              <w:numPr>
                <w:ilvl w:val="0"/>
                <w:numId w:val="84"/>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从业人员不了解有关事故原因、事故教训、防范措施的，每人扣1分，扣完为止。</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三、自评/检查方法</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查资料：</w:t>
            </w:r>
          </w:p>
          <w:p>
            <w:pPr>
              <w:numPr>
                <w:ilvl w:val="0"/>
                <w:numId w:val="85"/>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事故管理制度（如事故明细、分析、肇事驾驶员学习）。</w:t>
            </w:r>
          </w:p>
          <w:p>
            <w:pPr>
              <w:numPr>
                <w:ilvl w:val="0"/>
                <w:numId w:val="85"/>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事故调查处理报告（如通报、整改报告、学习教育记录）。</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询问：</w:t>
            </w:r>
          </w:p>
          <w:p>
            <w:pPr>
              <w:numPr>
                <w:ilvl w:val="0"/>
                <w:numId w:val="86"/>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从业人员是否了解事故报告诚信。</w:t>
            </w:r>
          </w:p>
          <w:p>
            <w:pPr>
              <w:numPr>
                <w:ilvl w:val="0"/>
                <w:numId w:val="86"/>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有关人员是否清楚事故调查要求，了解事故原因、事故教训、防范措施等。</w:t>
            </w:r>
          </w:p>
          <w:p>
            <w:pPr>
              <w:spacing w:line="360" w:lineRule="auto"/>
              <w:rPr>
                <w:rFonts w:hint="eastAsia" w:ascii="仿宋" w:hAnsi="仿宋" w:eastAsia="仿宋" w:cs="仿宋"/>
                <w:sz w:val="24"/>
                <w:szCs w:val="24"/>
              </w:rPr>
            </w:pPr>
            <w:r>
              <w:rPr>
                <w:rFonts w:hint="eastAsia" w:ascii="仿宋" w:hAnsi="仿宋" w:eastAsia="仿宋" w:cs="仿宋"/>
                <w:b/>
                <w:bCs/>
                <w:sz w:val="24"/>
                <w:szCs w:val="24"/>
              </w:rPr>
              <w:t>四、权重0.03</w:t>
            </w:r>
          </w:p>
        </w:tc>
        <w:tc>
          <w:tcPr>
            <w:tcW w:w="952" w:type="pct"/>
            <w:vMerge w:val="restart"/>
            <w:noWrap w:val="0"/>
            <w:vAlign w:val="top"/>
          </w:tcPr>
          <w:p>
            <w:pPr>
              <w:spacing w:line="360" w:lineRule="auto"/>
              <w:rPr>
                <w:rFonts w:hint="eastAsia" w:ascii="仿宋" w:hAnsi="仿宋" w:eastAsia="仿宋" w:cs="仿宋"/>
                <w:sz w:val="24"/>
                <w:szCs w:val="24"/>
              </w:rPr>
            </w:pPr>
            <w:r>
              <w:rPr>
                <w:rFonts w:hint="eastAsia" w:ascii="仿宋" w:hAnsi="仿宋" w:eastAsia="仿宋" w:cs="仿宋"/>
                <w:kern w:val="0"/>
                <w:sz w:val="24"/>
                <w:szCs w:val="24"/>
              </w:rPr>
              <w:t>《安全生产法》第38、80、83、85条</w:t>
            </w:r>
          </w:p>
        </w:tc>
        <w:tc>
          <w:tcPr>
            <w:tcW w:w="408" w:type="pct"/>
            <w:noWrap w:val="0"/>
            <w:vAlign w:val="top"/>
          </w:tcPr>
          <w:p>
            <w:pPr>
              <w:spacing w:line="360" w:lineRule="auto"/>
              <w:rPr>
                <w:rFonts w:hint="eastAsia" w:ascii="仿宋" w:hAnsi="仿宋" w:eastAsia="仿宋" w:cs="仿宋"/>
                <w:kern w:val="0"/>
                <w:sz w:val="24"/>
                <w:szCs w:val="24"/>
              </w:rPr>
            </w:pPr>
          </w:p>
        </w:tc>
        <w:tc>
          <w:tcPr>
            <w:tcW w:w="288" w:type="pct"/>
            <w:noWrap w:val="0"/>
            <w:vAlign w:val="top"/>
          </w:tcPr>
          <w:p>
            <w:pPr>
              <w:spacing w:line="360" w:lineRule="auto"/>
              <w:rPr>
                <w:rFonts w:hint="eastAsia" w:ascii="仿宋" w:hAnsi="仿宋" w:eastAsia="仿宋" w:cs="仿宋"/>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7" w:hRule="atLeast"/>
          <w:jc w:val="center"/>
        </w:trPr>
        <w:tc>
          <w:tcPr>
            <w:tcW w:w="441" w:type="pct"/>
            <w:vMerge w:val="continue"/>
            <w:noWrap w:val="0"/>
            <w:vAlign w:val="center"/>
          </w:tcPr>
          <w:p>
            <w:pPr>
              <w:spacing w:line="360" w:lineRule="auto"/>
              <w:rPr>
                <w:rFonts w:hint="eastAsia" w:ascii="仿宋" w:hAnsi="仿宋" w:eastAsia="仿宋" w:cs="仿宋"/>
                <w:b/>
                <w:sz w:val="24"/>
                <w:szCs w:val="24"/>
              </w:rPr>
            </w:pPr>
          </w:p>
        </w:tc>
        <w:tc>
          <w:tcPr>
            <w:tcW w:w="618"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事故调查和处理</w:t>
            </w:r>
          </w:p>
        </w:tc>
        <w:tc>
          <w:tcPr>
            <w:tcW w:w="2289" w:type="pct"/>
            <w:gridSpan w:val="2"/>
            <w:noWrap w:val="0"/>
            <w:vAlign w:val="top"/>
          </w:tcPr>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一、达标内容</w:t>
            </w:r>
          </w:p>
          <w:p>
            <w:pPr>
              <w:widowControl/>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1.按照相关法律法规、管理制度的要求，组织事故调查组或配合有关政府行政部门对事故、事件进行调查。</w:t>
            </w:r>
          </w:p>
          <w:p>
            <w:pPr>
              <w:widowControl/>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2.按照《企业职工伤亡事故分析规则（GB6442）》定期对事故、事件进行统计、分析。</w:t>
            </w:r>
          </w:p>
          <w:p>
            <w:pPr>
              <w:spacing w:line="360" w:lineRule="auto"/>
              <w:ind w:firstLine="480" w:firstLineChars="200"/>
              <w:rPr>
                <w:rFonts w:hint="eastAsia" w:ascii="仿宋" w:hAnsi="仿宋" w:eastAsia="仿宋" w:cs="仿宋"/>
                <w:b/>
                <w:bCs/>
                <w:sz w:val="24"/>
                <w:szCs w:val="24"/>
              </w:rPr>
            </w:pPr>
            <w:r>
              <w:rPr>
                <w:rFonts w:hint="eastAsia" w:ascii="仿宋" w:hAnsi="仿宋" w:eastAsia="仿宋" w:cs="仿宋"/>
                <w:kern w:val="0"/>
                <w:sz w:val="24"/>
                <w:szCs w:val="24"/>
              </w:rPr>
              <w:t>3.对本单位的事故及其他单位的有关事故进行回顾、学习，建立事故档案和管理台账。</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二、检查标准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每一项10分，未发生事故按缺项处理。</w:t>
            </w:r>
          </w:p>
          <w:p>
            <w:pPr>
              <w:numPr>
                <w:ilvl w:val="0"/>
                <w:numId w:val="87"/>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每项中有一处不符合扣2分，扣完为止。</w:t>
            </w:r>
          </w:p>
          <w:p>
            <w:pPr>
              <w:numPr>
                <w:ilvl w:val="0"/>
                <w:numId w:val="87"/>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未建立事故管理台账的，扣10分。</w:t>
            </w:r>
          </w:p>
          <w:p>
            <w:pPr>
              <w:numPr>
                <w:ilvl w:val="0"/>
                <w:numId w:val="87"/>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管理人员、从业人员不了解相关事故的，每人扣2分，扣完为止。</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三、自评/检查方法</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查资料：</w:t>
            </w:r>
          </w:p>
          <w:p>
            <w:pPr>
              <w:numPr>
                <w:ilvl w:val="0"/>
                <w:numId w:val="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事故管理台账。</w:t>
            </w:r>
          </w:p>
          <w:p>
            <w:pPr>
              <w:numPr>
                <w:ilvl w:val="0"/>
                <w:numId w:val="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从业人员培训记录</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询问：</w:t>
            </w:r>
            <w:r>
              <w:rPr>
                <w:rFonts w:hint="eastAsia" w:ascii="仿宋" w:hAnsi="仿宋" w:eastAsia="仿宋" w:cs="仿宋"/>
                <w:sz w:val="24"/>
                <w:szCs w:val="24"/>
              </w:rPr>
              <w:t>有关人员是否清楚相关事故原因、事故教训等。</w:t>
            </w:r>
          </w:p>
          <w:p>
            <w:pPr>
              <w:spacing w:line="360" w:lineRule="auto"/>
              <w:rPr>
                <w:rFonts w:hint="eastAsia" w:ascii="仿宋" w:hAnsi="仿宋" w:eastAsia="仿宋" w:cs="仿宋"/>
                <w:kern w:val="0"/>
                <w:sz w:val="24"/>
                <w:szCs w:val="24"/>
              </w:rPr>
            </w:pPr>
            <w:r>
              <w:rPr>
                <w:rFonts w:hint="eastAsia" w:ascii="仿宋" w:hAnsi="仿宋" w:eastAsia="仿宋" w:cs="仿宋"/>
                <w:b/>
                <w:bCs/>
                <w:sz w:val="24"/>
                <w:szCs w:val="24"/>
              </w:rPr>
              <w:t>四、权重：0.03</w:t>
            </w:r>
          </w:p>
        </w:tc>
        <w:tc>
          <w:tcPr>
            <w:tcW w:w="952" w:type="pct"/>
            <w:vMerge w:val="continue"/>
            <w:noWrap w:val="0"/>
            <w:vAlign w:val="top"/>
          </w:tcPr>
          <w:p>
            <w:pPr>
              <w:spacing w:line="360" w:lineRule="auto"/>
              <w:rPr>
                <w:rFonts w:hint="eastAsia" w:ascii="仿宋" w:hAnsi="仿宋" w:eastAsia="仿宋" w:cs="仿宋"/>
                <w:sz w:val="24"/>
                <w:szCs w:val="24"/>
              </w:rPr>
            </w:pPr>
          </w:p>
        </w:tc>
        <w:tc>
          <w:tcPr>
            <w:tcW w:w="408" w:type="pct"/>
            <w:noWrap w:val="0"/>
            <w:vAlign w:val="top"/>
          </w:tcPr>
          <w:p>
            <w:pPr>
              <w:spacing w:line="360" w:lineRule="auto"/>
              <w:rPr>
                <w:rFonts w:hint="eastAsia" w:ascii="仿宋" w:hAnsi="仿宋" w:eastAsia="仿宋" w:cs="仿宋"/>
                <w:sz w:val="24"/>
                <w:szCs w:val="24"/>
              </w:rPr>
            </w:pPr>
          </w:p>
        </w:tc>
        <w:tc>
          <w:tcPr>
            <w:tcW w:w="288" w:type="pct"/>
            <w:noWrap w:val="0"/>
            <w:vAlign w:val="top"/>
          </w:tcPr>
          <w:p>
            <w:pPr>
              <w:spacing w:line="360" w:lineRule="auto"/>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24" w:hRule="atLeast"/>
          <w:jc w:val="center"/>
        </w:trPr>
        <w:tc>
          <w:tcPr>
            <w:tcW w:w="441" w:type="pct"/>
            <w:noWrap w:val="0"/>
            <w:vAlign w:val="center"/>
          </w:tcPr>
          <w:p>
            <w:pPr>
              <w:spacing w:line="360" w:lineRule="auto"/>
              <w:rPr>
                <w:rFonts w:hint="eastAsia" w:ascii="仿宋" w:hAnsi="仿宋" w:eastAsia="仿宋" w:cs="仿宋"/>
                <w:b/>
                <w:sz w:val="24"/>
                <w:szCs w:val="24"/>
              </w:rPr>
            </w:pPr>
            <w:r>
              <w:rPr>
                <w:rFonts w:hint="eastAsia" w:ascii="仿宋" w:hAnsi="仿宋" w:eastAsia="仿宋" w:cs="仿宋"/>
                <w:b/>
                <w:sz w:val="24"/>
                <w:szCs w:val="24"/>
              </w:rPr>
              <w:t>十二、绩效评定和持续改进（30分，权重3%）</w:t>
            </w:r>
          </w:p>
        </w:tc>
        <w:tc>
          <w:tcPr>
            <w:tcW w:w="618" w:type="pct"/>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绩效评定及改进</w:t>
            </w:r>
          </w:p>
        </w:tc>
        <w:tc>
          <w:tcPr>
            <w:tcW w:w="2289" w:type="pct"/>
            <w:gridSpan w:val="2"/>
            <w:noWrap w:val="0"/>
            <w:vAlign w:val="top"/>
          </w:tcPr>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一、达标内容</w:t>
            </w:r>
          </w:p>
          <w:p>
            <w:pPr>
              <w:widowControl/>
              <w:numPr>
                <w:ilvl w:val="0"/>
                <w:numId w:val="0"/>
              </w:num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rPr>
              <w:t>建立安全生产标准化绩效评定的管理制度，明确对安全生产目标完成情况、现场安全状况情况进行评估。</w:t>
            </w:r>
          </w:p>
          <w:p>
            <w:pPr>
              <w:widowControl/>
              <w:numPr>
                <w:ilvl w:val="0"/>
                <w:numId w:val="0"/>
              </w:num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rPr>
              <w:t>通过评估与分析，发现安全管理过程中的责任履行、系统运行、检查监控、隐患整改、考评考核等方面存在的问题，进行整改。</w:t>
            </w:r>
          </w:p>
          <w:p>
            <w:pPr>
              <w:widowControl/>
              <w:numPr>
                <w:ilvl w:val="0"/>
                <w:numId w:val="0"/>
              </w:num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每年至少一次对安全生产标准化实施情况进行评定，并形成正式的评定报告。发生死亡事故后或生产工艺发生重大变化后，应重新进行评定。</w:t>
            </w:r>
          </w:p>
          <w:p>
            <w:pPr>
              <w:widowControl/>
              <w:numPr>
                <w:ilvl w:val="0"/>
                <w:numId w:val="0"/>
              </w:numPr>
              <w:spacing w:line="360" w:lineRule="auto"/>
              <w:ind w:firstLine="480" w:firstLineChars="200"/>
              <w:rPr>
                <w:rFonts w:hint="eastAsia" w:ascii="仿宋" w:hAnsi="仿宋" w:eastAsia="仿宋" w:cs="仿宋"/>
                <w:sz w:val="24"/>
                <w:szCs w:val="24"/>
              </w:rPr>
            </w:pPr>
            <w:r>
              <w:rPr>
                <w:rFonts w:hint="eastAsia" w:ascii="仿宋" w:hAnsi="仿宋" w:eastAsia="仿宋" w:cs="仿宋"/>
                <w:kern w:val="0"/>
                <w:sz w:val="24"/>
                <w:szCs w:val="24"/>
                <w:lang w:val="en-US" w:eastAsia="zh-CN"/>
              </w:rPr>
              <w:t>4.</w:t>
            </w:r>
            <w:r>
              <w:rPr>
                <w:rFonts w:hint="eastAsia" w:ascii="仿宋" w:hAnsi="仿宋" w:eastAsia="仿宋" w:cs="仿宋"/>
                <w:sz w:val="24"/>
                <w:szCs w:val="24"/>
              </w:rPr>
              <w:t>将安全生产标准化工作评定报告向所有部门、所属单位和从业人员通报。</w:t>
            </w:r>
          </w:p>
          <w:p>
            <w:pPr>
              <w:widowControl/>
              <w:numPr>
                <w:ilvl w:val="0"/>
                <w:numId w:val="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将安全生产标准化实施情况的评定结果，纳入部门、所属单位、员工年度安全绩效考评。</w:t>
            </w:r>
          </w:p>
          <w:p>
            <w:pPr>
              <w:widowControl/>
              <w:numPr>
                <w:ilvl w:val="0"/>
                <w:numId w:val="0"/>
              </w:numPr>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lang w:val="en-US" w:eastAsia="zh-CN"/>
              </w:rPr>
              <w:t>6.</w:t>
            </w:r>
            <w:r>
              <w:rPr>
                <w:rFonts w:hint="eastAsia" w:ascii="仿宋" w:hAnsi="仿宋" w:eastAsia="仿宋" w:cs="仿宋"/>
                <w:kern w:val="0"/>
                <w:sz w:val="24"/>
                <w:szCs w:val="24"/>
              </w:rPr>
              <w:t>根据安全生产标准化的评定结果和安全预警系统，对安全生产目标与指标、规章制度、操作规程等进行修改完善，制定完善安全生产标准化的工作计划和措施，实施计划、执行、检查、改进（PDCA）循环，不断提高安全绩效。</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二、检查标准</w:t>
            </w:r>
          </w:p>
          <w:p>
            <w:pPr>
              <w:spacing w:line="360" w:lineRule="auto"/>
              <w:ind w:left="200"/>
              <w:rPr>
                <w:rFonts w:hint="eastAsia" w:ascii="仿宋" w:hAnsi="仿宋" w:eastAsia="仿宋" w:cs="仿宋"/>
                <w:sz w:val="24"/>
                <w:szCs w:val="24"/>
              </w:rPr>
            </w:pPr>
            <w:r>
              <w:rPr>
                <w:rFonts w:hint="eastAsia" w:ascii="仿宋" w:hAnsi="仿宋" w:eastAsia="仿宋" w:cs="仿宋"/>
                <w:sz w:val="24"/>
                <w:szCs w:val="24"/>
              </w:rPr>
              <w:t>每一项3.75分。</w:t>
            </w:r>
          </w:p>
          <w:p>
            <w:pPr>
              <w:numPr>
                <w:ilvl w:val="0"/>
                <w:numId w:val="88"/>
              </w:numPr>
              <w:spacing w:line="360" w:lineRule="auto"/>
              <w:ind w:left="0" w:firstLine="200"/>
              <w:rPr>
                <w:rFonts w:hint="eastAsia" w:ascii="仿宋" w:hAnsi="仿宋" w:eastAsia="仿宋" w:cs="仿宋"/>
                <w:sz w:val="24"/>
                <w:szCs w:val="24"/>
              </w:rPr>
            </w:pPr>
            <w:r>
              <w:rPr>
                <w:rFonts w:hint="eastAsia" w:ascii="仿宋" w:hAnsi="仿宋" w:eastAsia="仿宋" w:cs="仿宋"/>
                <w:sz w:val="24"/>
                <w:szCs w:val="24"/>
              </w:rPr>
              <w:t>未明确主要负责人牵头的自评机构、未制定自评方案的，扣3.75分。</w:t>
            </w:r>
          </w:p>
          <w:p>
            <w:pPr>
              <w:numPr>
                <w:ilvl w:val="0"/>
                <w:numId w:val="88"/>
              </w:numPr>
              <w:spacing w:line="360" w:lineRule="auto"/>
              <w:ind w:left="0" w:firstLine="200"/>
              <w:rPr>
                <w:rFonts w:hint="eastAsia" w:ascii="仿宋" w:hAnsi="仿宋" w:eastAsia="仿宋" w:cs="仿宋"/>
                <w:sz w:val="24"/>
                <w:szCs w:val="24"/>
              </w:rPr>
            </w:pPr>
            <w:r>
              <w:rPr>
                <w:rFonts w:hint="eastAsia" w:ascii="仿宋" w:hAnsi="仿宋" w:eastAsia="仿宋" w:cs="仿宋"/>
                <w:sz w:val="24"/>
                <w:szCs w:val="24"/>
              </w:rPr>
              <w:t>未按期开展自评工作的，扣3.75分。</w:t>
            </w:r>
          </w:p>
          <w:p>
            <w:pPr>
              <w:numPr>
                <w:ilvl w:val="0"/>
                <w:numId w:val="88"/>
              </w:numPr>
              <w:spacing w:line="360" w:lineRule="auto"/>
              <w:ind w:left="0" w:firstLine="200"/>
              <w:rPr>
                <w:rFonts w:hint="eastAsia" w:ascii="仿宋" w:hAnsi="仿宋" w:eastAsia="仿宋" w:cs="仿宋"/>
                <w:sz w:val="24"/>
                <w:szCs w:val="24"/>
              </w:rPr>
            </w:pPr>
            <w:r>
              <w:rPr>
                <w:rFonts w:hint="eastAsia" w:ascii="仿宋" w:hAnsi="仿宋" w:eastAsia="仿宋" w:cs="仿宋"/>
                <w:sz w:val="24"/>
                <w:szCs w:val="24"/>
              </w:rPr>
              <w:t>未将自评情况通报的，扣3.75分。</w:t>
            </w:r>
          </w:p>
          <w:p>
            <w:pPr>
              <w:numPr>
                <w:ilvl w:val="0"/>
                <w:numId w:val="88"/>
              </w:numPr>
              <w:spacing w:line="360" w:lineRule="auto"/>
              <w:ind w:left="0" w:firstLine="200"/>
              <w:rPr>
                <w:rFonts w:hint="eastAsia" w:ascii="仿宋" w:hAnsi="仿宋" w:eastAsia="仿宋" w:cs="仿宋"/>
                <w:sz w:val="24"/>
                <w:szCs w:val="24"/>
              </w:rPr>
            </w:pPr>
            <w:r>
              <w:rPr>
                <w:rFonts w:hint="eastAsia" w:ascii="仿宋" w:hAnsi="仿宋" w:eastAsia="仿宋" w:cs="仿宋"/>
                <w:sz w:val="24"/>
                <w:szCs w:val="24"/>
              </w:rPr>
              <w:t>未落实安全生产报告制度、向社会公示的，扣3.75分。</w:t>
            </w:r>
          </w:p>
          <w:p>
            <w:pPr>
              <w:numPr>
                <w:ilvl w:val="0"/>
                <w:numId w:val="88"/>
              </w:numPr>
              <w:spacing w:line="360" w:lineRule="auto"/>
              <w:ind w:left="0" w:firstLine="200"/>
              <w:rPr>
                <w:rFonts w:hint="eastAsia" w:ascii="仿宋" w:hAnsi="仿宋" w:eastAsia="仿宋" w:cs="仿宋"/>
                <w:sz w:val="24"/>
                <w:szCs w:val="24"/>
              </w:rPr>
            </w:pPr>
            <w:r>
              <w:rPr>
                <w:rFonts w:hint="eastAsia" w:ascii="仿宋" w:hAnsi="仿宋" w:eastAsia="仿宋" w:cs="仿宋"/>
                <w:sz w:val="24"/>
                <w:szCs w:val="24"/>
              </w:rPr>
              <w:t>未制订改进工作计划的，扣3.75分。</w:t>
            </w:r>
          </w:p>
          <w:p>
            <w:pPr>
              <w:numPr>
                <w:ilvl w:val="0"/>
                <w:numId w:val="88"/>
              </w:numPr>
              <w:spacing w:line="360" w:lineRule="auto"/>
              <w:ind w:left="0" w:firstLine="200"/>
              <w:rPr>
                <w:rFonts w:hint="eastAsia" w:ascii="仿宋" w:hAnsi="仿宋" w:eastAsia="仿宋" w:cs="仿宋"/>
                <w:sz w:val="24"/>
                <w:szCs w:val="24"/>
              </w:rPr>
            </w:pPr>
            <w:r>
              <w:rPr>
                <w:rFonts w:hint="eastAsia" w:ascii="仿宋" w:hAnsi="仿宋" w:eastAsia="仿宋" w:cs="仿宋"/>
                <w:sz w:val="24"/>
                <w:szCs w:val="24"/>
              </w:rPr>
              <w:t>未明确改进对策和措施的，扣3.75分。</w:t>
            </w:r>
          </w:p>
          <w:p>
            <w:pPr>
              <w:numPr>
                <w:ilvl w:val="0"/>
                <w:numId w:val="88"/>
              </w:numPr>
              <w:spacing w:line="360" w:lineRule="auto"/>
              <w:ind w:left="0" w:firstLine="200"/>
              <w:rPr>
                <w:rFonts w:hint="eastAsia" w:ascii="仿宋" w:hAnsi="仿宋" w:eastAsia="仿宋" w:cs="仿宋"/>
                <w:sz w:val="24"/>
                <w:szCs w:val="24"/>
              </w:rPr>
            </w:pPr>
            <w:r>
              <w:rPr>
                <w:rFonts w:hint="eastAsia" w:ascii="仿宋" w:hAnsi="仿宋" w:eastAsia="仿宋" w:cs="仿宋"/>
                <w:sz w:val="24"/>
                <w:szCs w:val="24"/>
              </w:rPr>
              <w:t>未落实责任分工的，扣3.75分。</w:t>
            </w:r>
          </w:p>
          <w:p>
            <w:pPr>
              <w:numPr>
                <w:ilvl w:val="0"/>
                <w:numId w:val="88"/>
              </w:numPr>
              <w:spacing w:line="360" w:lineRule="auto"/>
              <w:ind w:left="0" w:firstLine="200"/>
              <w:rPr>
                <w:rFonts w:hint="eastAsia" w:ascii="仿宋" w:hAnsi="仿宋" w:eastAsia="仿宋" w:cs="仿宋"/>
                <w:sz w:val="24"/>
                <w:szCs w:val="24"/>
              </w:rPr>
            </w:pPr>
            <w:r>
              <w:rPr>
                <w:rFonts w:hint="eastAsia" w:ascii="仿宋" w:hAnsi="仿宋" w:eastAsia="仿宋" w:cs="仿宋"/>
                <w:sz w:val="24"/>
                <w:szCs w:val="24"/>
              </w:rPr>
              <w:t>未完善安全生产工作目标和考核指标的，扣3.75分。</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三、自评/检查方法</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查资料：</w:t>
            </w:r>
          </w:p>
          <w:p>
            <w:pPr>
              <w:numPr>
                <w:ilvl w:val="0"/>
                <w:numId w:val="89"/>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改进工资方案。</w:t>
            </w:r>
          </w:p>
          <w:p>
            <w:pPr>
              <w:numPr>
                <w:ilvl w:val="0"/>
                <w:numId w:val="89"/>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自评方案、自评报告及通报。</w:t>
            </w:r>
          </w:p>
          <w:p>
            <w:pPr>
              <w:numPr>
                <w:ilvl w:val="0"/>
                <w:numId w:val="89"/>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安全生产情况报告、公示材料。</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询问：</w:t>
            </w:r>
            <w:r>
              <w:rPr>
                <w:rFonts w:hint="eastAsia" w:ascii="仿宋" w:hAnsi="仿宋" w:eastAsia="仿宋" w:cs="仿宋"/>
                <w:sz w:val="24"/>
                <w:szCs w:val="24"/>
              </w:rPr>
              <w:t>有关人员对本单位的绩效评定情况。</w:t>
            </w:r>
          </w:p>
          <w:p>
            <w:pPr>
              <w:spacing w:line="360" w:lineRule="auto"/>
              <w:rPr>
                <w:rFonts w:hint="eastAsia" w:ascii="仿宋" w:hAnsi="仿宋" w:eastAsia="仿宋" w:cs="仿宋"/>
                <w:kern w:val="0"/>
                <w:sz w:val="24"/>
                <w:szCs w:val="24"/>
              </w:rPr>
            </w:pPr>
            <w:r>
              <w:rPr>
                <w:rFonts w:hint="eastAsia" w:ascii="仿宋" w:hAnsi="仿宋" w:eastAsia="仿宋" w:cs="仿宋"/>
                <w:b/>
                <w:bCs/>
                <w:sz w:val="24"/>
                <w:szCs w:val="24"/>
              </w:rPr>
              <w:t>四、权重：0.03</w:t>
            </w:r>
          </w:p>
        </w:tc>
        <w:tc>
          <w:tcPr>
            <w:tcW w:w="952" w:type="pct"/>
            <w:noWrap w:val="0"/>
            <w:vAlign w:val="top"/>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kern w:val="0"/>
                <w:sz w:val="24"/>
                <w:szCs w:val="24"/>
              </w:rPr>
              <w:t>《安全生产法》第19条，《企业安全生产责任体系五落实五到位规定》</w:t>
            </w:r>
          </w:p>
        </w:tc>
        <w:tc>
          <w:tcPr>
            <w:tcW w:w="408" w:type="pct"/>
            <w:noWrap w:val="0"/>
            <w:vAlign w:val="top"/>
          </w:tcPr>
          <w:p>
            <w:pPr>
              <w:spacing w:line="360" w:lineRule="auto"/>
              <w:ind w:firstLine="480" w:firstLineChars="200"/>
              <w:rPr>
                <w:rFonts w:hint="eastAsia" w:ascii="仿宋" w:hAnsi="仿宋" w:eastAsia="仿宋" w:cs="仿宋"/>
                <w:kern w:val="0"/>
                <w:sz w:val="24"/>
                <w:szCs w:val="24"/>
              </w:rPr>
            </w:pPr>
          </w:p>
        </w:tc>
        <w:tc>
          <w:tcPr>
            <w:tcW w:w="288" w:type="pct"/>
            <w:noWrap w:val="0"/>
            <w:vAlign w:val="top"/>
          </w:tcPr>
          <w:p>
            <w:pPr>
              <w:spacing w:line="360" w:lineRule="auto"/>
              <w:ind w:firstLine="480" w:firstLineChars="200"/>
              <w:rPr>
                <w:rFonts w:hint="eastAsia" w:ascii="仿宋" w:hAnsi="仿宋" w:eastAsia="仿宋" w:cs="仿宋"/>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jc w:val="center"/>
        </w:trPr>
        <w:tc>
          <w:tcPr>
            <w:tcW w:w="1060" w:type="pct"/>
            <w:gridSpan w:val="2"/>
            <w:noWrap w:val="0"/>
            <w:vAlign w:val="center"/>
          </w:tcPr>
          <w:p>
            <w:pPr>
              <w:spacing w:line="360" w:lineRule="auto"/>
              <w:jc w:val="left"/>
              <w:rPr>
                <w:rFonts w:hint="eastAsia" w:ascii="仿宋" w:hAnsi="仿宋" w:eastAsia="仿宋" w:cs="仿宋"/>
                <w:b/>
                <w:sz w:val="24"/>
                <w:szCs w:val="24"/>
              </w:rPr>
            </w:pPr>
            <w:r>
              <w:rPr>
                <w:rFonts w:hint="eastAsia" w:ascii="仿宋" w:hAnsi="仿宋" w:eastAsia="仿宋" w:cs="仿宋"/>
                <w:b/>
                <w:bCs/>
                <w:sz w:val="24"/>
                <w:szCs w:val="24"/>
              </w:rPr>
              <w:t>汇总得分</w:t>
            </w:r>
          </w:p>
        </w:tc>
        <w:tc>
          <w:tcPr>
            <w:tcW w:w="1094" w:type="pct"/>
            <w:noWrap w:val="0"/>
            <w:vAlign w:val="center"/>
          </w:tcPr>
          <w:p>
            <w:pPr>
              <w:spacing w:line="360" w:lineRule="auto"/>
              <w:ind w:firstLine="480" w:firstLineChars="200"/>
              <w:jc w:val="left"/>
              <w:rPr>
                <w:rFonts w:hint="eastAsia" w:ascii="仿宋" w:hAnsi="仿宋" w:eastAsia="仿宋" w:cs="仿宋"/>
                <w:kern w:val="0"/>
                <w:sz w:val="24"/>
                <w:szCs w:val="24"/>
              </w:rPr>
            </w:pPr>
          </w:p>
        </w:tc>
        <w:tc>
          <w:tcPr>
            <w:tcW w:w="1195" w:type="pct"/>
            <w:noWrap w:val="0"/>
            <w:vAlign w:val="center"/>
          </w:tcPr>
          <w:p>
            <w:pPr>
              <w:spacing w:line="360" w:lineRule="auto"/>
              <w:ind w:firstLine="482" w:firstLineChars="200"/>
              <w:jc w:val="left"/>
              <w:rPr>
                <w:rFonts w:hint="eastAsia" w:ascii="仿宋" w:hAnsi="仿宋" w:eastAsia="仿宋" w:cs="仿宋"/>
                <w:kern w:val="0"/>
                <w:sz w:val="24"/>
                <w:szCs w:val="24"/>
              </w:rPr>
            </w:pPr>
            <w:r>
              <w:rPr>
                <w:rFonts w:hint="eastAsia" w:ascii="仿宋" w:hAnsi="仿宋" w:eastAsia="仿宋" w:cs="仿宋"/>
                <w:b/>
                <w:bCs/>
                <w:sz w:val="24"/>
                <w:szCs w:val="24"/>
              </w:rPr>
              <w:t>考评等级</w:t>
            </w:r>
          </w:p>
        </w:tc>
        <w:tc>
          <w:tcPr>
            <w:tcW w:w="1649" w:type="pct"/>
            <w:gridSpan w:val="3"/>
            <w:noWrap w:val="0"/>
            <w:vAlign w:val="center"/>
          </w:tcPr>
          <w:p>
            <w:pPr>
              <w:spacing w:line="360" w:lineRule="auto"/>
              <w:rPr>
                <w:rFonts w:hint="eastAsia" w:ascii="仿宋" w:hAnsi="仿宋" w:eastAsia="仿宋" w:cs="仿宋"/>
                <w:kern w:val="0"/>
                <w:sz w:val="24"/>
                <w:szCs w:val="24"/>
              </w:rPr>
            </w:pPr>
          </w:p>
        </w:tc>
      </w:tr>
    </w:tbl>
    <w:p>
      <w:pP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br w:type="page"/>
      </w:r>
    </w:p>
    <w:p>
      <w:pPr>
        <w:pStyle w:val="13"/>
        <w:keepNext w:val="0"/>
        <w:keepLines w:val="0"/>
        <w:pageBreakBefore w:val="0"/>
        <w:widowControl w:val="0"/>
        <w:tabs>
          <w:tab w:val="left" w:pos="313"/>
        </w:tabs>
        <w:kinsoku/>
        <w:wordWrap/>
        <w:overflowPunct/>
        <w:topLinePunct w:val="0"/>
        <w:autoSpaceDE/>
        <w:autoSpaceDN/>
        <w:bidi w:val="0"/>
        <w:adjustRightInd/>
        <w:snapToGrid/>
        <w:spacing w:line="360" w:lineRule="auto"/>
        <w:textAlignment w:val="auto"/>
        <w:outlineLvl w:val="0"/>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附件</w:t>
      </w:r>
      <w:r>
        <w:rPr>
          <w:rFonts w:hint="eastAsia" w:cs="宋体"/>
          <w:b/>
          <w:bCs/>
          <w:color w:val="auto"/>
          <w:sz w:val="28"/>
          <w:szCs w:val="28"/>
          <w:lang w:val="en-US" w:eastAsia="zh-CN"/>
        </w:rPr>
        <w:t>6</w:t>
      </w:r>
      <w:r>
        <w:rPr>
          <w:rFonts w:hint="eastAsia" w:ascii="宋体" w:hAnsi="宋体" w:eastAsia="宋体" w:cs="宋体"/>
          <w:b/>
          <w:bCs/>
          <w:color w:val="auto"/>
          <w:sz w:val="28"/>
          <w:szCs w:val="28"/>
          <w:lang w:val="en-US" w:eastAsia="zh-CN"/>
        </w:rPr>
        <w:t>：《广州市环卫作业单位安全生产主体责任清单(试行）》</w:t>
      </w:r>
    </w:p>
    <w:p>
      <w:pPr>
        <w:pStyle w:val="13"/>
        <w:keepNext w:val="0"/>
        <w:keepLines w:val="0"/>
        <w:pageBreakBefore w:val="0"/>
        <w:widowControl w:val="0"/>
        <w:tabs>
          <w:tab w:val="left" w:pos="313"/>
        </w:tabs>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bCs/>
          <w:color w:val="auto"/>
          <w:sz w:val="24"/>
          <w:szCs w:val="24"/>
          <w:lang w:val="en-US" w:eastAsia="zh-CN"/>
        </w:rPr>
      </w:pPr>
    </w:p>
    <w:p>
      <w:pPr>
        <w:pStyle w:val="13"/>
        <w:keepNext w:val="0"/>
        <w:keepLines w:val="0"/>
        <w:pageBreakBefore w:val="0"/>
        <w:widowControl w:val="0"/>
        <w:tabs>
          <w:tab w:val="left" w:pos="313"/>
        </w:tabs>
        <w:kinsoku/>
        <w:wordWrap/>
        <w:overflowPunct/>
        <w:topLinePunct w:val="0"/>
        <w:autoSpaceDE/>
        <w:autoSpaceDN/>
        <w:bidi w:val="0"/>
        <w:adjustRightInd/>
        <w:snapToGrid/>
        <w:spacing w:line="360" w:lineRule="auto"/>
        <w:jc w:val="center"/>
        <w:textAlignment w:val="auto"/>
        <w:outlineLvl w:val="0"/>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广州市环卫作业单位安全生产主体责任清单(试行）</w:t>
      </w:r>
    </w:p>
    <w:p>
      <w:pPr>
        <w:pStyle w:val="13"/>
        <w:keepNext w:val="0"/>
        <w:keepLines w:val="0"/>
        <w:pageBreakBefore w:val="0"/>
        <w:widowControl w:val="0"/>
        <w:tabs>
          <w:tab w:val="left" w:pos="313"/>
        </w:tabs>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bCs/>
          <w:color w:val="auto"/>
          <w:sz w:val="24"/>
          <w:szCs w:val="24"/>
          <w:lang w:val="en-US" w:eastAsia="zh-CN"/>
        </w:rPr>
      </w:pP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183"/>
        <w:gridCol w:w="6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gridSpan w:val="3"/>
            <w:noWrap w:val="0"/>
            <w:vAlign w:val="center"/>
          </w:tcPr>
          <w:p>
            <w:pPr>
              <w:spacing w:line="360" w:lineRule="auto"/>
              <w:rPr>
                <w:rFonts w:hint="eastAsia" w:ascii="仿宋" w:hAnsi="仿宋" w:eastAsia="仿宋" w:cs="仿宋"/>
                <w:b/>
                <w:bCs/>
                <w:color w:val="191919"/>
                <w:sz w:val="24"/>
                <w:szCs w:val="24"/>
              </w:rPr>
            </w:pPr>
            <w:r>
              <w:rPr>
                <w:rFonts w:hint="eastAsia" w:ascii="仿宋" w:hAnsi="仿宋" w:eastAsia="仿宋" w:cs="仿宋"/>
                <w:color w:val="auto"/>
                <w:sz w:val="24"/>
                <w:szCs w:val="24"/>
                <w:lang w:val="en-US" w:eastAsia="zh-CN"/>
              </w:rPr>
              <w:br w:type="page"/>
            </w:r>
            <w:r>
              <w:rPr>
                <w:rFonts w:hint="eastAsia" w:ascii="仿宋" w:hAnsi="仿宋" w:eastAsia="仿宋" w:cs="仿宋"/>
                <w:b/>
                <w:bCs/>
                <w:color w:val="191919"/>
                <w:sz w:val="24"/>
                <w:szCs w:val="24"/>
              </w:rPr>
              <w:t>本清单适用于本市生活垃圾清扫、收集、运输服务的环卫作业单位。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center"/>
              <w:rPr>
                <w:rFonts w:hint="eastAsia" w:ascii="仿宋" w:hAnsi="仿宋" w:eastAsia="仿宋" w:cs="仿宋"/>
                <w:b/>
                <w:bCs/>
                <w:color w:val="191919"/>
                <w:sz w:val="24"/>
                <w:szCs w:val="24"/>
              </w:rPr>
            </w:pPr>
            <w:r>
              <w:rPr>
                <w:rFonts w:hint="eastAsia" w:ascii="仿宋" w:hAnsi="仿宋" w:eastAsia="仿宋" w:cs="仿宋"/>
                <w:b/>
                <w:bCs/>
                <w:color w:val="191919"/>
                <w:sz w:val="24"/>
                <w:szCs w:val="24"/>
              </w:rPr>
              <w:t>序号</w:t>
            </w:r>
          </w:p>
        </w:tc>
        <w:tc>
          <w:tcPr>
            <w:tcW w:w="1183" w:type="dxa"/>
            <w:noWrap w:val="0"/>
            <w:vAlign w:val="center"/>
          </w:tcPr>
          <w:p>
            <w:pPr>
              <w:pStyle w:val="8"/>
              <w:spacing w:before="0" w:beforeAutospacing="0" w:after="0" w:afterAutospacing="0" w:line="360" w:lineRule="auto"/>
              <w:jc w:val="center"/>
              <w:rPr>
                <w:rFonts w:hint="eastAsia" w:ascii="仿宋" w:hAnsi="仿宋" w:eastAsia="仿宋" w:cs="仿宋"/>
                <w:b/>
                <w:bCs/>
                <w:color w:val="191919"/>
                <w:sz w:val="24"/>
                <w:szCs w:val="24"/>
              </w:rPr>
            </w:pPr>
            <w:r>
              <w:rPr>
                <w:rFonts w:hint="eastAsia" w:ascii="仿宋" w:hAnsi="仿宋" w:eastAsia="仿宋" w:cs="仿宋"/>
                <w:b/>
                <w:bCs/>
                <w:color w:val="191919"/>
                <w:sz w:val="24"/>
                <w:szCs w:val="24"/>
              </w:rPr>
              <w:t>责任要点</w:t>
            </w:r>
          </w:p>
        </w:tc>
        <w:tc>
          <w:tcPr>
            <w:tcW w:w="6692" w:type="dxa"/>
            <w:noWrap w:val="0"/>
            <w:vAlign w:val="center"/>
          </w:tcPr>
          <w:p>
            <w:pPr>
              <w:widowControl/>
              <w:spacing w:line="360" w:lineRule="auto"/>
              <w:jc w:val="center"/>
              <w:rPr>
                <w:rFonts w:hint="eastAsia" w:ascii="仿宋" w:hAnsi="仿宋" w:eastAsia="仿宋" w:cs="仿宋"/>
                <w:b/>
                <w:bCs/>
                <w:color w:val="191919"/>
                <w:sz w:val="24"/>
                <w:szCs w:val="24"/>
              </w:rPr>
            </w:pPr>
            <w:r>
              <w:rPr>
                <w:rFonts w:hint="eastAsia" w:ascii="仿宋" w:hAnsi="仿宋" w:eastAsia="仿宋" w:cs="仿宋"/>
                <w:b/>
                <w:bCs/>
                <w:color w:val="191919"/>
                <w:sz w:val="24"/>
                <w:szCs w:val="24"/>
              </w:rPr>
              <w:t>责任内容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noWrap w:val="0"/>
            <w:vAlign w:val="center"/>
          </w:tcPr>
          <w:p>
            <w:pPr>
              <w:widowControl/>
              <w:spacing w:line="360" w:lineRule="auto"/>
              <w:jc w:val="center"/>
              <w:outlineLvl w:val="0"/>
              <w:rPr>
                <w:rFonts w:hint="eastAsia" w:ascii="仿宋" w:hAnsi="仿宋" w:eastAsia="仿宋" w:cs="仿宋"/>
                <w:b/>
                <w:bCs/>
                <w:color w:val="191919"/>
                <w:sz w:val="24"/>
                <w:szCs w:val="24"/>
              </w:rPr>
            </w:pPr>
            <w:r>
              <w:rPr>
                <w:rFonts w:hint="eastAsia" w:ascii="仿宋" w:hAnsi="仿宋" w:eastAsia="仿宋" w:cs="仿宋"/>
                <w:b/>
                <w:bCs/>
                <w:color w:val="191919"/>
                <w:sz w:val="24"/>
                <w:szCs w:val="24"/>
              </w:rPr>
              <w:t>一、单位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color w:val="191919"/>
                <w:sz w:val="24"/>
                <w:szCs w:val="24"/>
              </w:rPr>
            </w:pPr>
            <w:r>
              <w:rPr>
                <w:rFonts w:hint="eastAsia" w:ascii="仿宋" w:hAnsi="仿宋" w:eastAsia="仿宋" w:cs="仿宋"/>
                <w:color w:val="191919"/>
                <w:sz w:val="24"/>
                <w:szCs w:val="24"/>
              </w:rPr>
              <w:t>1</w:t>
            </w:r>
          </w:p>
        </w:tc>
        <w:tc>
          <w:tcPr>
            <w:tcW w:w="1183" w:type="dxa"/>
            <w:vMerge w:val="restart"/>
            <w:noWrap w:val="0"/>
            <w:vAlign w:val="center"/>
          </w:tcPr>
          <w:p>
            <w:pPr>
              <w:spacing w:line="360" w:lineRule="auto"/>
              <w:rPr>
                <w:rFonts w:hint="eastAsia" w:ascii="仿宋" w:hAnsi="仿宋" w:eastAsia="仿宋" w:cs="仿宋"/>
                <w:sz w:val="24"/>
                <w:szCs w:val="24"/>
              </w:rPr>
            </w:pPr>
            <w:r>
              <w:rPr>
                <w:rFonts w:hint="eastAsia" w:ascii="仿宋" w:hAnsi="仿宋" w:eastAsia="仿宋" w:cs="仿宋"/>
                <w:b/>
                <w:bCs/>
                <w:sz w:val="24"/>
                <w:szCs w:val="24"/>
              </w:rPr>
              <w:t>制度、机构、人员配备</w:t>
            </w: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color w:val="191919"/>
                <w:sz w:val="24"/>
                <w:szCs w:val="24"/>
              </w:rPr>
            </w:pPr>
            <w:r>
              <w:rPr>
                <w:rFonts w:hint="eastAsia" w:ascii="仿宋" w:hAnsi="仿宋" w:eastAsia="仿宋" w:cs="仿宋"/>
                <w:color w:val="191919"/>
                <w:sz w:val="24"/>
                <w:szCs w:val="24"/>
              </w:rPr>
              <w:t>应当具备《安全生产法》、《市容环境卫生管理规定》等法律、法规和国家标准或者行业标准规定的安全生产条件，执行保障安全生产的国家标准或者行业标准；在环卫作业的各环节、各岗位开展安全标准化建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color w:val="191919"/>
                <w:sz w:val="24"/>
                <w:szCs w:val="24"/>
              </w:rPr>
            </w:pPr>
            <w:r>
              <w:rPr>
                <w:rFonts w:hint="eastAsia" w:ascii="仿宋" w:hAnsi="仿宋" w:eastAsia="仿宋" w:cs="仿宋"/>
                <w:color w:val="191919"/>
                <w:sz w:val="24"/>
                <w:szCs w:val="24"/>
              </w:rPr>
              <w:t>2</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color w:val="191919"/>
                <w:sz w:val="24"/>
                <w:szCs w:val="24"/>
              </w:rPr>
            </w:pPr>
            <w:r>
              <w:rPr>
                <w:rFonts w:hint="eastAsia" w:ascii="仿宋" w:hAnsi="仿宋" w:eastAsia="仿宋" w:cs="仿宋"/>
                <w:color w:val="191919"/>
                <w:sz w:val="24"/>
                <w:szCs w:val="24"/>
              </w:rPr>
              <w:t>建立和落实安全生产规章制度，主要包括：</w:t>
            </w:r>
          </w:p>
          <w:p>
            <w:pPr>
              <w:pStyle w:val="8"/>
              <w:spacing w:before="0" w:beforeAutospacing="0" w:after="0" w:afterAutospacing="0" w:line="360" w:lineRule="auto"/>
              <w:ind w:firstLine="480" w:firstLineChars="200"/>
              <w:jc w:val="both"/>
              <w:rPr>
                <w:rFonts w:hint="eastAsia" w:ascii="仿宋" w:hAnsi="仿宋" w:eastAsia="仿宋" w:cs="仿宋"/>
                <w:color w:val="191919"/>
                <w:sz w:val="24"/>
                <w:szCs w:val="24"/>
              </w:rPr>
            </w:pPr>
            <w:r>
              <w:rPr>
                <w:rFonts w:hint="eastAsia" w:ascii="仿宋" w:hAnsi="仿宋" w:eastAsia="仿宋" w:cs="仿宋"/>
                <w:color w:val="191919"/>
                <w:sz w:val="24"/>
                <w:szCs w:val="24"/>
              </w:rPr>
              <w:t>（1）安全生产会议制度</w:t>
            </w:r>
          </w:p>
          <w:p>
            <w:pPr>
              <w:pStyle w:val="8"/>
              <w:spacing w:before="0" w:beforeAutospacing="0" w:after="0" w:afterAutospacing="0" w:line="360" w:lineRule="auto"/>
              <w:ind w:firstLine="480" w:firstLineChars="200"/>
              <w:jc w:val="both"/>
              <w:rPr>
                <w:rFonts w:hint="eastAsia" w:ascii="仿宋" w:hAnsi="仿宋" w:eastAsia="仿宋" w:cs="仿宋"/>
                <w:color w:val="191919"/>
                <w:sz w:val="24"/>
                <w:szCs w:val="24"/>
              </w:rPr>
            </w:pPr>
            <w:r>
              <w:rPr>
                <w:rFonts w:hint="eastAsia" w:ascii="仿宋" w:hAnsi="仿宋" w:eastAsia="仿宋" w:cs="仿宋"/>
                <w:color w:val="191919"/>
                <w:sz w:val="24"/>
                <w:szCs w:val="24"/>
              </w:rPr>
              <w:t>（2）安全生产投入及安全生产费用提取和使用制度</w:t>
            </w:r>
          </w:p>
          <w:p>
            <w:pPr>
              <w:pStyle w:val="8"/>
              <w:spacing w:before="0" w:beforeAutospacing="0" w:after="0" w:afterAutospacing="0" w:line="360" w:lineRule="auto"/>
              <w:ind w:firstLine="480" w:firstLineChars="200"/>
              <w:jc w:val="both"/>
              <w:rPr>
                <w:rFonts w:hint="eastAsia" w:ascii="仿宋" w:hAnsi="仿宋" w:eastAsia="仿宋" w:cs="仿宋"/>
                <w:color w:val="191919"/>
                <w:sz w:val="24"/>
                <w:szCs w:val="24"/>
              </w:rPr>
            </w:pPr>
            <w:r>
              <w:rPr>
                <w:rFonts w:hint="eastAsia" w:ascii="仿宋" w:hAnsi="仿宋" w:eastAsia="仿宋" w:cs="仿宋"/>
                <w:color w:val="191919"/>
                <w:sz w:val="24"/>
                <w:szCs w:val="24"/>
              </w:rPr>
              <w:t>（3）安全生产教育培训制度</w:t>
            </w:r>
          </w:p>
          <w:p>
            <w:pPr>
              <w:pStyle w:val="8"/>
              <w:spacing w:before="0" w:beforeAutospacing="0" w:after="0" w:afterAutospacing="0" w:line="360" w:lineRule="auto"/>
              <w:ind w:firstLine="480" w:firstLineChars="200"/>
              <w:jc w:val="both"/>
              <w:rPr>
                <w:rFonts w:hint="eastAsia" w:ascii="仿宋" w:hAnsi="仿宋" w:eastAsia="仿宋" w:cs="仿宋"/>
                <w:color w:val="191919"/>
                <w:sz w:val="24"/>
                <w:szCs w:val="24"/>
              </w:rPr>
            </w:pPr>
            <w:r>
              <w:rPr>
                <w:rFonts w:hint="eastAsia" w:ascii="仿宋" w:hAnsi="仿宋" w:eastAsia="仿宋" w:cs="仿宋"/>
                <w:color w:val="191919"/>
                <w:sz w:val="24"/>
                <w:szCs w:val="24"/>
              </w:rPr>
              <w:t>（4）安全生产检查制度</w:t>
            </w:r>
          </w:p>
          <w:p>
            <w:pPr>
              <w:pStyle w:val="8"/>
              <w:spacing w:before="0" w:beforeAutospacing="0" w:after="0" w:afterAutospacing="0" w:line="360" w:lineRule="auto"/>
              <w:ind w:firstLine="480" w:firstLineChars="200"/>
              <w:jc w:val="both"/>
              <w:rPr>
                <w:rFonts w:hint="eastAsia" w:ascii="仿宋" w:hAnsi="仿宋" w:eastAsia="仿宋" w:cs="仿宋"/>
                <w:color w:val="191919"/>
                <w:sz w:val="24"/>
                <w:szCs w:val="24"/>
              </w:rPr>
            </w:pPr>
            <w:r>
              <w:rPr>
                <w:rFonts w:hint="eastAsia" w:ascii="仿宋" w:hAnsi="仿宋" w:eastAsia="仿宋" w:cs="仿宋"/>
                <w:color w:val="191919"/>
                <w:sz w:val="24"/>
                <w:szCs w:val="24"/>
              </w:rPr>
              <w:t>（5）安全生产责任制考核制度</w:t>
            </w:r>
          </w:p>
          <w:p>
            <w:pPr>
              <w:pStyle w:val="8"/>
              <w:spacing w:before="0" w:beforeAutospacing="0" w:after="0" w:afterAutospacing="0" w:line="360" w:lineRule="auto"/>
              <w:ind w:firstLine="480" w:firstLineChars="200"/>
              <w:jc w:val="both"/>
              <w:rPr>
                <w:rFonts w:hint="eastAsia" w:ascii="仿宋" w:hAnsi="仿宋" w:eastAsia="仿宋" w:cs="仿宋"/>
                <w:color w:val="191919"/>
                <w:sz w:val="24"/>
                <w:szCs w:val="24"/>
              </w:rPr>
            </w:pPr>
            <w:r>
              <w:rPr>
                <w:rFonts w:hint="eastAsia" w:ascii="仿宋" w:hAnsi="仿宋" w:eastAsia="仿宋" w:cs="仿宋"/>
                <w:color w:val="191919"/>
                <w:sz w:val="24"/>
                <w:szCs w:val="24"/>
              </w:rPr>
              <w:t>（6）安全生产奖惩制度</w:t>
            </w:r>
          </w:p>
          <w:p>
            <w:pPr>
              <w:pStyle w:val="8"/>
              <w:spacing w:before="0" w:beforeAutospacing="0" w:after="0" w:afterAutospacing="0" w:line="360" w:lineRule="auto"/>
              <w:ind w:firstLine="480" w:firstLineChars="200"/>
              <w:jc w:val="both"/>
              <w:rPr>
                <w:rFonts w:hint="eastAsia" w:ascii="仿宋" w:hAnsi="仿宋" w:eastAsia="仿宋" w:cs="仿宋"/>
                <w:color w:val="191919"/>
                <w:sz w:val="24"/>
                <w:szCs w:val="24"/>
              </w:rPr>
            </w:pPr>
            <w:r>
              <w:rPr>
                <w:rFonts w:hint="eastAsia" w:ascii="仿宋" w:hAnsi="仿宋" w:eastAsia="仿宋" w:cs="仿宋"/>
                <w:color w:val="191919"/>
                <w:sz w:val="24"/>
                <w:szCs w:val="24"/>
              </w:rPr>
              <w:t>（7）岗位安全操作规程及岗位标准化管理制度</w:t>
            </w:r>
          </w:p>
          <w:p>
            <w:pPr>
              <w:pStyle w:val="8"/>
              <w:spacing w:before="0" w:beforeAutospacing="0" w:after="0" w:afterAutospacing="0" w:line="360" w:lineRule="auto"/>
              <w:ind w:firstLine="480" w:firstLineChars="200"/>
              <w:jc w:val="both"/>
              <w:rPr>
                <w:rFonts w:hint="eastAsia" w:ascii="仿宋" w:hAnsi="仿宋" w:eastAsia="仿宋" w:cs="仿宋"/>
                <w:color w:val="191919"/>
                <w:sz w:val="24"/>
                <w:szCs w:val="24"/>
              </w:rPr>
            </w:pPr>
            <w:r>
              <w:rPr>
                <w:rFonts w:hint="eastAsia" w:ascii="仿宋" w:hAnsi="仿宋" w:eastAsia="仿宋" w:cs="仿宋"/>
                <w:color w:val="191919"/>
                <w:sz w:val="24"/>
                <w:szCs w:val="24"/>
              </w:rPr>
              <w:t>（8）生产安全事故隐患排查治理制度</w:t>
            </w:r>
          </w:p>
          <w:p>
            <w:pPr>
              <w:pStyle w:val="8"/>
              <w:spacing w:before="0" w:beforeAutospacing="0" w:after="0" w:afterAutospacing="0" w:line="360" w:lineRule="auto"/>
              <w:ind w:firstLine="480" w:firstLineChars="200"/>
              <w:jc w:val="both"/>
              <w:rPr>
                <w:rFonts w:hint="eastAsia" w:ascii="仿宋" w:hAnsi="仿宋" w:eastAsia="仿宋" w:cs="仿宋"/>
                <w:color w:val="191919"/>
                <w:sz w:val="24"/>
                <w:szCs w:val="24"/>
              </w:rPr>
            </w:pPr>
            <w:r>
              <w:rPr>
                <w:rFonts w:hint="eastAsia" w:ascii="仿宋" w:hAnsi="仿宋" w:eastAsia="仿宋" w:cs="仿宋"/>
                <w:color w:val="191919"/>
                <w:sz w:val="24"/>
                <w:szCs w:val="24"/>
              </w:rPr>
              <w:t>（9）职业危害（粉尘、有毒有害气体等）预防和劳动防护用品配备制度</w:t>
            </w:r>
          </w:p>
          <w:p>
            <w:pPr>
              <w:pStyle w:val="8"/>
              <w:spacing w:before="0" w:beforeAutospacing="0" w:after="0" w:afterAutospacing="0" w:line="360" w:lineRule="auto"/>
              <w:ind w:firstLine="480" w:firstLineChars="200"/>
              <w:jc w:val="both"/>
              <w:rPr>
                <w:rFonts w:hint="eastAsia" w:ascii="仿宋" w:hAnsi="仿宋" w:eastAsia="仿宋" w:cs="仿宋"/>
                <w:color w:val="191919"/>
                <w:sz w:val="24"/>
                <w:szCs w:val="24"/>
              </w:rPr>
            </w:pPr>
            <w:r>
              <w:rPr>
                <w:rFonts w:hint="eastAsia" w:ascii="仿宋" w:hAnsi="仿宋" w:eastAsia="仿宋" w:cs="仿宋"/>
                <w:color w:val="191919"/>
                <w:sz w:val="24"/>
                <w:szCs w:val="24"/>
              </w:rPr>
              <w:t>（10）特种作业人员管理制度</w:t>
            </w:r>
          </w:p>
          <w:p>
            <w:pPr>
              <w:pStyle w:val="8"/>
              <w:spacing w:before="0" w:beforeAutospacing="0" w:after="0" w:afterAutospacing="0" w:line="360" w:lineRule="auto"/>
              <w:ind w:firstLine="480" w:firstLineChars="200"/>
              <w:jc w:val="both"/>
              <w:rPr>
                <w:rFonts w:hint="eastAsia" w:ascii="仿宋" w:hAnsi="仿宋" w:eastAsia="仿宋" w:cs="仿宋"/>
                <w:color w:val="191919"/>
                <w:sz w:val="24"/>
                <w:szCs w:val="24"/>
              </w:rPr>
            </w:pPr>
            <w:r>
              <w:rPr>
                <w:rFonts w:hint="eastAsia" w:ascii="仿宋" w:hAnsi="仿宋" w:eastAsia="仿宋" w:cs="仿宋"/>
                <w:color w:val="191919"/>
                <w:sz w:val="24"/>
                <w:szCs w:val="24"/>
              </w:rPr>
              <w:t>（11）重大危险源检测、监控、管理制度</w:t>
            </w:r>
          </w:p>
          <w:p>
            <w:pPr>
              <w:pStyle w:val="8"/>
              <w:spacing w:before="0" w:beforeAutospacing="0" w:after="0" w:afterAutospacing="0" w:line="360" w:lineRule="auto"/>
              <w:ind w:firstLine="480" w:firstLineChars="200"/>
              <w:jc w:val="both"/>
              <w:rPr>
                <w:rFonts w:hint="eastAsia" w:ascii="仿宋" w:hAnsi="仿宋" w:eastAsia="仿宋" w:cs="仿宋"/>
                <w:color w:val="191919"/>
                <w:sz w:val="24"/>
                <w:szCs w:val="24"/>
              </w:rPr>
            </w:pPr>
            <w:r>
              <w:rPr>
                <w:rFonts w:hint="eastAsia" w:ascii="仿宋" w:hAnsi="仿宋" w:eastAsia="仿宋" w:cs="仿宋"/>
                <w:color w:val="191919"/>
                <w:sz w:val="24"/>
                <w:szCs w:val="24"/>
              </w:rPr>
              <w:t>（12）设施、设备安全管理制度</w:t>
            </w:r>
          </w:p>
          <w:p>
            <w:pPr>
              <w:pStyle w:val="8"/>
              <w:spacing w:before="0" w:beforeAutospacing="0" w:after="0" w:afterAutospacing="0" w:line="360" w:lineRule="auto"/>
              <w:ind w:firstLine="480" w:firstLineChars="200"/>
              <w:jc w:val="both"/>
              <w:rPr>
                <w:rFonts w:hint="eastAsia" w:ascii="仿宋" w:hAnsi="仿宋" w:eastAsia="仿宋" w:cs="仿宋"/>
                <w:color w:val="191919"/>
                <w:sz w:val="24"/>
                <w:szCs w:val="24"/>
              </w:rPr>
            </w:pPr>
            <w:r>
              <w:rPr>
                <w:rFonts w:hint="eastAsia" w:ascii="仿宋" w:hAnsi="仿宋" w:eastAsia="仿宋" w:cs="仿宋"/>
                <w:color w:val="191919"/>
                <w:sz w:val="24"/>
                <w:szCs w:val="24"/>
              </w:rPr>
              <w:t>（13）新建、改建、扩建项目工程“三同时”制度</w:t>
            </w:r>
          </w:p>
          <w:p>
            <w:pPr>
              <w:pStyle w:val="8"/>
              <w:spacing w:before="0" w:beforeAutospacing="0" w:after="0" w:afterAutospacing="0" w:line="360" w:lineRule="auto"/>
              <w:ind w:firstLine="480" w:firstLineChars="200"/>
              <w:jc w:val="both"/>
              <w:rPr>
                <w:rFonts w:hint="eastAsia" w:ascii="仿宋" w:hAnsi="仿宋" w:eastAsia="仿宋" w:cs="仿宋"/>
                <w:color w:val="191919"/>
                <w:sz w:val="24"/>
                <w:szCs w:val="24"/>
              </w:rPr>
            </w:pPr>
            <w:r>
              <w:rPr>
                <w:rFonts w:hint="eastAsia" w:ascii="仿宋" w:hAnsi="仿宋" w:eastAsia="仿宋" w:cs="仿宋"/>
                <w:color w:val="191919"/>
                <w:sz w:val="24"/>
                <w:szCs w:val="24"/>
              </w:rPr>
              <w:t>（14）生产安全事故报告、应急救援、调查处理、档案管理制度</w:t>
            </w:r>
          </w:p>
          <w:p>
            <w:pPr>
              <w:pStyle w:val="8"/>
              <w:spacing w:before="0" w:beforeAutospacing="0" w:after="0" w:afterAutospacing="0" w:line="360" w:lineRule="auto"/>
              <w:ind w:firstLine="480" w:firstLineChars="200"/>
              <w:jc w:val="both"/>
              <w:rPr>
                <w:rFonts w:hint="eastAsia" w:ascii="仿宋" w:hAnsi="仿宋" w:eastAsia="仿宋" w:cs="仿宋"/>
                <w:color w:val="191919"/>
                <w:sz w:val="24"/>
                <w:szCs w:val="24"/>
              </w:rPr>
            </w:pPr>
            <w:r>
              <w:rPr>
                <w:rFonts w:hint="eastAsia" w:ascii="仿宋" w:hAnsi="仿宋" w:eastAsia="仿宋" w:cs="仿宋"/>
                <w:color w:val="191919"/>
                <w:sz w:val="24"/>
                <w:szCs w:val="24"/>
              </w:rPr>
              <w:t>（15）值班和交接班制度</w:t>
            </w:r>
          </w:p>
          <w:p>
            <w:pPr>
              <w:pStyle w:val="8"/>
              <w:spacing w:before="0" w:beforeAutospacing="0" w:after="0" w:afterAutospacing="0" w:line="360" w:lineRule="auto"/>
              <w:ind w:firstLine="480" w:firstLineChars="200"/>
              <w:jc w:val="both"/>
              <w:rPr>
                <w:rFonts w:hint="eastAsia" w:ascii="仿宋" w:hAnsi="仿宋" w:eastAsia="仿宋" w:cs="仿宋"/>
                <w:color w:val="191919"/>
                <w:sz w:val="24"/>
                <w:szCs w:val="24"/>
              </w:rPr>
            </w:pPr>
            <w:r>
              <w:rPr>
                <w:rFonts w:hint="eastAsia" w:ascii="仿宋" w:hAnsi="仿宋" w:eastAsia="仿宋" w:cs="仿宋"/>
                <w:color w:val="191919"/>
                <w:sz w:val="24"/>
                <w:szCs w:val="24"/>
              </w:rPr>
              <w:t>（16）企业防火、动火、用火制度</w:t>
            </w:r>
          </w:p>
          <w:p>
            <w:pPr>
              <w:pStyle w:val="8"/>
              <w:spacing w:before="0" w:beforeAutospacing="0" w:after="0" w:afterAutospacing="0" w:line="360" w:lineRule="auto"/>
              <w:ind w:firstLine="480" w:firstLineChars="200"/>
              <w:jc w:val="both"/>
              <w:rPr>
                <w:rFonts w:hint="eastAsia" w:ascii="仿宋" w:hAnsi="仿宋" w:eastAsia="仿宋" w:cs="仿宋"/>
                <w:color w:val="191919"/>
                <w:sz w:val="24"/>
                <w:szCs w:val="24"/>
              </w:rPr>
            </w:pPr>
            <w:r>
              <w:rPr>
                <w:rFonts w:hint="eastAsia" w:ascii="仿宋" w:hAnsi="仿宋" w:eastAsia="仿宋" w:cs="仿宋"/>
                <w:color w:val="191919"/>
                <w:sz w:val="24"/>
                <w:szCs w:val="24"/>
              </w:rPr>
              <w:t>（17）其他符合本行业、本单位生产特点的安全生产管理制度。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color w:val="191919"/>
                <w:sz w:val="24"/>
                <w:szCs w:val="24"/>
              </w:rPr>
            </w:pPr>
            <w:r>
              <w:rPr>
                <w:rFonts w:hint="eastAsia" w:ascii="仿宋" w:hAnsi="仿宋" w:eastAsia="仿宋" w:cs="仿宋"/>
                <w:color w:val="191919"/>
                <w:sz w:val="24"/>
                <w:szCs w:val="24"/>
              </w:rPr>
              <w:t>3</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color w:val="191919"/>
                <w:sz w:val="24"/>
                <w:szCs w:val="24"/>
              </w:rPr>
            </w:pPr>
            <w:r>
              <w:rPr>
                <w:rFonts w:hint="eastAsia" w:ascii="仿宋" w:hAnsi="仿宋" w:eastAsia="仿宋" w:cs="仿宋"/>
                <w:color w:val="191919"/>
                <w:sz w:val="24"/>
                <w:szCs w:val="24"/>
              </w:rPr>
              <w:t>建立健全和落实安全生产责任制(应当明确主要负责人、其他负责人的责任范围和考核标准，形成包括全部从业人员、全部工作岗位、全部生产经营活动的责任制度)。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color w:val="191919"/>
                <w:sz w:val="24"/>
                <w:szCs w:val="24"/>
              </w:rPr>
            </w:pPr>
            <w:r>
              <w:rPr>
                <w:rFonts w:hint="eastAsia" w:ascii="仿宋" w:hAnsi="仿宋" w:eastAsia="仿宋" w:cs="仿宋"/>
                <w:color w:val="191919"/>
                <w:sz w:val="24"/>
                <w:szCs w:val="24"/>
              </w:rPr>
              <w:t>4</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color w:val="191919"/>
                <w:sz w:val="24"/>
                <w:szCs w:val="24"/>
              </w:rPr>
            </w:pPr>
            <w:r>
              <w:rPr>
                <w:rFonts w:hint="eastAsia" w:ascii="仿宋" w:hAnsi="仿宋" w:eastAsia="仿宋" w:cs="仿宋"/>
                <w:color w:val="191919"/>
                <w:sz w:val="24"/>
                <w:szCs w:val="24"/>
              </w:rPr>
              <w:t>依法依规建立安全生产相关台账（安全生产监管人员日常检查台账、隐患排查治理台账、领导现场轮流带班台账、教育培训台账等）。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color w:val="191919"/>
                <w:sz w:val="24"/>
                <w:szCs w:val="24"/>
              </w:rPr>
            </w:pPr>
            <w:r>
              <w:rPr>
                <w:rFonts w:hint="eastAsia" w:ascii="仿宋" w:hAnsi="仿宋" w:eastAsia="仿宋" w:cs="仿宋"/>
                <w:color w:val="191919"/>
                <w:sz w:val="24"/>
                <w:szCs w:val="24"/>
              </w:rPr>
              <w:t>5</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color w:val="191919"/>
                <w:sz w:val="24"/>
                <w:szCs w:val="24"/>
              </w:rPr>
            </w:pPr>
            <w:r>
              <w:rPr>
                <w:rFonts w:hint="eastAsia" w:ascii="仿宋" w:hAnsi="仿宋" w:eastAsia="仿宋" w:cs="仿宋"/>
                <w:color w:val="191919"/>
                <w:sz w:val="24"/>
                <w:szCs w:val="24"/>
              </w:rPr>
              <w:t>健全安全生产管理机构，依法依规配备安全生产管理人员，成立安全生产组织领导机构。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color w:val="191919"/>
                <w:sz w:val="24"/>
                <w:szCs w:val="24"/>
              </w:rPr>
            </w:pPr>
            <w:r>
              <w:rPr>
                <w:rFonts w:hint="eastAsia" w:ascii="仿宋" w:hAnsi="仿宋" w:eastAsia="仿宋" w:cs="仿宋"/>
                <w:color w:val="191919"/>
                <w:sz w:val="24"/>
                <w:szCs w:val="24"/>
              </w:rPr>
              <w:t>6</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color w:val="191919"/>
                <w:sz w:val="24"/>
                <w:szCs w:val="24"/>
              </w:rPr>
            </w:pPr>
            <w:r>
              <w:rPr>
                <w:rFonts w:hint="eastAsia" w:ascii="仿宋" w:hAnsi="仿宋" w:eastAsia="仿宋" w:cs="仿宋"/>
                <w:color w:val="191919"/>
                <w:sz w:val="24"/>
                <w:szCs w:val="24"/>
              </w:rPr>
              <w:t>环卫作业单位从业人员超过20人的，应设置安全生产管理机构，配备专职安全生产管理人员；从业人员在20人以下的应安排专职或兼职安全生产管理人员。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7</w:t>
            </w:r>
          </w:p>
        </w:tc>
        <w:tc>
          <w:tcPr>
            <w:tcW w:w="1183" w:type="dxa"/>
            <w:vMerge w:val="restart"/>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r>
              <w:rPr>
                <w:rFonts w:hint="eastAsia" w:ascii="仿宋" w:hAnsi="仿宋" w:eastAsia="仿宋" w:cs="仿宋"/>
                <w:b/>
                <w:bCs/>
                <w:color w:val="191919"/>
                <w:sz w:val="24"/>
                <w:szCs w:val="24"/>
              </w:rPr>
              <w:t>保障安全生产投入</w:t>
            </w: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color w:val="191919"/>
                <w:sz w:val="24"/>
                <w:szCs w:val="24"/>
              </w:rPr>
            </w:pPr>
            <w:r>
              <w:rPr>
                <w:rFonts w:hint="eastAsia" w:ascii="仿宋" w:hAnsi="仿宋" w:eastAsia="仿宋" w:cs="仿宋"/>
                <w:color w:val="191919"/>
                <w:sz w:val="24"/>
                <w:szCs w:val="24"/>
              </w:rPr>
              <w:t>将安全生产资金纳入年度生产经营计划和财务预算，保障安全生产资金投入。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8</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color w:val="191919"/>
                <w:sz w:val="24"/>
                <w:szCs w:val="24"/>
              </w:rPr>
            </w:pPr>
            <w:r>
              <w:rPr>
                <w:rFonts w:hint="eastAsia" w:ascii="仿宋" w:hAnsi="仿宋" w:eastAsia="仿宋" w:cs="仿宋"/>
                <w:color w:val="191919"/>
                <w:sz w:val="24"/>
                <w:szCs w:val="24"/>
              </w:rPr>
              <w:t>按照有关规定参加安全生产责任保险。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9</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color w:val="191919"/>
                <w:sz w:val="24"/>
                <w:szCs w:val="24"/>
              </w:rPr>
            </w:pPr>
            <w:r>
              <w:rPr>
                <w:rFonts w:hint="eastAsia" w:ascii="仿宋" w:hAnsi="仿宋" w:eastAsia="仿宋" w:cs="仿宋"/>
                <w:color w:val="191919"/>
                <w:sz w:val="24"/>
                <w:szCs w:val="24"/>
              </w:rPr>
              <w:t>建设项目安全设施必须"三同时"，安全设施投资应当纳入建设项目概算。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10</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color w:val="191919"/>
                <w:sz w:val="24"/>
                <w:szCs w:val="24"/>
              </w:rPr>
            </w:pPr>
            <w:r>
              <w:rPr>
                <w:rFonts w:hint="eastAsia" w:ascii="仿宋" w:hAnsi="仿宋" w:eastAsia="仿宋" w:cs="仿宋"/>
                <w:color w:val="191919"/>
                <w:sz w:val="24"/>
                <w:szCs w:val="24"/>
              </w:rPr>
              <w:t>积极开展安全生产标准化达标创建、提档升级和构建双重预防机制建设。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11</w:t>
            </w:r>
          </w:p>
        </w:tc>
        <w:tc>
          <w:tcPr>
            <w:tcW w:w="1183" w:type="dxa"/>
            <w:vMerge w:val="restart"/>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r>
              <w:rPr>
                <w:rFonts w:hint="eastAsia" w:ascii="仿宋" w:hAnsi="仿宋" w:eastAsia="仿宋" w:cs="仿宋"/>
                <w:b/>
                <w:bCs/>
                <w:color w:val="191919"/>
                <w:sz w:val="24"/>
                <w:szCs w:val="24"/>
              </w:rPr>
              <w:t>安全生产教育和培训</w:t>
            </w: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color w:val="191919"/>
                <w:sz w:val="24"/>
                <w:szCs w:val="24"/>
              </w:rPr>
            </w:pPr>
            <w:r>
              <w:rPr>
                <w:rFonts w:hint="eastAsia" w:ascii="仿宋" w:hAnsi="仿宋" w:eastAsia="仿宋" w:cs="仿宋"/>
                <w:color w:val="191919"/>
                <w:sz w:val="24"/>
                <w:szCs w:val="24"/>
              </w:rPr>
              <w:t>主要负责人、分管负责人、安全总监、安全生产管理人员，应当具备与本单位所从事的生产经营活动相应的安全生产知识和管理能力。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12</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color w:val="191919"/>
                <w:sz w:val="24"/>
                <w:szCs w:val="24"/>
              </w:rPr>
            </w:pPr>
            <w:r>
              <w:rPr>
                <w:rFonts w:hint="eastAsia" w:ascii="仿宋" w:hAnsi="仿宋" w:eastAsia="仿宋" w:cs="仿宋"/>
                <w:color w:val="191919"/>
                <w:sz w:val="24"/>
                <w:szCs w:val="24"/>
              </w:rPr>
              <w:t>按规定组织安全生产教育和培训，各类人员参加安全生产教育和培训时间符合规定学时。根据不同工种岗位，每年至少组织一次全员安全生产教育和培训。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13</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color w:val="191919"/>
                <w:sz w:val="24"/>
                <w:szCs w:val="24"/>
              </w:rPr>
            </w:pPr>
            <w:r>
              <w:rPr>
                <w:rFonts w:hint="eastAsia" w:ascii="仿宋" w:hAnsi="仿宋" w:eastAsia="仿宋" w:cs="仿宋"/>
                <w:color w:val="191919"/>
                <w:sz w:val="24"/>
                <w:szCs w:val="24"/>
              </w:rPr>
              <w:t>建立安全生产教育培训档案，如实记录从业人员参加安全生产教育和培训的时间、内容和考核结果的情况。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14</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color w:val="191919"/>
                <w:sz w:val="24"/>
                <w:szCs w:val="24"/>
              </w:rPr>
            </w:pPr>
            <w:r>
              <w:rPr>
                <w:rFonts w:hint="eastAsia" w:ascii="仿宋" w:hAnsi="仿宋" w:eastAsia="仿宋" w:cs="仿宋"/>
                <w:color w:val="191919"/>
                <w:sz w:val="24"/>
                <w:szCs w:val="24"/>
              </w:rPr>
              <w:t>特种作业人员应当取得特种作业操作资格证书。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15</w:t>
            </w:r>
          </w:p>
        </w:tc>
        <w:tc>
          <w:tcPr>
            <w:tcW w:w="1183" w:type="dxa"/>
            <w:vMerge w:val="restart"/>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r>
              <w:rPr>
                <w:rFonts w:hint="eastAsia" w:ascii="仿宋" w:hAnsi="仿宋" w:eastAsia="仿宋" w:cs="仿宋"/>
                <w:b/>
                <w:bCs/>
                <w:color w:val="191919"/>
                <w:sz w:val="24"/>
                <w:szCs w:val="24"/>
              </w:rPr>
              <w:t>风险分级管控和隐患排查治理</w:t>
            </w: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color w:val="191919"/>
                <w:sz w:val="24"/>
                <w:szCs w:val="24"/>
              </w:rPr>
            </w:pPr>
            <w:r>
              <w:rPr>
                <w:rFonts w:hint="eastAsia" w:ascii="仿宋" w:hAnsi="仿宋" w:eastAsia="仿宋" w:cs="仿宋"/>
                <w:color w:val="191919"/>
                <w:sz w:val="24"/>
                <w:szCs w:val="24"/>
              </w:rPr>
              <w:t>定期开展安全风险危害辨识，评估风险等级，明确管控措施、责任部门、责任人。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16</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color w:val="191919"/>
                <w:sz w:val="24"/>
                <w:szCs w:val="24"/>
              </w:rPr>
            </w:pPr>
            <w:r>
              <w:rPr>
                <w:rFonts w:hint="eastAsia" w:ascii="仿宋" w:hAnsi="仿宋" w:eastAsia="仿宋" w:cs="仿宋"/>
                <w:color w:val="191919"/>
                <w:sz w:val="24"/>
                <w:szCs w:val="24"/>
              </w:rPr>
              <w:t>建立隐患排查治理制度，定期开展事故隐患排查，如实记录并向从业人员通报，及时进行整改，及时向有关部门报告重大事故隐患。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17</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color w:val="191919"/>
                <w:sz w:val="24"/>
                <w:szCs w:val="24"/>
              </w:rPr>
            </w:pPr>
            <w:r>
              <w:rPr>
                <w:rFonts w:hint="eastAsia" w:ascii="仿宋" w:hAnsi="仿宋" w:eastAsia="仿宋" w:cs="仿宋"/>
                <w:color w:val="191919"/>
                <w:sz w:val="24"/>
                <w:szCs w:val="24"/>
              </w:rPr>
              <w:t>高危环卫作业单位与周边环卫作业单位、住宅小区等单位建立安全生产监督咨询机制。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18</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color w:val="191919"/>
                <w:sz w:val="24"/>
                <w:szCs w:val="24"/>
              </w:rPr>
            </w:pPr>
            <w:r>
              <w:rPr>
                <w:rFonts w:hint="eastAsia" w:ascii="仿宋" w:hAnsi="仿宋" w:eastAsia="仿宋" w:cs="仿宋"/>
                <w:color w:val="191919"/>
                <w:sz w:val="24"/>
                <w:szCs w:val="24"/>
              </w:rPr>
              <w:t>对重大危险源进行登记建档，定期检测、评估，完善控制措施，建立健全安全监测监控系统并与有关部门联网。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19</w:t>
            </w:r>
          </w:p>
        </w:tc>
        <w:tc>
          <w:tcPr>
            <w:tcW w:w="1183" w:type="dxa"/>
            <w:vMerge w:val="restart"/>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r>
              <w:rPr>
                <w:rFonts w:hint="eastAsia" w:ascii="仿宋" w:hAnsi="仿宋" w:eastAsia="仿宋" w:cs="仿宋"/>
                <w:b/>
                <w:bCs/>
                <w:color w:val="191919"/>
                <w:sz w:val="24"/>
                <w:szCs w:val="24"/>
              </w:rPr>
              <w:t>设备设施和作业安全管理</w:t>
            </w: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color w:val="191919"/>
                <w:sz w:val="24"/>
                <w:szCs w:val="24"/>
              </w:rPr>
            </w:pPr>
            <w:r>
              <w:rPr>
                <w:rFonts w:hint="eastAsia" w:ascii="仿宋" w:hAnsi="仿宋" w:eastAsia="仿宋" w:cs="仿宋"/>
                <w:color w:val="191919"/>
                <w:sz w:val="24"/>
                <w:szCs w:val="24"/>
              </w:rPr>
              <w:t>对作业环境进行科学、合理的规划，实行生产现场定置管理，生产区域、生活区域、储存区域之间的安全距离以及周边防护安全距离，应当符合国家标准或者行业标准。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20</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color w:val="191919"/>
                <w:sz w:val="24"/>
                <w:szCs w:val="24"/>
              </w:rPr>
            </w:pPr>
            <w:r>
              <w:rPr>
                <w:rFonts w:hint="eastAsia" w:ascii="仿宋" w:hAnsi="仿宋" w:eastAsia="仿宋" w:cs="仿宋"/>
                <w:color w:val="191919"/>
                <w:sz w:val="24"/>
                <w:szCs w:val="24"/>
              </w:rPr>
              <w:t>安排专人负责管理具有较大危险因素的设施、设备，对设施、设备进行检测与监测，定期检查维护并做好记录。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21</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color w:val="191919"/>
                <w:sz w:val="24"/>
                <w:szCs w:val="24"/>
              </w:rPr>
            </w:pPr>
            <w:r>
              <w:rPr>
                <w:rFonts w:hint="eastAsia" w:ascii="仿宋" w:hAnsi="仿宋" w:eastAsia="仿宋" w:cs="仿宋"/>
                <w:color w:val="191919"/>
                <w:sz w:val="24"/>
                <w:szCs w:val="24"/>
              </w:rPr>
              <w:t>加强对从业人员作业行为的安全管理，指导、监督从业人员遵守安全生产和职业卫生规章制度、操作规程。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22</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color w:val="191919"/>
                <w:sz w:val="24"/>
                <w:szCs w:val="24"/>
              </w:rPr>
            </w:pPr>
            <w:r>
              <w:rPr>
                <w:rFonts w:hint="eastAsia" w:ascii="仿宋" w:hAnsi="仿宋" w:eastAsia="仿宋" w:cs="仿宋"/>
                <w:color w:val="191919"/>
                <w:sz w:val="24"/>
                <w:szCs w:val="24"/>
              </w:rPr>
              <w:t>在具有较大危险因素的场所、设施、设备上，设置明显的安全警示标志和事故应急处置卡，配备应急器材和设施，控制人员进入。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23</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color w:val="191919"/>
                <w:sz w:val="24"/>
                <w:szCs w:val="24"/>
              </w:rPr>
            </w:pPr>
            <w:r>
              <w:rPr>
                <w:rFonts w:hint="eastAsia" w:ascii="仿宋" w:hAnsi="仿宋" w:eastAsia="仿宋" w:cs="仿宋"/>
                <w:color w:val="191919"/>
                <w:sz w:val="24"/>
                <w:szCs w:val="24"/>
              </w:rPr>
              <w:t>生产经营场所和员工宿舍应当设置符合紧急疏散要求，标志明显、保持畅通的出口，禁止闭锁、封堵生产经营场所或者员工宿舍的出口。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25</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color w:val="191919"/>
                <w:sz w:val="24"/>
                <w:szCs w:val="24"/>
              </w:rPr>
            </w:pPr>
            <w:r>
              <w:rPr>
                <w:rFonts w:hint="eastAsia" w:ascii="仿宋" w:hAnsi="仿宋" w:eastAsia="仿宋" w:cs="仿宋"/>
                <w:color w:val="191919"/>
                <w:sz w:val="24"/>
                <w:szCs w:val="24"/>
              </w:rPr>
              <w:t>两个以上环卫作业单位在同一区域内进行生产经营活动，应当签订安全生产管理协议，明确各自职责和应当采取的措施，并指定专职安全管理人员进行安全检查与协调，发现问题的，应当及时督促整改。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26</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color w:val="191919"/>
                <w:sz w:val="24"/>
                <w:szCs w:val="24"/>
              </w:rPr>
            </w:pPr>
            <w:r>
              <w:rPr>
                <w:rFonts w:hint="eastAsia" w:ascii="仿宋" w:hAnsi="仿宋" w:eastAsia="仿宋" w:cs="仿宋"/>
                <w:color w:val="191919"/>
                <w:sz w:val="24"/>
                <w:szCs w:val="24"/>
              </w:rPr>
              <w:t>环卫作业单位不得将生产经营项目、场所、设备发包或出租给不具备安全生产条件的单位或个人。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27</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color w:val="191919"/>
                <w:sz w:val="24"/>
                <w:szCs w:val="24"/>
              </w:rPr>
            </w:pPr>
            <w:r>
              <w:rPr>
                <w:rFonts w:hint="eastAsia" w:ascii="仿宋" w:hAnsi="仿宋" w:eastAsia="仿宋" w:cs="仿宋"/>
                <w:color w:val="191919"/>
                <w:sz w:val="24"/>
                <w:szCs w:val="24"/>
              </w:rPr>
              <w:t>环卫作业单位将生产经营项目、场所、设备发包或者出租给其他单位的，应当签订专门的安全生产管理协议，或者在承包合同、租赁合同中明确各自安全生产管理职责，并对承包单位、承租单位的安全生产统一协调、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28</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color w:val="191919"/>
                <w:sz w:val="24"/>
                <w:szCs w:val="24"/>
              </w:rPr>
            </w:pPr>
            <w:r>
              <w:rPr>
                <w:rFonts w:hint="eastAsia" w:ascii="仿宋" w:hAnsi="仿宋" w:eastAsia="仿宋" w:cs="仿宋"/>
                <w:sz w:val="24"/>
                <w:szCs w:val="24"/>
              </w:rPr>
              <w:t>环卫作业单位应当加强委外作业的安全管理，履行发包单位主体责任，加强对外包项目的日常安全管理，建立健全安全检查、“一线三排”、反"三违"、隐患排查治理等制度。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29</w:t>
            </w:r>
          </w:p>
        </w:tc>
        <w:tc>
          <w:tcPr>
            <w:tcW w:w="1183" w:type="dxa"/>
            <w:vMerge w:val="restart"/>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r>
              <w:rPr>
                <w:rFonts w:hint="eastAsia" w:ascii="仿宋" w:hAnsi="仿宋" w:eastAsia="仿宋" w:cs="仿宋"/>
                <w:b/>
                <w:bCs/>
                <w:color w:val="191919"/>
                <w:sz w:val="24"/>
                <w:szCs w:val="24"/>
              </w:rPr>
              <w:t>应急救援和事故报告</w:t>
            </w: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编制生产安全事故综合应急预案、专项应急预案或者现场处置方案、应急处置卡，每年至少组织一次综合应急预案演练或者专项应急预案演练，每半年至少组织一次现场处置方案演练。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30</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根据规定建立应急救援专（兼）职救援队伍，或者与邻近专职救援队伍签订救援协议，配备应急救援器材、设备和物资。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31</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发生生产安全事故，立即启动应急预案，按照规定向有关部门报告，并联系医疗机构，先行垫付医疗费用。可能对周边单位和人员造成损害的，通知相关单位及时疏散。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32</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配合政府部门开展事故调查处理，及时全面落实事故调查报告提出的整改措施。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33</w:t>
            </w:r>
          </w:p>
        </w:tc>
        <w:tc>
          <w:tcPr>
            <w:tcW w:w="1183" w:type="dxa"/>
            <w:vMerge w:val="restart"/>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r>
              <w:rPr>
                <w:rFonts w:hint="eastAsia" w:ascii="仿宋" w:hAnsi="仿宋" w:eastAsia="仿宋" w:cs="仿宋"/>
                <w:b/>
                <w:bCs/>
                <w:color w:val="191919"/>
                <w:sz w:val="24"/>
                <w:szCs w:val="24"/>
              </w:rPr>
              <w:t>危险化学品安全管理</w:t>
            </w: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严格对照《危险化学品目录》，开展原料、辅料、产品、中间品等是否为危险化学品的认定。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34</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使用危险化学品的单位，其使用条件（包括工艺）应当符合法律、行政法规和国家标准、行业标准的要求，依法开展安全评价。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35</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使用危险化学品的单位，应当根据所使用的危险化学品的种类、危险特性以及使用量和使用方式，建立、健全使用危险化学品的安全管理规章制度和安全操作规程，保证危险化学品的安全使用。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noWrap w:val="0"/>
            <w:vAlign w:val="center"/>
          </w:tcPr>
          <w:p>
            <w:pPr>
              <w:pStyle w:val="8"/>
              <w:spacing w:before="0" w:beforeAutospacing="0" w:after="0" w:afterAutospacing="0" w:line="360" w:lineRule="auto"/>
              <w:ind w:firstLine="482" w:firstLineChars="200"/>
              <w:jc w:val="center"/>
              <w:rPr>
                <w:rFonts w:hint="eastAsia" w:ascii="仿宋" w:hAnsi="仿宋" w:eastAsia="仿宋" w:cs="仿宋"/>
                <w:b/>
                <w:bCs/>
                <w:sz w:val="24"/>
                <w:szCs w:val="24"/>
              </w:rPr>
            </w:pPr>
            <w:r>
              <w:rPr>
                <w:rFonts w:hint="eastAsia" w:ascii="仿宋" w:hAnsi="仿宋" w:eastAsia="仿宋" w:cs="仿宋"/>
                <w:b/>
                <w:bCs/>
                <w:sz w:val="24"/>
                <w:szCs w:val="24"/>
              </w:rPr>
              <w:t>二、主要负责人（第一责任人）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36</w:t>
            </w:r>
          </w:p>
        </w:tc>
        <w:tc>
          <w:tcPr>
            <w:tcW w:w="1183" w:type="dxa"/>
            <w:vMerge w:val="restart"/>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r>
              <w:rPr>
                <w:rFonts w:hint="eastAsia" w:ascii="仿宋" w:hAnsi="仿宋" w:eastAsia="仿宋" w:cs="仿宋"/>
                <w:b/>
                <w:bCs/>
                <w:color w:val="191919"/>
                <w:sz w:val="24"/>
                <w:szCs w:val="24"/>
              </w:rPr>
              <w:t>制度管理</w:t>
            </w: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color w:val="121212"/>
                <w:sz w:val="24"/>
                <w:szCs w:val="24"/>
              </w:rPr>
            </w:pPr>
            <w:r>
              <w:rPr>
                <w:rFonts w:hint="eastAsia" w:ascii="仿宋" w:hAnsi="仿宋" w:eastAsia="仿宋" w:cs="仿宋"/>
                <w:sz w:val="24"/>
                <w:szCs w:val="24"/>
              </w:rPr>
              <w:t>建立、健全本单位安全生产责任制，并分解到各部门、各岗位，明确责任人员、责任内容和考核奖罚标准；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37</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color w:val="121212"/>
                <w:sz w:val="24"/>
                <w:szCs w:val="24"/>
              </w:rPr>
            </w:pPr>
            <w:r>
              <w:rPr>
                <w:rFonts w:hint="eastAsia" w:ascii="仿宋" w:hAnsi="仿宋" w:eastAsia="仿宋" w:cs="仿宋"/>
                <w:sz w:val="24"/>
                <w:szCs w:val="24"/>
              </w:rPr>
              <w:t>组织制定本单位安全生产规章制度和操作规程，并保证其有效实施；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38</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color w:val="121212"/>
                <w:sz w:val="24"/>
                <w:szCs w:val="24"/>
              </w:rPr>
            </w:pPr>
            <w:r>
              <w:rPr>
                <w:rFonts w:hint="eastAsia" w:ascii="仿宋" w:hAnsi="仿宋" w:eastAsia="仿宋" w:cs="仿宋"/>
                <w:sz w:val="24"/>
                <w:szCs w:val="24"/>
              </w:rPr>
              <w:t>组织制定并实施本单位安全生产教育和培训计划，并保证计划的落实；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39</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组织制定并实施本单位的生产安全事故应急救援预案；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40</w:t>
            </w:r>
          </w:p>
        </w:tc>
        <w:tc>
          <w:tcPr>
            <w:tcW w:w="1183" w:type="dxa"/>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r>
              <w:rPr>
                <w:rFonts w:hint="eastAsia" w:ascii="仿宋" w:hAnsi="仿宋" w:eastAsia="仿宋" w:cs="仿宋"/>
                <w:b/>
                <w:bCs/>
                <w:color w:val="191919"/>
                <w:sz w:val="24"/>
                <w:szCs w:val="24"/>
              </w:rPr>
              <w:t>督促、检查</w:t>
            </w: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督促、检查本单位的安全生产工作，及时消除生产安全事故隐患。应当经常性地进行督促、检查，对检查发现的问题及时解决，及时排除；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41</w:t>
            </w:r>
          </w:p>
        </w:tc>
        <w:tc>
          <w:tcPr>
            <w:tcW w:w="1183" w:type="dxa"/>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r>
              <w:rPr>
                <w:rFonts w:hint="eastAsia" w:ascii="仿宋" w:hAnsi="仿宋" w:eastAsia="仿宋" w:cs="仿宋"/>
                <w:b/>
                <w:bCs/>
                <w:color w:val="191919"/>
                <w:sz w:val="24"/>
                <w:szCs w:val="24"/>
              </w:rPr>
              <w:t>实施</w:t>
            </w: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color w:val="121212"/>
                <w:sz w:val="24"/>
                <w:szCs w:val="24"/>
              </w:rPr>
            </w:pPr>
            <w:r>
              <w:rPr>
                <w:rFonts w:hint="eastAsia" w:ascii="仿宋" w:hAnsi="仿宋" w:eastAsia="仿宋" w:cs="仿宋"/>
                <w:sz w:val="24"/>
                <w:szCs w:val="24"/>
              </w:rPr>
              <w:t>保证本单位安全生产投入的有效实施；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42</w:t>
            </w:r>
          </w:p>
        </w:tc>
        <w:tc>
          <w:tcPr>
            <w:tcW w:w="1183" w:type="dxa"/>
            <w:vMerge w:val="restart"/>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r>
              <w:rPr>
                <w:rFonts w:hint="eastAsia" w:ascii="仿宋" w:hAnsi="仿宋" w:eastAsia="仿宋" w:cs="仿宋"/>
                <w:b/>
                <w:bCs/>
                <w:color w:val="191919"/>
                <w:sz w:val="24"/>
                <w:szCs w:val="24"/>
              </w:rPr>
              <w:t>报告</w:t>
            </w: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及时、如实报告生产安全事故，不得隐瞒不报、谎报或者迟报；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43</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发生事故时迅速组织抢救，并及时、如实向负有安全生产监督管理职责的部门报告事故情况，做好善后处理工作，配合调查处理；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44</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每年向职工大会或者职工代表大会、股东会或者股东大会报告安全生产工作和个人履行安全生产管理职责的情况，接受工会、从业人员、股东对安全生产工作的监督。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45</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color w:val="121212"/>
                <w:sz w:val="24"/>
                <w:szCs w:val="24"/>
              </w:rPr>
            </w:pPr>
            <w:r>
              <w:rPr>
                <w:rFonts w:hint="eastAsia" w:ascii="仿宋" w:hAnsi="仿宋" w:eastAsia="仿宋" w:cs="仿宋"/>
                <w:sz w:val="24"/>
                <w:szCs w:val="24"/>
              </w:rPr>
              <w:t>每季度至少组织一次安全生产全面检查，研究分析安全生产存在的问题，督促各有关部门落实整改，及时消除生产安全事故隐患；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p>
        </w:tc>
        <w:tc>
          <w:tcPr>
            <w:tcW w:w="1183" w:type="dxa"/>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r>
              <w:rPr>
                <w:rFonts w:hint="eastAsia" w:ascii="仿宋" w:hAnsi="仿宋" w:eastAsia="仿宋" w:cs="仿宋"/>
                <w:b/>
                <w:bCs/>
                <w:color w:val="191919"/>
                <w:sz w:val="24"/>
                <w:szCs w:val="24"/>
              </w:rPr>
              <w:t>演练</w:t>
            </w: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每年至少组织并参与一次事故应急救援演练；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noWrap w:val="0"/>
            <w:vAlign w:val="center"/>
          </w:tcPr>
          <w:p>
            <w:pPr>
              <w:pStyle w:val="8"/>
              <w:spacing w:before="0" w:beforeAutospacing="0" w:after="0" w:afterAutospacing="0" w:line="360" w:lineRule="auto"/>
              <w:ind w:firstLine="482" w:firstLineChars="200"/>
              <w:jc w:val="center"/>
              <w:rPr>
                <w:rFonts w:hint="eastAsia" w:ascii="仿宋" w:hAnsi="仿宋" w:eastAsia="仿宋" w:cs="仿宋"/>
                <w:b/>
                <w:bCs/>
                <w:sz w:val="24"/>
                <w:szCs w:val="24"/>
              </w:rPr>
            </w:pPr>
            <w:r>
              <w:rPr>
                <w:rFonts w:hint="eastAsia" w:ascii="仿宋" w:hAnsi="仿宋" w:eastAsia="仿宋" w:cs="仿宋"/>
                <w:b/>
                <w:bCs/>
                <w:sz w:val="24"/>
                <w:szCs w:val="24"/>
              </w:rPr>
              <w:t>三、分管负责人（含安全总监）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46</w:t>
            </w:r>
          </w:p>
        </w:tc>
        <w:tc>
          <w:tcPr>
            <w:tcW w:w="1183" w:type="dxa"/>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r>
              <w:rPr>
                <w:rFonts w:hint="eastAsia" w:ascii="仿宋" w:hAnsi="仿宋" w:eastAsia="仿宋" w:cs="仿宋"/>
                <w:b/>
                <w:bCs/>
                <w:color w:val="191919"/>
                <w:sz w:val="24"/>
                <w:szCs w:val="24"/>
              </w:rPr>
              <w:t>监督管理</w:t>
            </w: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负责企业安全生产综合监督管理，监督检查各职能部门落实安全生产责任。负责综合协调本单位的安全生产工作；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47</w:t>
            </w:r>
          </w:p>
        </w:tc>
        <w:tc>
          <w:tcPr>
            <w:tcW w:w="1183" w:type="dxa"/>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r>
              <w:rPr>
                <w:rFonts w:hint="eastAsia" w:ascii="仿宋" w:hAnsi="仿宋" w:eastAsia="仿宋" w:cs="仿宋"/>
                <w:b/>
                <w:bCs/>
                <w:color w:val="191919"/>
                <w:sz w:val="24"/>
                <w:szCs w:val="24"/>
              </w:rPr>
              <w:t>制度管理</w:t>
            </w: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制定本单位安全生产各项规章制度、操作规程及工作规划和年度计划，并组织实施及落实到位；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48</w:t>
            </w:r>
          </w:p>
        </w:tc>
        <w:tc>
          <w:tcPr>
            <w:tcW w:w="1183" w:type="dxa"/>
            <w:vMerge w:val="restart"/>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r>
              <w:rPr>
                <w:rFonts w:hint="eastAsia" w:ascii="仿宋" w:hAnsi="仿宋" w:eastAsia="仿宋" w:cs="仿宋"/>
                <w:b/>
                <w:bCs/>
                <w:color w:val="191919"/>
                <w:sz w:val="24"/>
                <w:szCs w:val="24"/>
              </w:rPr>
              <w:t>隐患排查</w:t>
            </w: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负责本单位隐患排查和整改治理工作，每月至少组织一次安全生产全面检查，研究分析安全生产存在的问题，督促各有关部门落实整改，及时消除生产安全事故隐患；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49</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组织构建安全风险管控和隐患排查治理双重预防体系建设，推广先进适用安全技术装备，更新淘汰落后生产工艺技术装备；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50</w:t>
            </w:r>
          </w:p>
        </w:tc>
        <w:tc>
          <w:tcPr>
            <w:tcW w:w="1183" w:type="dxa"/>
            <w:vMerge w:val="restart"/>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r>
              <w:rPr>
                <w:rFonts w:hint="eastAsia" w:ascii="仿宋" w:hAnsi="仿宋" w:eastAsia="仿宋" w:cs="仿宋"/>
                <w:b/>
                <w:bCs/>
                <w:color w:val="191919"/>
                <w:sz w:val="24"/>
                <w:szCs w:val="24"/>
              </w:rPr>
              <w:t>制度管理</w:t>
            </w: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组织开展安全生产标准化建设和岗位精细化管理；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51</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组织至少每年一次对安全生产法律法规、标准规范、规章制度、操作规程的执行情况进行评估；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52</w:t>
            </w:r>
          </w:p>
        </w:tc>
        <w:tc>
          <w:tcPr>
            <w:tcW w:w="1183" w:type="dxa"/>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r>
              <w:rPr>
                <w:rFonts w:hint="eastAsia" w:ascii="仿宋" w:hAnsi="仿宋" w:eastAsia="仿宋" w:cs="仿宋"/>
                <w:b/>
                <w:bCs/>
                <w:color w:val="191919"/>
                <w:sz w:val="24"/>
                <w:szCs w:val="24"/>
              </w:rPr>
              <w:t>“三同时”</w:t>
            </w: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组织实施新、改、扩建设项目，履行安全设施"三同时"；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53</w:t>
            </w:r>
          </w:p>
        </w:tc>
        <w:tc>
          <w:tcPr>
            <w:tcW w:w="1183" w:type="dxa"/>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r>
              <w:rPr>
                <w:rFonts w:hint="eastAsia" w:ascii="仿宋" w:hAnsi="仿宋" w:eastAsia="仿宋" w:cs="仿宋"/>
                <w:b/>
                <w:bCs/>
                <w:color w:val="191919"/>
                <w:sz w:val="24"/>
                <w:szCs w:val="24"/>
              </w:rPr>
              <w:t>审批</w:t>
            </w: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负责企业动火作业等高危特殊作业项目审批；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54</w:t>
            </w:r>
          </w:p>
        </w:tc>
        <w:tc>
          <w:tcPr>
            <w:tcW w:w="1183" w:type="dxa"/>
            <w:vMerge w:val="restart"/>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r>
              <w:rPr>
                <w:rFonts w:hint="eastAsia" w:ascii="仿宋" w:hAnsi="仿宋" w:eastAsia="仿宋" w:cs="仿宋"/>
                <w:b/>
                <w:bCs/>
                <w:color w:val="191919"/>
                <w:sz w:val="24"/>
                <w:szCs w:val="24"/>
              </w:rPr>
              <w:t>追责</w:t>
            </w: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负责对违章指挥、违章作业、违反劳动纪律行为的处罚和责任追究；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55</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参与本单位事故的应急救援和调查处理。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noWrap w:val="0"/>
            <w:vAlign w:val="center"/>
          </w:tcPr>
          <w:p>
            <w:pPr>
              <w:pStyle w:val="8"/>
              <w:spacing w:before="0" w:beforeAutospacing="0" w:after="0" w:afterAutospacing="0" w:line="360" w:lineRule="auto"/>
              <w:ind w:firstLine="482" w:firstLineChars="200"/>
              <w:jc w:val="center"/>
              <w:rPr>
                <w:rFonts w:hint="eastAsia" w:ascii="仿宋" w:hAnsi="仿宋" w:eastAsia="仿宋" w:cs="仿宋"/>
                <w:b/>
                <w:sz w:val="24"/>
                <w:szCs w:val="24"/>
              </w:rPr>
            </w:pPr>
            <w:r>
              <w:rPr>
                <w:rFonts w:hint="eastAsia" w:ascii="仿宋" w:hAnsi="仿宋" w:eastAsia="仿宋" w:cs="仿宋"/>
                <w:b/>
                <w:bCs/>
                <w:sz w:val="24"/>
                <w:szCs w:val="24"/>
              </w:rPr>
              <w:t>四、行政（含工会）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56</w:t>
            </w:r>
          </w:p>
        </w:tc>
        <w:tc>
          <w:tcPr>
            <w:tcW w:w="1183" w:type="dxa"/>
            <w:vMerge w:val="restart"/>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r>
              <w:rPr>
                <w:rFonts w:hint="eastAsia" w:ascii="仿宋" w:hAnsi="仿宋" w:eastAsia="仿宋" w:cs="仿宋"/>
                <w:b/>
                <w:bCs/>
                <w:color w:val="191919"/>
                <w:sz w:val="24"/>
                <w:szCs w:val="24"/>
              </w:rPr>
              <w:t>监督</w:t>
            </w: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依法对安全生产工作进行监督，组织职工参加本单位安全生产工作的民主管理和民主监督，维护职工在安全生产方面的合法权益。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57</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监督劳动防护费用的使用，对有碍安全生产、危害职工健康和违反安全操作规程的行为予以抵制、纠正、举报和控告。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58</w:t>
            </w:r>
          </w:p>
        </w:tc>
        <w:tc>
          <w:tcPr>
            <w:tcW w:w="1183" w:type="dxa"/>
            <w:vMerge w:val="restart"/>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r>
              <w:rPr>
                <w:rFonts w:hint="eastAsia" w:ascii="仿宋" w:hAnsi="仿宋" w:eastAsia="仿宋" w:cs="仿宋"/>
                <w:b/>
                <w:bCs/>
                <w:color w:val="191919"/>
                <w:sz w:val="24"/>
                <w:szCs w:val="24"/>
              </w:rPr>
              <w:t>配合</w:t>
            </w: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配合行政做好安全生产宣传教育工作，教育职工自觉遵守法律法规和本单位各项规章制度；支持主要负责人对安全生产做出突出贡献的部门（单位）和个人给予表彰和奖励，对违反安全生产规定的部门（单位）和个人给予批评和惩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59</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发现危及从业人员生命安全的情况时，要求本单位组织从业人员撤离危险场所。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60</w:t>
            </w:r>
          </w:p>
        </w:tc>
        <w:tc>
          <w:tcPr>
            <w:tcW w:w="1183" w:type="dxa"/>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r>
              <w:rPr>
                <w:rFonts w:hint="eastAsia" w:ascii="仿宋" w:hAnsi="仿宋" w:eastAsia="仿宋" w:cs="仿宋"/>
                <w:b/>
                <w:bCs/>
                <w:color w:val="191919"/>
                <w:sz w:val="24"/>
                <w:szCs w:val="24"/>
              </w:rPr>
              <w:t>督促</w:t>
            </w: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对本单位违反安全生产和劳动保护法律、法规，侵犯从业人员合法权益的行为，及时提出批评和纠正建议，督促有关部门及时改进。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61</w:t>
            </w:r>
          </w:p>
        </w:tc>
        <w:tc>
          <w:tcPr>
            <w:tcW w:w="1183" w:type="dxa"/>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r>
              <w:rPr>
                <w:rFonts w:hint="eastAsia" w:ascii="仿宋" w:hAnsi="仿宋" w:eastAsia="仿宋" w:cs="仿宋"/>
                <w:b/>
                <w:bCs/>
                <w:color w:val="191919"/>
                <w:sz w:val="24"/>
                <w:szCs w:val="24"/>
              </w:rPr>
              <w:t>修订</w:t>
            </w: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参加制定或者修改有关安全生产的规章制度。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62</w:t>
            </w:r>
          </w:p>
        </w:tc>
        <w:tc>
          <w:tcPr>
            <w:tcW w:w="1183" w:type="dxa"/>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r>
              <w:rPr>
                <w:rFonts w:hint="eastAsia" w:ascii="仿宋" w:hAnsi="仿宋" w:eastAsia="仿宋" w:cs="仿宋"/>
                <w:b/>
                <w:bCs/>
                <w:color w:val="191919"/>
                <w:sz w:val="24"/>
                <w:szCs w:val="24"/>
              </w:rPr>
              <w:t>“三同时”</w:t>
            </w: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对建设项目的安全设施和职业危害防护设施与主体工程同时设计、同时施工、同时投入生产和使用进行监督，提出意见。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63</w:t>
            </w:r>
          </w:p>
        </w:tc>
        <w:tc>
          <w:tcPr>
            <w:tcW w:w="1183" w:type="dxa"/>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r>
              <w:rPr>
                <w:rFonts w:hint="eastAsia" w:ascii="仿宋" w:hAnsi="仿宋" w:eastAsia="仿宋" w:cs="仿宋"/>
                <w:b/>
                <w:bCs/>
                <w:color w:val="191919"/>
                <w:sz w:val="24"/>
                <w:szCs w:val="24"/>
              </w:rPr>
              <w:t>建议</w:t>
            </w: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对本单位违章指挥、强令冒险作业及存在的生产安全事故隐患，提出解决建议。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64</w:t>
            </w:r>
          </w:p>
        </w:tc>
        <w:tc>
          <w:tcPr>
            <w:tcW w:w="1183" w:type="dxa"/>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r>
              <w:rPr>
                <w:rFonts w:hint="eastAsia" w:ascii="仿宋" w:hAnsi="仿宋" w:eastAsia="仿宋" w:cs="仿宋"/>
                <w:b/>
                <w:bCs/>
                <w:color w:val="191919"/>
                <w:sz w:val="24"/>
                <w:szCs w:val="24"/>
              </w:rPr>
              <w:t>追责</w:t>
            </w: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依法参加事故调查，向有关部门提出处理意见，并要求追究有关人员的责任。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65</w:t>
            </w:r>
          </w:p>
        </w:tc>
        <w:tc>
          <w:tcPr>
            <w:tcW w:w="1183" w:type="dxa"/>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r>
              <w:rPr>
                <w:rFonts w:hint="eastAsia" w:ascii="仿宋" w:hAnsi="仿宋" w:eastAsia="仿宋" w:cs="仿宋"/>
                <w:b/>
                <w:bCs/>
                <w:color w:val="191919"/>
                <w:sz w:val="24"/>
                <w:szCs w:val="24"/>
              </w:rPr>
              <w:t>其他</w:t>
            </w: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法律法规规定的其他事项。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noWrap w:val="0"/>
            <w:vAlign w:val="center"/>
          </w:tcPr>
          <w:p>
            <w:pPr>
              <w:pStyle w:val="8"/>
              <w:spacing w:before="0" w:beforeAutospacing="0" w:after="0" w:afterAutospacing="0" w:line="360" w:lineRule="auto"/>
              <w:ind w:firstLine="482" w:firstLineChars="200"/>
              <w:jc w:val="center"/>
              <w:rPr>
                <w:rFonts w:hint="eastAsia" w:ascii="仿宋" w:hAnsi="仿宋" w:eastAsia="仿宋" w:cs="仿宋"/>
                <w:b/>
                <w:bCs/>
                <w:sz w:val="24"/>
                <w:szCs w:val="24"/>
              </w:rPr>
            </w:pPr>
            <w:r>
              <w:rPr>
                <w:rFonts w:hint="eastAsia" w:ascii="仿宋" w:hAnsi="仿宋" w:eastAsia="仿宋" w:cs="仿宋"/>
                <w:b/>
                <w:bCs/>
                <w:sz w:val="24"/>
                <w:szCs w:val="24"/>
              </w:rPr>
              <w:t>五、职能部门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66</w:t>
            </w:r>
          </w:p>
        </w:tc>
        <w:tc>
          <w:tcPr>
            <w:tcW w:w="1183" w:type="dxa"/>
            <w:vMerge w:val="restart"/>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r>
              <w:rPr>
                <w:rFonts w:hint="eastAsia" w:ascii="仿宋" w:hAnsi="仿宋" w:eastAsia="仿宋" w:cs="仿宋"/>
                <w:b/>
                <w:bCs/>
                <w:color w:val="191919"/>
                <w:sz w:val="24"/>
                <w:szCs w:val="24"/>
              </w:rPr>
              <w:t>安全生产管理部门</w:t>
            </w: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在本单位安全生产委员会的领导下，负责本单位的安全生产工作。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67</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宣传、贯彻、落实国家有关安全生产方针政策、法律法规和规章、标准以及政府负有安全生产监管职责部门的指示和要求，组织开展安全文化建设。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68</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组织或者参与拟订本单位安全生产规章制度、操作规程和安全工作计划及规划。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69</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组织或者参与本单位安全生产教育和培训，如实记录安全生产教育和培训情况；对特种作业人员的持证上岗情况进行监督管理。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70</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督促落实本单位重大危险源的安全管理措施。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71</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组织或者参与拟订生产安全事故应急救援预案，开展应急救援演练。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72</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检查本单位的安全生产状况，及时排查生产安全事故隐患，提出改进安全生产管理的建议，推进安全标准化工作。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73</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制止和纠正违章指挥、强令冒险作业、违反操作规程的行为。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74</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督促落实本单位安全生产整改措施。监督安全经费的提取与使用，确保安全经费足额提取和专款专用。督促落实本单位新、改、扩建项目安全设施和职业危害防护设施“三同时”工作。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75</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负责本单位各类生产安全事故的汇总统计上报工作，建立健全安全生产相关台账和事故档案。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76</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按规定参加事故的调查与处理工作。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77</w:t>
            </w:r>
          </w:p>
        </w:tc>
        <w:tc>
          <w:tcPr>
            <w:tcW w:w="1183" w:type="dxa"/>
            <w:vMerge w:val="restart"/>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r>
              <w:rPr>
                <w:rFonts w:hint="eastAsia" w:ascii="仿宋" w:hAnsi="仿宋" w:eastAsia="仿宋" w:cs="仿宋"/>
                <w:b/>
                <w:bCs/>
                <w:color w:val="191919"/>
                <w:sz w:val="24"/>
                <w:szCs w:val="24"/>
              </w:rPr>
              <w:t>技术部门</w:t>
            </w: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依法依规依标准编制或修订生产工艺、工艺管理制度和安全技术操作规程。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78</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编制安全技术措施计划，提出安全技术措施方案。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79</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组织实施本单位新、改、扩建项目安全设施和职业危害防护设施的设计、施工和投产时的审查验收工作。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80</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组织或督促各部门（单位）对从业人员进行技术训练。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81</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负责贯彻工艺管理规定，经常检查工艺纪律执行情况，及时纠正存在的问题。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82</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组织开展安全技术研究工作，积极推广应用安全生产科研成果、先进技术。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83</w:t>
            </w:r>
          </w:p>
        </w:tc>
        <w:tc>
          <w:tcPr>
            <w:tcW w:w="1183" w:type="dxa"/>
            <w:vMerge w:val="restart"/>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r>
              <w:rPr>
                <w:rFonts w:hint="eastAsia" w:ascii="仿宋" w:hAnsi="仿宋" w:eastAsia="仿宋" w:cs="仿宋"/>
                <w:b/>
                <w:bCs/>
                <w:color w:val="191919"/>
                <w:sz w:val="24"/>
                <w:szCs w:val="24"/>
              </w:rPr>
              <w:t>人事劳资部门</w:t>
            </w: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负责与从业人员签订劳动合同，告知作业岗位、场所危险因素和险情处置要点；为从业人员缴纳工伤保险，建立员工工伤保险台账；认真做好工伤职工的抢救、医疗和护理工作。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84</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按规定为从业人员提供符合国家标准或行业标准的劳动防护用品，监督、教育从业人员正确佩戴使用（安全帽、防尘口罩、安全带、防护服、胶鞋、手套等）。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85</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负责建立、健全职业健康档案，对接触职业危害的员工进行岗前、岗中、岗后职业健康检查；对存在职业危害因素的场所进行职业病危害检测，在检测点设置标识牌告知职业病危害检测结果，并将检查检测结果存入职业健康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86</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负责组织对新入职人员(包括实习、代培人员和农民工)进行公司（班、组）级安全教育培训。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87</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负责或会同安全生产管理部门对特种作业人员及其他从业人员进行安全生产技能培训与考核。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88</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负责按规定配备专兼职安全生产管理人员。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89</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负责将安全生产工作业绩纳入从业人员晋升、晋级和考核、奖励内容。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90</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积极参与安全文化建设。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91</w:t>
            </w:r>
          </w:p>
        </w:tc>
        <w:tc>
          <w:tcPr>
            <w:tcW w:w="1183" w:type="dxa"/>
            <w:vMerge w:val="restart"/>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r>
              <w:rPr>
                <w:rFonts w:hint="eastAsia" w:ascii="仿宋" w:hAnsi="仿宋" w:eastAsia="仿宋" w:cs="仿宋"/>
                <w:b/>
                <w:bCs/>
                <w:color w:val="191919"/>
                <w:sz w:val="24"/>
                <w:szCs w:val="24"/>
              </w:rPr>
              <w:t>设备管理部门</w:t>
            </w: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贯彻、落实国家、上级主管部门有关设备制造、检修、维护保养方面的规定和要求，做好主管业务范围内的安全生产工作，负责制订和修订设备管理制度；负责设备及安全设施的管理。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92</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编制设备安装、维护、保养、检测计划及其安全措施。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93</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定期检测特种设备，淘汰危及生产安全的设备；建立设备台账，做好安装、维护、保养、检测记录。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94</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在有较大危险因素的设施、设备上，设置明显的安全警示标志。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95</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组织特种设备及其他各类设备设施的安全检查，督促部门、部门做好安全设施、设备的维护保养和管理工作，及时消除设备设施安全隐患。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96</w:t>
            </w:r>
          </w:p>
        </w:tc>
        <w:tc>
          <w:tcPr>
            <w:tcW w:w="1183" w:type="dxa"/>
            <w:vMerge w:val="restart"/>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r>
              <w:rPr>
                <w:rFonts w:hint="eastAsia" w:ascii="仿宋" w:hAnsi="仿宋" w:eastAsia="仿宋" w:cs="仿宋"/>
                <w:b/>
                <w:bCs/>
                <w:color w:val="191919"/>
                <w:sz w:val="24"/>
                <w:szCs w:val="24"/>
              </w:rPr>
              <w:t>财务部</w:t>
            </w: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制定年度安全生产保障费用投入计划，保障具备安全生产条件所必需的资金投入。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97</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按规定足额提取安全生产费用，设立独立帐目，确保专款专用。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98</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保证安全隐患治理费用，安全教育培训费用等安全费用的资金到位，做到专款专用。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99</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确保安全技术措施费用的合理使用和专款专用。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100</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保证和监督检查劳动保护用品、保健食品经费的使用。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101</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确保本单位从业人员工伤保险、养老保险、医疗保险及安全生产责任保险资金并做好相应支付工作。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102</w:t>
            </w:r>
          </w:p>
        </w:tc>
        <w:tc>
          <w:tcPr>
            <w:tcW w:w="1183" w:type="dxa"/>
            <w:vMerge w:val="restart"/>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r>
              <w:rPr>
                <w:rFonts w:hint="eastAsia" w:ascii="仿宋" w:hAnsi="仿宋" w:eastAsia="仿宋" w:cs="仿宋"/>
                <w:b/>
                <w:bCs/>
                <w:color w:val="191919"/>
                <w:sz w:val="24"/>
                <w:szCs w:val="24"/>
              </w:rPr>
              <w:t>生产调度部门</w:t>
            </w: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宣传、贯彻、落实国家有关安全法律法规、规章及本单位安全生产管理制度。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103</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经常分析本单位生产形势，掌握安全生产规律，采取积极措施，加强安全生产管理，做好生产安全事故预防工作。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104</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确保在日常生产活动中，当生产、进度、设备、任务、节能工作与安全工作发生矛盾时必须服从安全。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105</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对生产系统违反安全生产管理制度和安全技术规程的违章作业、违章指挥行为，及时予以制止和教育。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106</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负责及时落实生产环节中的安全隐患整改工作。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107</w:t>
            </w:r>
          </w:p>
        </w:tc>
        <w:tc>
          <w:tcPr>
            <w:tcW w:w="1183" w:type="dxa"/>
            <w:vMerge w:val="restart"/>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r>
              <w:rPr>
                <w:rFonts w:hint="eastAsia" w:ascii="仿宋" w:hAnsi="仿宋" w:eastAsia="仿宋" w:cs="仿宋"/>
                <w:b/>
                <w:bCs/>
                <w:color w:val="191919"/>
                <w:sz w:val="24"/>
                <w:szCs w:val="24"/>
              </w:rPr>
              <w:t>保卫部门</w:t>
            </w: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健全安全保卫制度，认真做好要害部门的安全生产保卫工作和消防安全培训工作。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108</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负责本单位剧毒物品的管理和审批。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109</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掌握本单位生产过程的火灾特点，经常监督检查火源、火险及灭火设施的管理情况，督促落实火灾隐患整改，确保消防设施完备和消防道路畅通。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110</w:t>
            </w:r>
          </w:p>
        </w:tc>
        <w:tc>
          <w:tcPr>
            <w:tcW w:w="1183" w:type="dxa"/>
            <w:vMerge w:val="restart"/>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r>
              <w:rPr>
                <w:rFonts w:hint="eastAsia" w:ascii="仿宋" w:hAnsi="仿宋" w:eastAsia="仿宋" w:cs="仿宋"/>
                <w:b/>
                <w:bCs/>
                <w:color w:val="191919"/>
                <w:sz w:val="24"/>
                <w:szCs w:val="24"/>
              </w:rPr>
              <w:t>办公室</w:t>
            </w: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宣传、贯彻、落实国家有关安全生产法律法规、规章及本单位安全生产管理制度。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111</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认真贯彻上级有关安全生产的文件、指示，及时传达、转发、转送有关部门关于安全生产的文件、资料，做好安全生产会议记录。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112</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负责进入本单位检查、参观人员的接待、陪同及安全注意事项的告知、防护工作。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113</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督促各部门落实安全生产管理制度，提高安全工作的执行力。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114</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p>
        </w:tc>
        <w:tc>
          <w:tcPr>
            <w:tcW w:w="6692" w:type="dxa"/>
            <w:noWrap w:val="0"/>
            <w:vAlign w:val="center"/>
          </w:tcPr>
          <w:p>
            <w:pPr>
              <w:pStyle w:val="8"/>
              <w:spacing w:before="0" w:beforeAutospacing="0" w:after="0" w:afterAutospacing="0"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rPr>
              <w:t>积极参与本单位安全文化建设。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115</w:t>
            </w:r>
          </w:p>
        </w:tc>
        <w:tc>
          <w:tcPr>
            <w:tcW w:w="1183" w:type="dxa"/>
            <w:vMerge w:val="restart"/>
            <w:noWrap w:val="0"/>
            <w:vAlign w:val="center"/>
          </w:tcPr>
          <w:p>
            <w:pPr>
              <w:pStyle w:val="8"/>
              <w:spacing w:before="0" w:beforeAutospacing="0" w:after="0" w:afterAutospacing="0" w:line="360" w:lineRule="auto"/>
              <w:jc w:val="both"/>
              <w:rPr>
                <w:rFonts w:hint="eastAsia" w:ascii="仿宋" w:hAnsi="仿宋" w:eastAsia="仿宋" w:cs="仿宋"/>
                <w:b/>
                <w:bCs/>
                <w:color w:val="191919"/>
                <w:sz w:val="24"/>
                <w:szCs w:val="24"/>
              </w:rPr>
            </w:pPr>
            <w:r>
              <w:rPr>
                <w:rFonts w:hint="eastAsia" w:ascii="仿宋" w:hAnsi="仿宋" w:eastAsia="仿宋" w:cs="仿宋"/>
                <w:b/>
                <w:bCs/>
                <w:sz w:val="24"/>
                <w:szCs w:val="24"/>
              </w:rPr>
              <w:t>供应部门</w:t>
            </w:r>
          </w:p>
        </w:tc>
        <w:tc>
          <w:tcPr>
            <w:tcW w:w="6692" w:type="dxa"/>
            <w:noWrap w:val="0"/>
            <w:vAlign w:val="center"/>
          </w:tcPr>
          <w:p>
            <w:pPr>
              <w:pStyle w:val="17"/>
              <w:spacing w:line="360" w:lineRule="auto"/>
              <w:ind w:firstLine="480"/>
              <w:rPr>
                <w:rFonts w:hint="eastAsia" w:ascii="仿宋" w:hAnsi="仿宋" w:eastAsia="仿宋" w:cs="仿宋"/>
                <w:sz w:val="24"/>
                <w:szCs w:val="24"/>
              </w:rPr>
            </w:pPr>
            <w:r>
              <w:rPr>
                <w:rFonts w:hint="eastAsia" w:ascii="仿宋" w:hAnsi="仿宋" w:eastAsia="仿宋" w:cs="仿宋"/>
                <w:sz w:val="24"/>
                <w:szCs w:val="24"/>
              </w:rPr>
              <w:t>及时供应安全技术措施项目所需的物资和材料。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116</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pStyle w:val="17"/>
              <w:spacing w:line="360" w:lineRule="auto"/>
              <w:ind w:firstLine="480"/>
              <w:rPr>
                <w:rFonts w:hint="eastAsia" w:ascii="仿宋" w:hAnsi="仿宋" w:eastAsia="仿宋" w:cs="仿宋"/>
                <w:sz w:val="24"/>
                <w:szCs w:val="24"/>
              </w:rPr>
            </w:pPr>
            <w:r>
              <w:rPr>
                <w:rFonts w:hint="eastAsia" w:ascii="仿宋" w:hAnsi="仿宋" w:eastAsia="仿宋" w:cs="仿宋"/>
                <w:sz w:val="24"/>
                <w:szCs w:val="24"/>
              </w:rPr>
              <w:t>采购符合国家或行业安全标准的设备、工具及劳动保护用品。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117</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pStyle w:val="17"/>
              <w:spacing w:line="360" w:lineRule="auto"/>
              <w:ind w:firstLine="480"/>
              <w:rPr>
                <w:rFonts w:hint="eastAsia" w:ascii="仿宋" w:hAnsi="仿宋" w:eastAsia="仿宋" w:cs="仿宋"/>
                <w:sz w:val="24"/>
                <w:szCs w:val="24"/>
              </w:rPr>
            </w:pPr>
            <w:r>
              <w:rPr>
                <w:rFonts w:hint="eastAsia" w:ascii="仿宋" w:hAnsi="仿宋" w:eastAsia="仿宋" w:cs="仿宋"/>
                <w:sz w:val="24"/>
                <w:szCs w:val="24"/>
              </w:rPr>
              <w:t>采购危险化学品，必须向供应商索取化学品安全技术说明书和安全标签，并向有关部门传递危险化学品的安全防护信息。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118</w:t>
            </w:r>
          </w:p>
        </w:tc>
        <w:tc>
          <w:tcPr>
            <w:tcW w:w="1183" w:type="dxa"/>
            <w:vMerge w:val="restart"/>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r>
              <w:rPr>
                <w:rFonts w:hint="eastAsia" w:ascii="仿宋" w:hAnsi="仿宋" w:eastAsia="仿宋" w:cs="仿宋"/>
                <w:b/>
                <w:bCs/>
                <w:sz w:val="24"/>
                <w:szCs w:val="24"/>
              </w:rPr>
              <w:t>作业部门</w:t>
            </w: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部门主任是本部门安全生产第一责任人。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119</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pStyle w:val="17"/>
              <w:spacing w:line="360" w:lineRule="auto"/>
              <w:ind w:firstLine="480"/>
              <w:rPr>
                <w:rFonts w:hint="eastAsia" w:ascii="仿宋" w:hAnsi="仿宋" w:eastAsia="仿宋" w:cs="仿宋"/>
                <w:sz w:val="24"/>
                <w:szCs w:val="24"/>
              </w:rPr>
            </w:pPr>
            <w:r>
              <w:rPr>
                <w:rFonts w:hint="eastAsia" w:ascii="仿宋" w:hAnsi="仿宋" w:eastAsia="仿宋" w:cs="仿宋"/>
                <w:sz w:val="24"/>
                <w:szCs w:val="24"/>
              </w:rPr>
              <w:t>要按照生产作业要求，细化部门（工段）安全生产职责及岗位安全技术操作规程；制定安全生产承诺制度、安全生产例会例检制度、安全培训制度；制定作业现场、设备设施、工艺流程安全确认制度；建立隐患排查治理报告和应急处置制度，确保各项安全措施落到实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120</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pStyle w:val="17"/>
              <w:spacing w:line="360" w:lineRule="auto"/>
              <w:ind w:firstLine="480"/>
              <w:rPr>
                <w:rFonts w:hint="eastAsia" w:ascii="仿宋" w:hAnsi="仿宋" w:eastAsia="仿宋" w:cs="仿宋"/>
                <w:sz w:val="24"/>
                <w:szCs w:val="24"/>
              </w:rPr>
            </w:pPr>
            <w:r>
              <w:rPr>
                <w:rFonts w:hint="eastAsia" w:ascii="仿宋" w:hAnsi="仿宋" w:eastAsia="仿宋" w:cs="仿宋"/>
                <w:sz w:val="24"/>
                <w:szCs w:val="24"/>
              </w:rPr>
              <w:t>每天开展日常的安全检查，及时发现隐患，并采取有效措施消除隐患，制止违章指挥、违章操作、违反劳动纪律的行为。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121</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pStyle w:val="17"/>
              <w:spacing w:line="360" w:lineRule="auto"/>
              <w:ind w:firstLine="480"/>
              <w:rPr>
                <w:rFonts w:hint="eastAsia" w:ascii="仿宋" w:hAnsi="仿宋" w:eastAsia="仿宋" w:cs="仿宋"/>
                <w:sz w:val="24"/>
                <w:szCs w:val="24"/>
              </w:rPr>
            </w:pPr>
            <w:r>
              <w:rPr>
                <w:rFonts w:hint="eastAsia" w:ascii="仿宋" w:hAnsi="仿宋" w:eastAsia="仿宋" w:cs="仿宋"/>
                <w:sz w:val="24"/>
                <w:szCs w:val="24"/>
              </w:rPr>
              <w:t>检查各级动火、检维修、有限空间、临时用电、吊装等危险作业的安全措施，做好部门有关安全生产的票证、档案、台账等资料管理工作。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8522" w:type="dxa"/>
            <w:gridSpan w:val="3"/>
            <w:noWrap w:val="0"/>
            <w:vAlign w:val="center"/>
          </w:tcPr>
          <w:p>
            <w:pPr>
              <w:pStyle w:val="8"/>
              <w:spacing w:before="0" w:after="0" w:line="360" w:lineRule="auto"/>
              <w:ind w:firstLine="482" w:firstLineChars="200"/>
              <w:jc w:val="center"/>
              <w:rPr>
                <w:rFonts w:hint="eastAsia" w:ascii="仿宋" w:hAnsi="仿宋" w:eastAsia="仿宋" w:cs="仿宋"/>
                <w:b/>
                <w:bCs/>
                <w:sz w:val="24"/>
                <w:szCs w:val="24"/>
              </w:rPr>
            </w:pPr>
            <w:r>
              <w:rPr>
                <w:rFonts w:hint="eastAsia" w:ascii="仿宋" w:hAnsi="仿宋" w:eastAsia="仿宋" w:cs="仿宋"/>
                <w:b/>
                <w:bCs/>
                <w:sz w:val="24"/>
                <w:szCs w:val="24"/>
              </w:rPr>
              <w:t>六、作业管理岗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8522" w:type="dxa"/>
            <w:gridSpan w:val="3"/>
            <w:noWrap w:val="0"/>
            <w:vAlign w:val="center"/>
          </w:tcPr>
          <w:p>
            <w:pPr>
              <w:pStyle w:val="8"/>
              <w:spacing w:before="0" w:after="0" w:line="360" w:lineRule="auto"/>
              <w:ind w:firstLine="482" w:firstLineChars="200"/>
              <w:jc w:val="center"/>
              <w:rPr>
                <w:rFonts w:hint="eastAsia" w:ascii="仿宋" w:hAnsi="仿宋" w:eastAsia="仿宋" w:cs="仿宋"/>
                <w:b/>
                <w:bCs/>
                <w:sz w:val="24"/>
                <w:szCs w:val="24"/>
              </w:rPr>
            </w:pPr>
            <w:r>
              <w:rPr>
                <w:rFonts w:hint="eastAsia" w:ascii="仿宋" w:hAnsi="仿宋" w:eastAsia="仿宋" w:cs="仿宋"/>
                <w:b/>
                <w:bCs/>
                <w:sz w:val="24"/>
                <w:szCs w:val="24"/>
              </w:rPr>
              <w:t>（一）总则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122</w:t>
            </w:r>
          </w:p>
        </w:tc>
        <w:tc>
          <w:tcPr>
            <w:tcW w:w="1183" w:type="dxa"/>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r>
              <w:rPr>
                <w:rFonts w:hint="eastAsia" w:ascii="仿宋" w:hAnsi="仿宋" w:eastAsia="仿宋" w:cs="仿宋"/>
                <w:b/>
                <w:bCs/>
                <w:sz w:val="24"/>
                <w:szCs w:val="24"/>
              </w:rPr>
              <w:t>责任制度</w:t>
            </w: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班组长是班组安全生产第一责任人，对本班组的安全生产全面负责，是安全生产法律法规和规章制度的直接执行者。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123</w:t>
            </w:r>
          </w:p>
        </w:tc>
        <w:tc>
          <w:tcPr>
            <w:tcW w:w="1183" w:type="dxa"/>
            <w:vMerge w:val="restart"/>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r>
              <w:rPr>
                <w:rFonts w:hint="eastAsia" w:ascii="仿宋" w:hAnsi="仿宋" w:eastAsia="仿宋" w:cs="仿宋"/>
                <w:b/>
                <w:bCs/>
                <w:sz w:val="24"/>
                <w:szCs w:val="24"/>
              </w:rPr>
              <w:t>安全培训</w:t>
            </w:r>
          </w:p>
        </w:tc>
        <w:tc>
          <w:tcPr>
            <w:tcW w:w="6692" w:type="dxa"/>
            <w:noWrap w:val="0"/>
            <w:vAlign w:val="center"/>
          </w:tcPr>
          <w:p>
            <w:pPr>
              <w:pStyle w:val="17"/>
              <w:spacing w:line="360" w:lineRule="auto"/>
              <w:ind w:firstLine="480"/>
              <w:rPr>
                <w:rFonts w:hint="eastAsia" w:ascii="仿宋" w:hAnsi="仿宋" w:eastAsia="仿宋" w:cs="仿宋"/>
                <w:sz w:val="24"/>
                <w:szCs w:val="24"/>
              </w:rPr>
            </w:pPr>
            <w:r>
              <w:rPr>
                <w:rFonts w:hint="eastAsia" w:ascii="仿宋" w:hAnsi="仿宋" w:eastAsia="仿宋" w:cs="仿宋"/>
                <w:sz w:val="24"/>
                <w:szCs w:val="24"/>
              </w:rPr>
              <w:t>组织员工学习，贯彻执行安全生产法律法规、规章制度；落实岗位操作人员的安全生产责任，严格安全技术操作规程；督促员工熟练掌握岗位安全生产应急救援处置内容。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124</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pStyle w:val="17"/>
              <w:spacing w:line="360" w:lineRule="auto"/>
              <w:ind w:firstLine="480"/>
              <w:rPr>
                <w:rFonts w:hint="eastAsia" w:ascii="仿宋" w:hAnsi="仿宋" w:eastAsia="仿宋" w:cs="仿宋"/>
                <w:sz w:val="24"/>
                <w:szCs w:val="24"/>
              </w:rPr>
            </w:pPr>
            <w:r>
              <w:rPr>
                <w:rFonts w:hint="eastAsia" w:ascii="仿宋" w:hAnsi="仿宋" w:eastAsia="仿宋" w:cs="仿宋"/>
                <w:sz w:val="24"/>
                <w:szCs w:val="24"/>
              </w:rPr>
              <w:t>组织班组进行安全生产教育和安全活动。负责新员工（含劳务派遣人员、实习生等）及转岗员工班组级的安全教育培训。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125</w:t>
            </w:r>
          </w:p>
        </w:tc>
        <w:tc>
          <w:tcPr>
            <w:tcW w:w="1183" w:type="dxa"/>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r>
              <w:rPr>
                <w:rFonts w:hint="eastAsia" w:ascii="仿宋" w:hAnsi="仿宋" w:eastAsia="仿宋" w:cs="仿宋"/>
                <w:b/>
                <w:bCs/>
                <w:sz w:val="24"/>
                <w:szCs w:val="24"/>
              </w:rPr>
              <w:t>落实</w:t>
            </w:r>
          </w:p>
        </w:tc>
        <w:tc>
          <w:tcPr>
            <w:tcW w:w="6692" w:type="dxa"/>
            <w:noWrap w:val="0"/>
            <w:vAlign w:val="center"/>
          </w:tcPr>
          <w:p>
            <w:pPr>
              <w:pStyle w:val="17"/>
              <w:spacing w:line="360" w:lineRule="auto"/>
              <w:ind w:firstLine="480"/>
              <w:rPr>
                <w:rFonts w:hint="eastAsia" w:ascii="仿宋" w:hAnsi="仿宋" w:eastAsia="仿宋" w:cs="仿宋"/>
                <w:sz w:val="24"/>
                <w:szCs w:val="24"/>
              </w:rPr>
            </w:pPr>
            <w:r>
              <w:rPr>
                <w:rFonts w:hint="eastAsia" w:ascii="仿宋" w:hAnsi="仿宋" w:eastAsia="仿宋" w:cs="仿宋"/>
                <w:sz w:val="24"/>
                <w:szCs w:val="24"/>
              </w:rPr>
              <w:t>严格执行动火、检维修、有限空间、临时用电等作业的安全管理规定，不违章作业，确保作业安全。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126</w:t>
            </w:r>
          </w:p>
        </w:tc>
        <w:tc>
          <w:tcPr>
            <w:tcW w:w="1183" w:type="dxa"/>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r>
              <w:rPr>
                <w:rFonts w:hint="eastAsia" w:ascii="仿宋" w:hAnsi="仿宋" w:eastAsia="仿宋" w:cs="仿宋"/>
                <w:b/>
                <w:bCs/>
                <w:sz w:val="24"/>
                <w:szCs w:val="24"/>
              </w:rPr>
              <w:t>检查</w:t>
            </w: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每天开展安全生产检查，及时发现隐患，并采取有效措施消除隐患，不违章指挥，及时制止违章操作、违反劳动纪律的行为。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noWrap w:val="0"/>
            <w:vAlign w:val="center"/>
          </w:tcPr>
          <w:p>
            <w:pPr>
              <w:spacing w:line="360" w:lineRule="auto"/>
              <w:ind w:firstLine="482" w:firstLineChars="200"/>
              <w:jc w:val="center"/>
              <w:rPr>
                <w:rFonts w:hint="eastAsia" w:ascii="仿宋" w:hAnsi="仿宋" w:eastAsia="仿宋" w:cs="仿宋"/>
                <w:b/>
                <w:bCs/>
                <w:sz w:val="24"/>
                <w:szCs w:val="24"/>
              </w:rPr>
            </w:pPr>
            <w:r>
              <w:rPr>
                <w:rFonts w:hint="eastAsia" w:ascii="仿宋" w:hAnsi="仿宋" w:eastAsia="仿宋" w:cs="仿宋"/>
                <w:b/>
                <w:bCs/>
                <w:sz w:val="24"/>
                <w:szCs w:val="24"/>
              </w:rPr>
              <w:t>（二）道路人工清扫管理岗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127</w:t>
            </w:r>
          </w:p>
        </w:tc>
        <w:tc>
          <w:tcPr>
            <w:tcW w:w="1183" w:type="dxa"/>
            <w:vMerge w:val="restart"/>
            <w:noWrap w:val="0"/>
            <w:vAlign w:val="center"/>
          </w:tcPr>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负责辖区内道路人工安全清扫管理</w:t>
            </w: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落实安全生产管理制度，检查日常安全生产。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128</w:t>
            </w:r>
          </w:p>
        </w:tc>
        <w:tc>
          <w:tcPr>
            <w:tcW w:w="1183" w:type="dxa"/>
            <w:vMerge w:val="continue"/>
            <w:noWrap w:val="0"/>
            <w:vAlign w:val="center"/>
          </w:tcPr>
          <w:p>
            <w:pPr>
              <w:spacing w:line="360" w:lineRule="auto"/>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完整记录安全作业和检查工作。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129</w:t>
            </w:r>
          </w:p>
        </w:tc>
        <w:tc>
          <w:tcPr>
            <w:tcW w:w="1183" w:type="dxa"/>
            <w:vMerge w:val="continue"/>
            <w:noWrap w:val="0"/>
            <w:vAlign w:val="center"/>
          </w:tcPr>
          <w:p>
            <w:pPr>
              <w:spacing w:line="360" w:lineRule="auto"/>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发现违规、违章作业及时处置。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130</w:t>
            </w:r>
          </w:p>
        </w:tc>
        <w:tc>
          <w:tcPr>
            <w:tcW w:w="1183" w:type="dxa"/>
            <w:vMerge w:val="continue"/>
            <w:noWrap w:val="0"/>
            <w:vAlign w:val="center"/>
          </w:tcPr>
          <w:p>
            <w:pPr>
              <w:spacing w:line="360" w:lineRule="auto"/>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建立安全作业和检查档案。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131</w:t>
            </w:r>
          </w:p>
        </w:tc>
        <w:tc>
          <w:tcPr>
            <w:tcW w:w="1183" w:type="dxa"/>
            <w:vMerge w:val="continue"/>
            <w:noWrap w:val="0"/>
            <w:vAlign w:val="center"/>
          </w:tcPr>
          <w:p>
            <w:pPr>
              <w:spacing w:line="360" w:lineRule="auto"/>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及时报告重大或突发事件。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noWrap w:val="0"/>
            <w:vAlign w:val="center"/>
          </w:tcPr>
          <w:p>
            <w:pPr>
              <w:spacing w:line="360" w:lineRule="auto"/>
              <w:ind w:firstLine="482" w:firstLineChars="200"/>
              <w:jc w:val="center"/>
              <w:rPr>
                <w:rFonts w:hint="eastAsia" w:ascii="仿宋" w:hAnsi="仿宋" w:eastAsia="仿宋" w:cs="仿宋"/>
                <w:sz w:val="24"/>
                <w:szCs w:val="24"/>
              </w:rPr>
            </w:pPr>
            <w:r>
              <w:rPr>
                <w:rFonts w:hint="eastAsia" w:ascii="仿宋" w:hAnsi="仿宋" w:eastAsia="仿宋" w:cs="仿宋"/>
                <w:b/>
                <w:bCs/>
                <w:sz w:val="24"/>
                <w:szCs w:val="24"/>
              </w:rPr>
              <w:t>（三）道路机械清扫管理岗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132</w:t>
            </w:r>
          </w:p>
        </w:tc>
        <w:tc>
          <w:tcPr>
            <w:tcW w:w="1183" w:type="dxa"/>
            <w:vMerge w:val="restart"/>
            <w:noWrap w:val="0"/>
            <w:vAlign w:val="center"/>
          </w:tcPr>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负责辖区内道路机械安全清扫管理</w:t>
            </w:r>
          </w:p>
          <w:p>
            <w:pPr>
              <w:spacing w:line="360" w:lineRule="auto"/>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负责制定车辆管理办法，建立健全的车辆保养和维修保障体系。</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编制并组织实施车辆运营计划。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133</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组织驾驶员的技术培训、岗位培训等工作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134</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监督车辆的使用、保养、维修、生产等工作。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135</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负责统计、考核和评比检查工作。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136</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建立车辆使用、保养，维修档案。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137</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及时上报重大或突发事件。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noWrap w:val="0"/>
            <w:vAlign w:val="center"/>
          </w:tcPr>
          <w:p>
            <w:pPr>
              <w:spacing w:line="360" w:lineRule="auto"/>
              <w:ind w:firstLine="482" w:firstLineChars="200"/>
              <w:jc w:val="center"/>
              <w:rPr>
                <w:rFonts w:hint="eastAsia" w:ascii="仿宋" w:hAnsi="仿宋" w:eastAsia="仿宋" w:cs="仿宋"/>
                <w:sz w:val="24"/>
                <w:szCs w:val="24"/>
              </w:rPr>
            </w:pPr>
            <w:r>
              <w:rPr>
                <w:rFonts w:hint="eastAsia" w:ascii="仿宋" w:hAnsi="仿宋" w:eastAsia="仿宋" w:cs="仿宋"/>
                <w:b/>
                <w:bCs/>
                <w:sz w:val="24"/>
                <w:szCs w:val="24"/>
              </w:rPr>
              <w:t>（四）环卫车辆管理岗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138</w:t>
            </w:r>
          </w:p>
        </w:tc>
        <w:tc>
          <w:tcPr>
            <w:tcW w:w="1183" w:type="dxa"/>
            <w:vMerge w:val="restart"/>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r>
              <w:rPr>
                <w:rFonts w:hint="eastAsia" w:ascii="仿宋" w:hAnsi="仿宋" w:eastAsia="仿宋" w:cs="仿宋"/>
                <w:b/>
                <w:bCs/>
                <w:sz w:val="24"/>
                <w:szCs w:val="24"/>
              </w:rPr>
              <w:t>对道路及市容洒水、清洗作业、罐式及容器、道路清扫、压缩式生活垃圾运输、接式生活垃圾运输等环卫作业车辆进行安全管理</w:t>
            </w: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负责制定环境卫生专用车辆管理细则，建立车辆的使用、保养、修理档案。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139</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扫路车、清洗车、洒水车、洗扫一体车、垃圾运输车等应配设1名驾驶员和1名随车辅助人员。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140</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组织开展车辆驾驶人员的技术培训、岗位培训工作，小型机械化作业人员应持证上岗，包括驾驶证（准驾车型为C或以上）及操作上岗证，操作上岗证经市城管委认可的机构培训考核通过后取得。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141</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监督环卫车辆的使用、保养、修理、安全生产等工作。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142</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建立健全车辆保养和修理质量保证体系。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143</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定期对作业人员进行安全教育和技能培训，负责编制并组织实施车辆运营计划，负责统计、考核和评比检查工作。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noWrap w:val="0"/>
            <w:vAlign w:val="center"/>
          </w:tcPr>
          <w:p>
            <w:pPr>
              <w:spacing w:line="360" w:lineRule="auto"/>
              <w:ind w:firstLine="482" w:firstLineChars="200"/>
              <w:jc w:val="center"/>
              <w:rPr>
                <w:rFonts w:hint="eastAsia" w:ascii="仿宋" w:hAnsi="仿宋" w:eastAsia="仿宋" w:cs="仿宋"/>
                <w:sz w:val="24"/>
                <w:szCs w:val="24"/>
              </w:rPr>
            </w:pPr>
            <w:r>
              <w:rPr>
                <w:rFonts w:hint="eastAsia" w:ascii="仿宋" w:hAnsi="仿宋" w:eastAsia="仿宋" w:cs="仿宋"/>
                <w:b/>
                <w:bCs/>
                <w:sz w:val="24"/>
                <w:szCs w:val="24"/>
              </w:rPr>
              <w:t>（五）公共厕所管理岗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144</w:t>
            </w:r>
          </w:p>
        </w:tc>
        <w:tc>
          <w:tcPr>
            <w:tcW w:w="1183" w:type="dxa"/>
            <w:vMerge w:val="restart"/>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r>
              <w:rPr>
                <w:rFonts w:hint="eastAsia" w:ascii="仿宋" w:hAnsi="仿宋" w:eastAsia="仿宋" w:cs="仿宋"/>
                <w:b/>
                <w:bCs/>
                <w:sz w:val="24"/>
                <w:szCs w:val="24"/>
              </w:rPr>
              <w:t>负责公共厕所保洁服务工作，以及公共厕所的质量、服务、安全、维护、作业信息和安全作业检查</w:t>
            </w: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建立健全安全责任制，定期检查安全工作，消除安全事故隐患。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145</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制定应急安全预案，提高应对突发事件的服务保障能力。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146</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建立检查制度，制度内容应包括检查标准、计划、实施方案和组织机构等。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147</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运行管理单位应按照行业管理部门要求建立公共厕所业务台账，并及时更新，台账应包括厕所名称、所在区、服务单位、地址、类别、冲洗方式、坑位数、建筑面积等信息。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148</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保障公共厕所干净、方便、文明、卫生，无异味，无视觉污染。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noWrap w:val="0"/>
            <w:vAlign w:val="center"/>
          </w:tcPr>
          <w:p>
            <w:pPr>
              <w:spacing w:line="360" w:lineRule="auto"/>
              <w:ind w:firstLine="482" w:firstLineChars="200"/>
              <w:jc w:val="center"/>
              <w:rPr>
                <w:rFonts w:hint="eastAsia" w:ascii="仿宋" w:hAnsi="仿宋" w:eastAsia="仿宋" w:cs="仿宋"/>
                <w:sz w:val="24"/>
                <w:szCs w:val="24"/>
              </w:rPr>
            </w:pPr>
            <w:r>
              <w:rPr>
                <w:rFonts w:hint="eastAsia" w:ascii="仿宋" w:hAnsi="仿宋" w:eastAsia="仿宋" w:cs="仿宋"/>
                <w:b/>
                <w:bCs/>
                <w:color w:val="333333"/>
                <w:kern w:val="0"/>
                <w:sz w:val="24"/>
                <w:szCs w:val="24"/>
              </w:rPr>
              <w:t>（六）压缩垃圾中转站管理岗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149</w:t>
            </w:r>
          </w:p>
        </w:tc>
        <w:tc>
          <w:tcPr>
            <w:tcW w:w="1183" w:type="dxa"/>
            <w:vMerge w:val="restart"/>
            <w:noWrap w:val="0"/>
            <w:vAlign w:val="center"/>
          </w:tcPr>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负责与垃圾中转有关的安全管理</w:t>
            </w: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color w:val="333333"/>
                <w:kern w:val="0"/>
                <w:sz w:val="24"/>
                <w:szCs w:val="24"/>
              </w:rPr>
              <w:t>负责压缩站日常管理工作，解决压缩站运行过程中出现的各类问题。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150</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负责压缩站的污水、臭气达标排放和周边环境治理工作。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151</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color w:val="333333"/>
                <w:kern w:val="0"/>
                <w:sz w:val="24"/>
                <w:szCs w:val="24"/>
              </w:rPr>
              <w:t>负责进站垃圾日压缩转运量统计和每月汇总上报工作，建立统计台账资料。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152</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color w:val="333333"/>
                <w:kern w:val="0"/>
                <w:sz w:val="24"/>
                <w:szCs w:val="24"/>
              </w:rPr>
              <w:t>负责站内设施设备和作业过程中的安全隐患排查治理工作，确保垃圾压缩站安全运行。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153</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color w:val="333333"/>
                <w:kern w:val="0"/>
                <w:sz w:val="24"/>
                <w:szCs w:val="24"/>
              </w:rPr>
              <w:t>负责站内外环境卫生监督检查工作，做到干净整洁、环境优美。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154</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color w:val="333333"/>
                <w:kern w:val="0"/>
                <w:sz w:val="24"/>
                <w:szCs w:val="24"/>
              </w:rPr>
              <w:t>负责离站垃圾运输车辆污水箱内污水排放监管工作。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155</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color w:val="333333"/>
                <w:kern w:val="0"/>
                <w:sz w:val="24"/>
                <w:szCs w:val="24"/>
              </w:rPr>
              <w:t>负责对操作员的监督管理和综合考核工作。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noWrap w:val="0"/>
            <w:vAlign w:val="center"/>
          </w:tcPr>
          <w:p>
            <w:pPr>
              <w:spacing w:line="360" w:lineRule="auto"/>
              <w:ind w:firstLine="482" w:firstLineChars="200"/>
              <w:jc w:val="center"/>
              <w:rPr>
                <w:rFonts w:hint="eastAsia" w:ascii="仿宋" w:hAnsi="仿宋" w:eastAsia="仿宋" w:cs="仿宋"/>
                <w:color w:val="333333"/>
                <w:kern w:val="0"/>
                <w:sz w:val="24"/>
                <w:szCs w:val="24"/>
              </w:rPr>
            </w:pPr>
            <w:r>
              <w:rPr>
                <w:rFonts w:hint="eastAsia" w:ascii="仿宋" w:hAnsi="仿宋" w:eastAsia="仿宋" w:cs="仿宋"/>
                <w:b/>
                <w:bCs/>
                <w:color w:val="333333"/>
                <w:kern w:val="0"/>
                <w:sz w:val="24"/>
                <w:szCs w:val="24"/>
              </w:rPr>
              <w:t>（七）停车场管理岗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156</w:t>
            </w:r>
          </w:p>
        </w:tc>
        <w:tc>
          <w:tcPr>
            <w:tcW w:w="1183" w:type="dxa"/>
            <w:vMerge w:val="restart"/>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r>
              <w:rPr>
                <w:rFonts w:hint="eastAsia" w:ascii="仿宋" w:hAnsi="仿宋" w:eastAsia="仿宋" w:cs="仿宋"/>
                <w:b/>
                <w:bCs/>
                <w:sz w:val="24"/>
                <w:szCs w:val="24"/>
              </w:rPr>
              <w:t>负责车辆的日常安全管理</w:t>
            </w:r>
          </w:p>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组织工作人员进行消防安全知识培训，并定期进行消防演练。所有工作人员应掌握消防器材的使用方法，实行门卫保安24小时值班制管理。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157</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根据需要设置相应的功能区域，如停车区、消防通道、试车道、洗车区、吸烟区、宣传栏、维修车间、配件仓库、危化品存放间等。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158</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车辆按规定位置有序停放、整齐排列、车容车貌干净整洁。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159</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车场应设定顺时针或逆时针的单向行驶路线，车辆按照指示标线方向行驶，车场内车速不得超过5km/h。车场内试刹车除外。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160</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tabs>
                <w:tab w:val="left" w:pos="1188"/>
              </w:tabs>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车辆维修、保养结束后，应及时清理车辆及维修场地，并将车辆停放在指定位置。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161</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tabs>
                <w:tab w:val="left" w:pos="1668"/>
              </w:tabs>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车辆出场必须牌证齐全，门卫凭出车条和工作安排表放行，临时出场试车必须经业务部门批准。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162</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日间车场巡查不少于1次，由专人重点检查场内车辆秩序、车容车貌、车辆漏油漏水等情况；由门卫每半小时对车场进行1次巡查，重点检查场内防火、防盗、用水、用电等安全保卫工作。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163</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外来人员、车辆进入车场，必须经管理或业务部门批准，由门卫检查及登记后放行。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164</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进入车场的人员必须遵守场内各项规定，不得随意动用车辆或设备。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165</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下班后，无关人员不得在车场逗留。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166</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tabs>
                <w:tab w:val="left" w:pos="60"/>
              </w:tabs>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建立消防设施设备档案以及相应的管理制度，设施设备应由专人负责保养和维护，保持正常使用状态。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noWrap w:val="0"/>
            <w:vAlign w:val="center"/>
          </w:tcPr>
          <w:p>
            <w:pPr>
              <w:tabs>
                <w:tab w:val="left" w:pos="60"/>
              </w:tabs>
              <w:spacing w:line="360" w:lineRule="auto"/>
              <w:ind w:firstLine="482" w:firstLineChars="200"/>
              <w:jc w:val="center"/>
              <w:rPr>
                <w:rFonts w:hint="eastAsia" w:ascii="仿宋" w:hAnsi="仿宋" w:eastAsia="仿宋" w:cs="仿宋"/>
                <w:sz w:val="24"/>
                <w:szCs w:val="24"/>
              </w:rPr>
            </w:pPr>
            <w:r>
              <w:rPr>
                <w:rFonts w:hint="eastAsia" w:ascii="仿宋" w:hAnsi="仿宋" w:eastAsia="仿宋" w:cs="仿宋"/>
                <w:b/>
                <w:bCs/>
                <w:sz w:val="24"/>
                <w:szCs w:val="24"/>
              </w:rPr>
              <w:t>（八）作业人员休息区管理岗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167</w:t>
            </w:r>
          </w:p>
        </w:tc>
        <w:tc>
          <w:tcPr>
            <w:tcW w:w="1183" w:type="dxa"/>
            <w:vMerge w:val="restart"/>
            <w:noWrap w:val="0"/>
            <w:vAlign w:val="center"/>
          </w:tcPr>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负责休息室使用的管理及安全检查</w:t>
            </w:r>
          </w:p>
        </w:tc>
        <w:tc>
          <w:tcPr>
            <w:tcW w:w="6692" w:type="dxa"/>
            <w:noWrap w:val="0"/>
            <w:vAlign w:val="center"/>
          </w:tcPr>
          <w:p>
            <w:pPr>
              <w:tabs>
                <w:tab w:val="left" w:pos="144"/>
              </w:tabs>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落实房屋使用安全规定。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168</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查实房屋数量、检查房屋质量。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169</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录入使用房屋人员名册。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170</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定期或不定期检查房屋安全使用情况。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171</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tabs>
                <w:tab w:val="left" w:pos="1968"/>
              </w:tabs>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将检查情况，依时上报。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noWrap w:val="0"/>
            <w:vAlign w:val="center"/>
          </w:tcPr>
          <w:p>
            <w:pPr>
              <w:spacing w:line="360" w:lineRule="auto"/>
              <w:ind w:firstLine="482" w:firstLineChars="200"/>
              <w:jc w:val="center"/>
              <w:rPr>
                <w:rFonts w:hint="eastAsia" w:ascii="仿宋" w:hAnsi="仿宋" w:eastAsia="仿宋" w:cs="仿宋"/>
                <w:b/>
                <w:bCs/>
                <w:sz w:val="24"/>
                <w:szCs w:val="24"/>
              </w:rPr>
            </w:pPr>
            <w:r>
              <w:rPr>
                <w:rFonts w:hint="eastAsia" w:ascii="仿宋" w:hAnsi="仿宋" w:eastAsia="仿宋" w:cs="仿宋"/>
                <w:b/>
                <w:bCs/>
                <w:sz w:val="24"/>
                <w:szCs w:val="24"/>
              </w:rPr>
              <w:t>七、作业岗位人员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8522" w:type="dxa"/>
            <w:gridSpan w:val="3"/>
            <w:noWrap w:val="0"/>
            <w:vAlign w:val="center"/>
          </w:tcPr>
          <w:p>
            <w:pPr>
              <w:pStyle w:val="17"/>
              <w:numPr>
                <w:ilvl w:val="0"/>
                <w:numId w:val="0"/>
              </w:numPr>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（一）总则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172</w:t>
            </w:r>
          </w:p>
        </w:tc>
        <w:tc>
          <w:tcPr>
            <w:tcW w:w="1183" w:type="dxa"/>
            <w:vMerge w:val="restart"/>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r>
              <w:rPr>
                <w:rFonts w:hint="eastAsia" w:ascii="仿宋" w:hAnsi="仿宋" w:eastAsia="仿宋" w:cs="仿宋"/>
                <w:b/>
                <w:bCs/>
                <w:sz w:val="24"/>
                <w:szCs w:val="24"/>
              </w:rPr>
              <w:t>安全培训</w:t>
            </w: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认真学习和遵守各项安全生产管理制度、操作规程及安全技术工程，履行本岗位安全生产职责，对本岗位的安全生产负直接责任。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173</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认真学习并严格执行动火、检维修、有限空间、临时用电等作业的安全管理规定，不违章作业，确保作业安全。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174</w:t>
            </w:r>
          </w:p>
        </w:tc>
        <w:tc>
          <w:tcPr>
            <w:tcW w:w="1183" w:type="dxa"/>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r>
              <w:rPr>
                <w:rFonts w:hint="eastAsia" w:ascii="仿宋" w:hAnsi="仿宋" w:eastAsia="仿宋" w:cs="仿宋"/>
                <w:b/>
                <w:bCs/>
                <w:sz w:val="24"/>
                <w:szCs w:val="24"/>
              </w:rPr>
              <w:t>隐患排查</w:t>
            </w: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正确分析、判断和处理各种异常状态，及时发现和识别不安全因素和隐患，并及时整改，对不能立即进行整改的隐患有上报的义务。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175</w:t>
            </w:r>
          </w:p>
        </w:tc>
        <w:tc>
          <w:tcPr>
            <w:tcW w:w="1183" w:type="dxa"/>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r>
              <w:rPr>
                <w:rFonts w:hint="eastAsia" w:ascii="仿宋" w:hAnsi="仿宋" w:eastAsia="仿宋" w:cs="仿宋"/>
                <w:b/>
                <w:bCs/>
                <w:sz w:val="24"/>
                <w:szCs w:val="24"/>
              </w:rPr>
              <w:t>安全演练</w:t>
            </w: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积极参加各种安全活动、岗位技术练兵和事故预案演练，清楚应急状态下本岗位和自身职责，在发生事故时，能按照事故预案正确处理。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176</w:t>
            </w:r>
          </w:p>
        </w:tc>
        <w:tc>
          <w:tcPr>
            <w:tcW w:w="1183" w:type="dxa"/>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r>
              <w:rPr>
                <w:rFonts w:hint="eastAsia" w:ascii="仿宋" w:hAnsi="仿宋" w:eastAsia="仿宋" w:cs="仿宋"/>
                <w:b/>
                <w:bCs/>
                <w:sz w:val="24"/>
                <w:szCs w:val="24"/>
              </w:rPr>
              <w:t>安全作业</w:t>
            </w: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有权拒绝违章作业的指令，对他人的违章作业要加以劝阻和制止。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noWrap w:val="0"/>
            <w:vAlign w:val="center"/>
          </w:tcPr>
          <w:p>
            <w:pPr>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 xml:space="preserve">    （二）道路人工清扫作业岗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177</w:t>
            </w:r>
          </w:p>
        </w:tc>
        <w:tc>
          <w:tcPr>
            <w:tcW w:w="1183" w:type="dxa"/>
            <w:vMerge w:val="restart"/>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r>
              <w:rPr>
                <w:rFonts w:hint="eastAsia" w:ascii="仿宋" w:hAnsi="仿宋" w:eastAsia="仿宋" w:cs="仿宋"/>
                <w:b/>
                <w:bCs/>
                <w:sz w:val="24"/>
                <w:szCs w:val="24"/>
              </w:rPr>
              <w:t>负责辖区内道路人工清扫安全作业保洁</w:t>
            </w: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道路作业人员应穿戴安全反光背心(带)，水域作业人员应穿救生衣。作业时必须统一配备安全作业反光警示牌。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178</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根据路段的行人、车流情况，合理安排作业时间和方式，主动避开行人和车流高峰，以免发生意外。遵守交通规则，不跨越中心护栏，不冲撞红灯。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179</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道路大面积污染需要清理时，应在清理点来车方向适当位置设置醒目的路锥和警示牌，并做好防护措施。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gridSpan w:val="3"/>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b/>
                <w:bCs/>
                <w:sz w:val="24"/>
                <w:szCs w:val="24"/>
              </w:rPr>
              <w:t>（三）道路机械清扫作业岗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180</w:t>
            </w:r>
          </w:p>
        </w:tc>
        <w:tc>
          <w:tcPr>
            <w:tcW w:w="1183" w:type="dxa"/>
            <w:vMerge w:val="restart"/>
            <w:noWrap w:val="0"/>
            <w:vAlign w:val="center"/>
          </w:tcPr>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负责辖区内道路机械清扫安全作业保洁</w:t>
            </w: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color w:val="333333"/>
                <w:kern w:val="0"/>
                <w:sz w:val="24"/>
                <w:szCs w:val="24"/>
              </w:rPr>
              <w:t>出车前驾驶员按规定做好车辆各项检查。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181</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辅助人员按规定检查作业工具及交通安全设备。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182</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color w:val="333333"/>
                <w:kern w:val="0"/>
                <w:sz w:val="24"/>
                <w:szCs w:val="24"/>
              </w:rPr>
              <w:t>作业车辆在车场或指定加水站加水，可视情况添加适量清洁剂。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183</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color w:val="333333"/>
                <w:kern w:val="0"/>
                <w:sz w:val="24"/>
                <w:szCs w:val="24"/>
              </w:rPr>
              <w:t>确认作业路段及线数，按规定路线出车到达作业路段。严格按照规定地段、路线、时间进行作业。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184</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清洗、洗扫作业时，根据规定的线数和有效作业宽度选择车行道，按先中间或左边线，再逐步向右边线的顺序作业；洒水作业时，根据有效作业宽度核定作业路段洒水水线，按洒水线路，沿车行方向在中间车道行驶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185</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color w:val="333333"/>
                <w:kern w:val="0"/>
                <w:sz w:val="24"/>
                <w:szCs w:val="24"/>
              </w:rPr>
              <w:t>按规定开启车辆的安全警示灯或警告设备，如箭头灯、作业电子警示屏、危险警示灯、大灯（夜间）、雾灯（雨雾天气）等。在禁鸣区域作业时严禁鸣笛。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186</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作业时做到不扬尘、不漏土，路沿侧石无浮土、无污物。严禁花洒、漏洒、丢段。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187</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作业时注意观察前方路面障碍和后方路面情况，确保清扫质量和设备不受损坏。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188</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color w:val="333333"/>
                <w:kern w:val="0"/>
                <w:sz w:val="24"/>
                <w:szCs w:val="24"/>
              </w:rPr>
              <w:t>合理控制喷嘴、水压、车速，避免喷溅过往车辆和行人。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189</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道路作业时应兼顾道路路口、安全岛、斑马线、中心黄线。立交桥及人行天桥底部、路沿侧石可用手持喷枪清洗。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190</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作业后确保道路见本色，无扬尘，无积水。到指定地点卸清车内垃圾。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191</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color w:val="333333"/>
                <w:kern w:val="0"/>
                <w:sz w:val="24"/>
                <w:szCs w:val="24"/>
              </w:rPr>
              <w:t>每日工作结束后对车辆进行例行保养。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noWrap w:val="0"/>
            <w:vAlign w:val="center"/>
          </w:tcPr>
          <w:p>
            <w:pPr>
              <w:spacing w:line="360" w:lineRule="auto"/>
              <w:jc w:val="center"/>
              <w:rPr>
                <w:rFonts w:hint="eastAsia" w:ascii="仿宋" w:hAnsi="仿宋" w:eastAsia="仿宋" w:cs="仿宋"/>
                <w:color w:val="333333"/>
                <w:kern w:val="0"/>
                <w:sz w:val="24"/>
                <w:szCs w:val="24"/>
              </w:rPr>
            </w:pPr>
            <w:r>
              <w:rPr>
                <w:rFonts w:hint="eastAsia" w:ascii="仿宋" w:hAnsi="仿宋" w:eastAsia="仿宋" w:cs="仿宋"/>
                <w:b/>
                <w:bCs/>
                <w:sz w:val="24"/>
                <w:szCs w:val="24"/>
              </w:rPr>
              <w:t>（四）环卫车辆作业岗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192</w:t>
            </w:r>
          </w:p>
        </w:tc>
        <w:tc>
          <w:tcPr>
            <w:tcW w:w="1183" w:type="dxa"/>
            <w:vMerge w:val="restart"/>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r>
              <w:rPr>
                <w:rFonts w:hint="eastAsia" w:ascii="仿宋" w:hAnsi="仿宋" w:eastAsia="仿宋" w:cs="仿宋"/>
                <w:b/>
                <w:bCs/>
                <w:sz w:val="24"/>
                <w:szCs w:val="24"/>
              </w:rPr>
              <w:t>保障道路及市容洒水、清洗作业、罐式及容器、道路清扫、压缩式生活垃圾运输、对接式生活垃圾运输等环卫作业车辆的安全运作</w:t>
            </w: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应按规定配设警示灯及安全作业警示设备，开启危险警示灯、箭头灯、自行加装的警示灯光（LED电子显示屏），摆放警示标志（路锥）；作业防护警示灯光。开启危险警示灯、箭头灯、雾灯（大雾或雾霾天气时使用），自行加装的警示灯光（LED电子显示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193</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作业车辆在加水站加完水后，先打开后洒水喷头开关，行驶至作业路段前约50米时，开启作业防护警示灯光，缓慢减速停车，打开水泵开关，接入取力器，使用后洒水喷头进行洒水。洒水作业速度不得超过30 公里/小时。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194</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tabs>
                <w:tab w:val="left" w:pos="1176"/>
              </w:tabs>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根据规定的洒水线路，沿着车辆前进的方向，原则上靠中间车道行驶进行降温降尘洒水作业。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noWrap w:val="0"/>
            <w:vAlign w:val="center"/>
          </w:tcPr>
          <w:p>
            <w:pPr>
              <w:tabs>
                <w:tab w:val="left" w:pos="1176"/>
              </w:tabs>
              <w:spacing w:line="360" w:lineRule="auto"/>
              <w:jc w:val="center"/>
              <w:rPr>
                <w:rFonts w:hint="eastAsia" w:ascii="仿宋" w:hAnsi="仿宋" w:eastAsia="仿宋" w:cs="仿宋"/>
                <w:sz w:val="24"/>
                <w:szCs w:val="24"/>
              </w:rPr>
            </w:pPr>
            <w:r>
              <w:rPr>
                <w:rFonts w:hint="eastAsia" w:ascii="仿宋" w:hAnsi="仿宋" w:eastAsia="仿宋" w:cs="仿宋"/>
                <w:b/>
                <w:bCs/>
                <w:sz w:val="24"/>
                <w:szCs w:val="24"/>
              </w:rPr>
              <w:t>（五）公共厕所作业岗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195</w:t>
            </w:r>
          </w:p>
        </w:tc>
        <w:tc>
          <w:tcPr>
            <w:tcW w:w="1183" w:type="dxa"/>
            <w:vMerge w:val="restart"/>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r>
              <w:rPr>
                <w:rFonts w:hint="eastAsia" w:ascii="仿宋" w:hAnsi="仿宋" w:eastAsia="仿宋" w:cs="仿宋"/>
                <w:b/>
                <w:bCs/>
                <w:sz w:val="24"/>
                <w:szCs w:val="24"/>
              </w:rPr>
              <w:t>对公共厕所进行安全保洁作业</w:t>
            </w: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color w:val="333333"/>
                <w:kern w:val="0"/>
                <w:sz w:val="24"/>
                <w:szCs w:val="24"/>
              </w:rPr>
              <w:t>作业时必须穿戴胶鞋、橡胶手套和口罩。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196</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作业后用洗手液洗手，饮食前要漱口。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197</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工具使用后定期消毒，与其他清洁工具分开保管。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198</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作业时，将告示牌放置在门口，地面潮湿时应放置警示牌。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199</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color w:val="333333"/>
                <w:kern w:val="0"/>
                <w:sz w:val="24"/>
                <w:szCs w:val="24"/>
              </w:rPr>
              <w:t>开通风扇进行作业。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200</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color w:val="333333"/>
                <w:kern w:val="0"/>
                <w:sz w:val="24"/>
                <w:szCs w:val="24"/>
              </w:rPr>
              <w:t>禁止私拉乱接电线，安全用电。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noWrap w:val="0"/>
            <w:vAlign w:val="center"/>
          </w:tcPr>
          <w:p>
            <w:pPr>
              <w:spacing w:line="360" w:lineRule="auto"/>
              <w:jc w:val="center"/>
              <w:rPr>
                <w:rFonts w:hint="eastAsia" w:ascii="仿宋" w:hAnsi="仿宋" w:eastAsia="仿宋" w:cs="仿宋"/>
                <w:color w:val="333333"/>
                <w:kern w:val="0"/>
                <w:sz w:val="24"/>
                <w:szCs w:val="24"/>
              </w:rPr>
            </w:pPr>
            <w:r>
              <w:rPr>
                <w:rFonts w:hint="eastAsia" w:ascii="仿宋" w:hAnsi="仿宋" w:eastAsia="仿宋" w:cs="仿宋"/>
                <w:b/>
                <w:bCs/>
                <w:color w:val="333333"/>
                <w:kern w:val="0"/>
                <w:sz w:val="24"/>
                <w:szCs w:val="24"/>
              </w:rPr>
              <w:t>（六）压缩垃圾中转站作业岗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201</w:t>
            </w:r>
          </w:p>
        </w:tc>
        <w:tc>
          <w:tcPr>
            <w:tcW w:w="1183" w:type="dxa"/>
            <w:vMerge w:val="restart"/>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r>
              <w:rPr>
                <w:rFonts w:hint="eastAsia" w:ascii="仿宋" w:hAnsi="仿宋" w:eastAsia="仿宋" w:cs="仿宋"/>
                <w:b/>
                <w:bCs/>
                <w:sz w:val="24"/>
                <w:szCs w:val="24"/>
              </w:rPr>
              <w:t>安全处理中转的垃圾</w:t>
            </w: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color w:val="333333"/>
                <w:kern w:val="0"/>
                <w:sz w:val="24"/>
                <w:szCs w:val="24"/>
              </w:rPr>
              <w:t>遵守机械设备安全操作规程，严禁非专业人员操作、使用相关设备。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202</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遵守用电安全管理规定，严禁私拉电线和随意搭接临时电线；严禁私自改装、调试设备。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203</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严格检查进站垃圾成分，严禁危险废物和违禁废物进站；严禁压缩非城市生活垃圾。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204</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确认车厢尾门完全密闭不滴漏，方可进行垃圾压缩作业；大件垃圾应破碎后才能压缩。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205</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翻料作业时必须确认垃圾桶挂钩牢固、其他人员在安全范围内方可操作翻桶作业，严防安全事故发生。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206</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装卸车厢前必须确认车厢机械锁销和管线快速连接装置置于正确位置；装卸过程中，应清理车厢周边人员，并检查四柱升举油缸挂钩位置和箱体上升下降的稳定性。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207</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做好机械设备日常维护保养工作，紧固机械设备螺栓，加注活动部位润滑油，减少磨损，保证设备工况良好。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208</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color w:val="333333"/>
                <w:kern w:val="0"/>
                <w:sz w:val="24"/>
                <w:szCs w:val="24"/>
              </w:rPr>
              <w:t>严禁私自调高设备压力，避免损坏车厢设备。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209</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站区内设置明显防火标志，按照国家标准配备消防器材，并保持完好。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210</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严禁带火种车辆进入作业区，严禁在作业区内吸烟。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211</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color w:val="333333"/>
                <w:kern w:val="0"/>
                <w:sz w:val="24"/>
                <w:szCs w:val="24"/>
              </w:rPr>
              <w:t>发现设备故障应及时停机并报告。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212</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color w:val="333333"/>
                <w:kern w:val="0"/>
                <w:sz w:val="24"/>
                <w:szCs w:val="24"/>
              </w:rPr>
              <w:t>作业结束闭站，关闭设施设备电源，关闭门锁门闸，确保安全。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b/>
                <w:bCs/>
                <w:color w:val="333333"/>
                <w:kern w:val="0"/>
                <w:sz w:val="24"/>
                <w:szCs w:val="24"/>
              </w:rPr>
              <w:t>（七）车环卫车辆停车场作业岗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213</w:t>
            </w:r>
          </w:p>
        </w:tc>
        <w:tc>
          <w:tcPr>
            <w:tcW w:w="1183" w:type="dxa"/>
            <w:vMerge w:val="restart"/>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r>
              <w:rPr>
                <w:rFonts w:hint="eastAsia" w:ascii="仿宋" w:hAnsi="仿宋" w:eastAsia="仿宋" w:cs="仿宋"/>
                <w:b/>
                <w:bCs/>
                <w:sz w:val="24"/>
                <w:szCs w:val="24"/>
              </w:rPr>
              <w:t>保障车辆的正常安全运作</w:t>
            </w:r>
          </w:p>
        </w:tc>
        <w:tc>
          <w:tcPr>
            <w:tcW w:w="6692" w:type="dxa"/>
            <w:noWrap w:val="0"/>
            <w:vAlign w:val="center"/>
          </w:tcPr>
          <w:p>
            <w:pPr>
              <w:spacing w:line="360" w:lineRule="auto"/>
              <w:ind w:firstLine="480" w:firstLineChars="200"/>
              <w:rPr>
                <w:rFonts w:hint="eastAsia" w:ascii="仿宋" w:hAnsi="仿宋" w:eastAsia="仿宋" w:cs="仿宋"/>
                <w:color w:val="333333"/>
                <w:kern w:val="0"/>
                <w:sz w:val="24"/>
                <w:szCs w:val="24"/>
              </w:rPr>
            </w:pPr>
            <w:r>
              <w:rPr>
                <w:rFonts w:hint="eastAsia" w:ascii="仿宋" w:hAnsi="仿宋" w:eastAsia="仿宋" w:cs="仿宋"/>
                <w:sz w:val="24"/>
                <w:szCs w:val="24"/>
              </w:rPr>
              <w:t>保证车辆安全性能良好，防污染措施完备，车门喷印清晰的单位名称。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214</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color w:val="333333"/>
                <w:kern w:val="0"/>
                <w:sz w:val="24"/>
                <w:szCs w:val="24"/>
              </w:rPr>
            </w:pPr>
            <w:r>
              <w:rPr>
                <w:rFonts w:hint="eastAsia" w:ascii="仿宋" w:hAnsi="仿宋" w:eastAsia="仿宋" w:cs="仿宋"/>
                <w:sz w:val="24"/>
                <w:szCs w:val="24"/>
              </w:rPr>
              <w:t>生活垃圾运输车在运输过程应保持平稳、文明安全驾驶，确保沿途无垃圾漏撒和污水滴漏。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215</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color w:val="333333"/>
                <w:kern w:val="0"/>
                <w:sz w:val="24"/>
                <w:szCs w:val="24"/>
              </w:rPr>
            </w:pPr>
            <w:r>
              <w:rPr>
                <w:rFonts w:hint="eastAsia" w:ascii="仿宋" w:hAnsi="仿宋" w:eastAsia="仿宋" w:cs="仿宋"/>
                <w:sz w:val="24"/>
                <w:szCs w:val="24"/>
              </w:rPr>
              <w:t>可排放污水的收运点要排清收运车内污水，排放后及时清洗车辆和场地，车辆离开收运点前必须检查污水箱有无排清、污水阀有无关闭、污水槽有无堵塞。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216</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color w:val="333333"/>
                <w:kern w:val="0"/>
                <w:sz w:val="24"/>
                <w:szCs w:val="24"/>
              </w:rPr>
            </w:pPr>
            <w:r>
              <w:rPr>
                <w:rFonts w:hint="eastAsia" w:ascii="仿宋" w:hAnsi="仿宋" w:eastAsia="仿宋" w:cs="仿宋"/>
                <w:sz w:val="24"/>
                <w:szCs w:val="24"/>
              </w:rPr>
              <w:t>车辆操作员必须每日检查车辆防滴漏装置、污水箱等，发现问题，及时报修。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217</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建筑垃圾运输车离开工地前轮胎冲洗干净，运输过程中无撒漏。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218</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color w:val="333333"/>
                <w:kern w:val="0"/>
                <w:sz w:val="24"/>
                <w:szCs w:val="24"/>
              </w:rPr>
            </w:pPr>
            <w:r>
              <w:rPr>
                <w:rFonts w:hint="eastAsia" w:ascii="仿宋" w:hAnsi="仿宋" w:eastAsia="仿宋" w:cs="仿宋"/>
                <w:sz w:val="24"/>
                <w:szCs w:val="24"/>
              </w:rPr>
              <w:t>收运作业结束后，应及时清理车辆和作业场地，保持环境整洁。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bCs/>
                <w:color w:val="191919"/>
                <w:sz w:val="24"/>
                <w:szCs w:val="24"/>
              </w:rPr>
            </w:pPr>
            <w:r>
              <w:rPr>
                <w:rFonts w:hint="eastAsia" w:ascii="仿宋" w:hAnsi="仿宋" w:eastAsia="仿宋" w:cs="仿宋"/>
                <w:bCs/>
                <w:color w:val="191919"/>
                <w:sz w:val="24"/>
                <w:szCs w:val="24"/>
              </w:rPr>
              <w:t>219</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p>
        </w:tc>
        <w:tc>
          <w:tcPr>
            <w:tcW w:w="6692" w:type="dxa"/>
            <w:noWrap w:val="0"/>
            <w:vAlign w:val="center"/>
          </w:tcPr>
          <w:p>
            <w:pPr>
              <w:spacing w:line="360" w:lineRule="auto"/>
              <w:ind w:firstLine="480" w:firstLineChars="200"/>
              <w:rPr>
                <w:rFonts w:hint="eastAsia" w:ascii="仿宋" w:hAnsi="仿宋" w:eastAsia="仿宋" w:cs="仿宋"/>
                <w:color w:val="333333"/>
                <w:kern w:val="0"/>
                <w:sz w:val="24"/>
                <w:szCs w:val="24"/>
              </w:rPr>
            </w:pPr>
            <w:r>
              <w:rPr>
                <w:rFonts w:hint="eastAsia" w:ascii="仿宋" w:hAnsi="仿宋" w:eastAsia="仿宋" w:cs="仿宋"/>
                <w:sz w:val="24"/>
                <w:szCs w:val="24"/>
              </w:rPr>
              <w:t>作业车辆进入垃圾终端处理设施后应遵守运营单位的相关卫生作业管理规定。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b/>
                <w:bCs/>
                <w:sz w:val="24"/>
                <w:szCs w:val="24"/>
              </w:rPr>
              <w:t>（八）作业人员休息区作业岗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color w:val="191919"/>
                <w:sz w:val="24"/>
                <w:szCs w:val="24"/>
              </w:rPr>
            </w:pPr>
            <w:r>
              <w:rPr>
                <w:rFonts w:hint="eastAsia" w:ascii="仿宋" w:hAnsi="仿宋" w:eastAsia="仿宋" w:cs="仿宋"/>
                <w:color w:val="191919"/>
                <w:sz w:val="24"/>
                <w:szCs w:val="24"/>
              </w:rPr>
              <w:t>220</w:t>
            </w:r>
          </w:p>
        </w:tc>
        <w:tc>
          <w:tcPr>
            <w:tcW w:w="1183" w:type="dxa"/>
            <w:vMerge w:val="restart"/>
            <w:noWrap w:val="0"/>
            <w:vAlign w:val="center"/>
          </w:tcPr>
          <w:p>
            <w:pPr>
              <w:pStyle w:val="8"/>
              <w:spacing w:before="0" w:beforeAutospacing="0" w:after="0" w:afterAutospacing="0" w:line="360" w:lineRule="auto"/>
              <w:jc w:val="both"/>
              <w:rPr>
                <w:rFonts w:hint="eastAsia" w:ascii="仿宋" w:hAnsi="仿宋" w:eastAsia="仿宋" w:cs="仿宋"/>
                <w:b/>
                <w:bCs/>
                <w:sz w:val="24"/>
                <w:szCs w:val="24"/>
              </w:rPr>
            </w:pPr>
            <w:r>
              <w:rPr>
                <w:rFonts w:hint="eastAsia" w:ascii="仿宋" w:hAnsi="仿宋" w:eastAsia="仿宋" w:cs="仿宋"/>
                <w:b/>
                <w:bCs/>
                <w:sz w:val="24"/>
                <w:szCs w:val="24"/>
              </w:rPr>
              <w:t>履行休息室安全使用的规定</w:t>
            </w: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垃圾压缩站环卫工人居住房间要保持干净，物品摆放整齐，作业和生活有序。不得将器材、设备、废旧物品、电线、电器、私人物品等物品混放在一起。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color w:val="191919"/>
                <w:sz w:val="24"/>
                <w:szCs w:val="24"/>
              </w:rPr>
            </w:pPr>
            <w:r>
              <w:rPr>
                <w:rFonts w:hint="eastAsia" w:ascii="仿宋" w:hAnsi="仿宋" w:eastAsia="仿宋" w:cs="仿宋"/>
                <w:color w:val="191919"/>
                <w:sz w:val="24"/>
                <w:szCs w:val="24"/>
              </w:rPr>
              <w:t>221</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sz w:val="24"/>
                <w:szCs w:val="24"/>
              </w:rPr>
            </w:pP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垃圾压缩站、垃圾压缩站环卫工人居住房间必须配备消防器材，配备灭火器不少于两组，条件允许的可安装消防栓。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color w:val="191919"/>
                <w:sz w:val="24"/>
                <w:szCs w:val="24"/>
              </w:rPr>
            </w:pPr>
            <w:r>
              <w:rPr>
                <w:rFonts w:hint="eastAsia" w:ascii="仿宋" w:hAnsi="仿宋" w:eastAsia="仿宋" w:cs="仿宋"/>
                <w:color w:val="191919"/>
                <w:sz w:val="24"/>
                <w:szCs w:val="24"/>
              </w:rPr>
              <w:t>222</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sz w:val="24"/>
                <w:szCs w:val="24"/>
              </w:rPr>
            </w:pPr>
          </w:p>
        </w:tc>
        <w:tc>
          <w:tcPr>
            <w:tcW w:w="6692" w:type="dxa"/>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垃圾压缩站环卫工人居住房间厨房、洗澡间要安装排气装置、漏电保护装置，煤气瓶（与灶台）放置保持在安全距离（连接软管长度不超过2米），不符合要求的关闭停止使用。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color w:val="191919"/>
                <w:sz w:val="24"/>
                <w:szCs w:val="24"/>
              </w:rPr>
            </w:pPr>
            <w:r>
              <w:rPr>
                <w:rFonts w:hint="eastAsia" w:ascii="仿宋" w:hAnsi="仿宋" w:eastAsia="仿宋" w:cs="仿宋"/>
                <w:color w:val="191919"/>
                <w:sz w:val="24"/>
                <w:szCs w:val="24"/>
              </w:rPr>
              <w:t>223</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sz w:val="24"/>
                <w:szCs w:val="24"/>
              </w:rPr>
            </w:pPr>
          </w:p>
        </w:tc>
        <w:tc>
          <w:tcPr>
            <w:tcW w:w="6692" w:type="dxa"/>
            <w:noWrap w:val="0"/>
            <w:vAlign w:val="center"/>
          </w:tcPr>
          <w:p>
            <w:pPr>
              <w:spacing w:line="360" w:lineRule="auto"/>
              <w:ind w:firstLine="480" w:firstLineChars="200"/>
              <w:rPr>
                <w:rFonts w:hint="eastAsia" w:ascii="仿宋" w:hAnsi="仿宋" w:eastAsia="仿宋" w:cs="仿宋"/>
                <w:color w:val="333333"/>
                <w:kern w:val="0"/>
                <w:sz w:val="24"/>
                <w:szCs w:val="24"/>
              </w:rPr>
            </w:pPr>
            <w:r>
              <w:rPr>
                <w:rFonts w:hint="eastAsia" w:ascii="仿宋" w:hAnsi="仿宋" w:eastAsia="仿宋" w:cs="仿宋"/>
                <w:sz w:val="24"/>
                <w:szCs w:val="24"/>
              </w:rPr>
              <w:t>禁止个人电动单车在垃圾压缩站和环卫工人居住、休息间充电。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noWrap w:val="0"/>
            <w:vAlign w:val="center"/>
          </w:tcPr>
          <w:p>
            <w:pPr>
              <w:pStyle w:val="8"/>
              <w:spacing w:before="0" w:beforeAutospacing="0" w:after="0" w:afterAutospacing="0" w:line="360" w:lineRule="auto"/>
              <w:jc w:val="both"/>
              <w:rPr>
                <w:rFonts w:hint="eastAsia" w:ascii="仿宋" w:hAnsi="仿宋" w:eastAsia="仿宋" w:cs="仿宋"/>
                <w:color w:val="191919"/>
                <w:sz w:val="24"/>
                <w:szCs w:val="24"/>
              </w:rPr>
            </w:pPr>
            <w:r>
              <w:rPr>
                <w:rFonts w:hint="eastAsia" w:ascii="仿宋" w:hAnsi="仿宋" w:eastAsia="仿宋" w:cs="仿宋"/>
                <w:color w:val="191919"/>
                <w:sz w:val="24"/>
                <w:szCs w:val="24"/>
              </w:rPr>
              <w:t>224</w:t>
            </w:r>
          </w:p>
        </w:tc>
        <w:tc>
          <w:tcPr>
            <w:tcW w:w="1183" w:type="dxa"/>
            <w:vMerge w:val="continue"/>
            <w:noWrap w:val="0"/>
            <w:vAlign w:val="center"/>
          </w:tcPr>
          <w:p>
            <w:pPr>
              <w:pStyle w:val="8"/>
              <w:spacing w:before="0" w:beforeAutospacing="0" w:after="0" w:afterAutospacing="0" w:line="360" w:lineRule="auto"/>
              <w:jc w:val="both"/>
              <w:rPr>
                <w:rFonts w:hint="eastAsia" w:ascii="仿宋" w:hAnsi="仿宋" w:eastAsia="仿宋" w:cs="仿宋"/>
                <w:sz w:val="24"/>
                <w:szCs w:val="24"/>
              </w:rPr>
            </w:pPr>
          </w:p>
        </w:tc>
        <w:tc>
          <w:tcPr>
            <w:tcW w:w="6692" w:type="dxa"/>
            <w:noWrap w:val="0"/>
            <w:vAlign w:val="center"/>
          </w:tcPr>
          <w:p>
            <w:pPr>
              <w:spacing w:line="360" w:lineRule="auto"/>
              <w:ind w:firstLine="480" w:firstLineChars="200"/>
              <w:rPr>
                <w:rFonts w:hint="eastAsia" w:ascii="仿宋" w:hAnsi="仿宋" w:eastAsia="仿宋" w:cs="仿宋"/>
                <w:b/>
                <w:bCs/>
                <w:color w:val="333333"/>
                <w:kern w:val="0"/>
                <w:sz w:val="24"/>
                <w:szCs w:val="24"/>
              </w:rPr>
            </w:pPr>
            <w:r>
              <w:rPr>
                <w:rFonts w:hint="eastAsia" w:ascii="仿宋" w:hAnsi="仿宋" w:eastAsia="仿宋" w:cs="仿宋"/>
                <w:sz w:val="24"/>
                <w:szCs w:val="24"/>
              </w:rPr>
              <w:t>不得随便改变垃圾压缩站和环卫工人居住房间结构，不得临时搭建阁楼。</w:t>
            </w:r>
          </w:p>
        </w:tc>
      </w:tr>
    </w:tbl>
    <w:p>
      <w:pPr>
        <w:rPr>
          <w:rFonts w:hint="eastAsia" w:ascii="仿宋" w:hAnsi="仿宋" w:eastAsia="仿宋" w:cs="仿宋"/>
          <w:color w:val="auto"/>
          <w:sz w:val="24"/>
          <w:szCs w:val="24"/>
          <w:lang w:val="en-US" w:eastAsia="zh-CN"/>
        </w:rPr>
      </w:pPr>
    </w:p>
    <w:p>
      <w:pP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br w:type="page"/>
      </w:r>
    </w:p>
    <w:p>
      <w:pPr>
        <w:numPr>
          <w:ilvl w:val="0"/>
          <w:numId w:val="0"/>
        </w:numPr>
        <w:spacing w:line="360" w:lineRule="auto"/>
        <w:outlineLvl w:val="0"/>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附件7：</w:t>
      </w:r>
      <w:r>
        <w:rPr>
          <w:rFonts w:hint="eastAsia" w:ascii="宋体" w:hAnsi="宋体" w:eastAsia="宋体" w:cs="宋体"/>
          <w:b/>
          <w:bCs/>
          <w:color w:val="auto"/>
          <w:sz w:val="28"/>
          <w:szCs w:val="28"/>
        </w:rPr>
        <w:t>《广州市城市管理和综合执法局关于开展生活垃圾压缩站日常巡查督导工作的通知》</w:t>
      </w:r>
    </w:p>
    <w:p>
      <w:pPr>
        <w:widowControl w:val="0"/>
        <w:numPr>
          <w:ilvl w:val="0"/>
          <w:numId w:val="0"/>
        </w:numPr>
        <w:spacing w:line="360" w:lineRule="auto"/>
        <w:jc w:val="center"/>
        <w:rPr>
          <w:rFonts w:hint="eastAsia" w:ascii="仿宋" w:hAnsi="仿宋" w:eastAsia="仿宋" w:cs="仿宋"/>
          <w:b/>
          <w:bCs/>
          <w:color w:val="auto"/>
          <w:sz w:val="28"/>
          <w:szCs w:val="28"/>
        </w:rPr>
      </w:pPr>
    </w:p>
    <w:p>
      <w:pPr>
        <w:widowControl w:val="0"/>
        <w:numPr>
          <w:ilvl w:val="0"/>
          <w:numId w:val="0"/>
        </w:numPr>
        <w:spacing w:line="360" w:lineRule="auto"/>
        <w:jc w:val="center"/>
        <w:rPr>
          <w:rFonts w:hint="eastAsia" w:ascii="黑体" w:hAnsi="黑体" w:eastAsia="黑体" w:cs="黑体"/>
          <w:b/>
          <w:bCs/>
          <w:color w:val="auto"/>
          <w:sz w:val="28"/>
          <w:szCs w:val="28"/>
        </w:rPr>
      </w:pPr>
      <w:r>
        <w:rPr>
          <w:rFonts w:hint="eastAsia" w:ascii="黑体" w:hAnsi="黑体" w:eastAsia="黑体" w:cs="黑体"/>
          <w:b/>
          <w:bCs/>
          <w:color w:val="auto"/>
          <w:sz w:val="28"/>
          <w:szCs w:val="28"/>
        </w:rPr>
        <w:t>广州市城市管理和综合执法局关于开展生活垃圾压缩站</w:t>
      </w:r>
    </w:p>
    <w:p>
      <w:pPr>
        <w:widowControl w:val="0"/>
        <w:numPr>
          <w:ilvl w:val="0"/>
          <w:numId w:val="0"/>
        </w:numPr>
        <w:spacing w:line="360" w:lineRule="auto"/>
        <w:jc w:val="center"/>
        <w:rPr>
          <w:rFonts w:hint="eastAsia" w:ascii="黑体" w:hAnsi="黑体" w:eastAsia="黑体" w:cs="黑体"/>
          <w:b/>
          <w:bCs/>
          <w:color w:val="auto"/>
          <w:sz w:val="28"/>
          <w:szCs w:val="28"/>
        </w:rPr>
      </w:pPr>
      <w:r>
        <w:rPr>
          <w:rFonts w:hint="eastAsia" w:ascii="黑体" w:hAnsi="黑体" w:eastAsia="黑体" w:cs="黑体"/>
          <w:b/>
          <w:bCs/>
          <w:color w:val="auto"/>
          <w:sz w:val="28"/>
          <w:szCs w:val="28"/>
        </w:rPr>
        <w:t>日常巡查督导工作的通知</w:t>
      </w:r>
    </w:p>
    <w:p>
      <w:pPr>
        <w:widowControl w:val="0"/>
        <w:numPr>
          <w:ilvl w:val="0"/>
          <w:numId w:val="0"/>
        </w:numPr>
        <w:spacing w:line="360" w:lineRule="auto"/>
        <w:jc w:val="both"/>
        <w:rPr>
          <w:rFonts w:hint="eastAsia" w:ascii="仿宋" w:hAnsi="仿宋" w:eastAsia="仿宋" w:cs="仿宋"/>
          <w:color w:val="auto"/>
          <w:sz w:val="24"/>
          <w:szCs w:val="24"/>
        </w:rPr>
      </w:pPr>
    </w:p>
    <w:p>
      <w:pPr>
        <w:widowControl w:val="0"/>
        <w:numPr>
          <w:ilvl w:val="0"/>
          <w:numId w:val="0"/>
        </w:numPr>
        <w:spacing w:line="36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各区城市管理和综合执法局（南沙区城市管理局）：</w:t>
      </w:r>
    </w:p>
    <w:p>
      <w:pPr>
        <w:widowControl w:val="0"/>
        <w:numPr>
          <w:ilvl w:val="0"/>
          <w:numId w:val="0"/>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为深入贯彻落实习近平生态文明思想和习近平总书记关于生活垃圾分类系列重要指示批示精神，进一步提高生活垃圾分类全链条工作的认识，结合生活垃圾压缩站及周边环境治理工作，着力解决生活垃圾压缩站管理不规范、监管能力薄弱等突出问题，从即日开始，我局牵头组织开展生活垃圾压缩站巡查督导工作。现将有关事项明确如下：</w:t>
      </w:r>
    </w:p>
    <w:p>
      <w:pPr>
        <w:widowControl w:val="0"/>
        <w:numPr>
          <w:ilvl w:val="0"/>
          <w:numId w:val="90"/>
        </w:numPr>
        <w:spacing w:line="360" w:lineRule="auto"/>
        <w:ind w:firstLine="482" w:firstLineChars="200"/>
        <w:jc w:val="both"/>
        <w:rPr>
          <w:rFonts w:hint="eastAsia" w:ascii="仿宋" w:hAnsi="仿宋" w:eastAsia="仿宋" w:cs="仿宋"/>
          <w:b/>
          <w:bCs/>
          <w:color w:val="auto"/>
          <w:sz w:val="24"/>
          <w:szCs w:val="24"/>
        </w:rPr>
      </w:pPr>
      <w:r>
        <w:rPr>
          <w:rFonts w:hint="eastAsia" w:ascii="仿宋" w:hAnsi="仿宋" w:eastAsia="仿宋" w:cs="仿宋"/>
          <w:b/>
          <w:bCs/>
          <w:color w:val="auto"/>
          <w:sz w:val="24"/>
          <w:szCs w:val="24"/>
        </w:rPr>
        <w:t>工作目的</w:t>
      </w:r>
    </w:p>
    <w:p>
      <w:pPr>
        <w:widowControl w:val="0"/>
        <w:numPr>
          <w:ilvl w:val="0"/>
          <w:numId w:val="0"/>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通过开展生活垃圾压缩站日常巡查督导工作，贯彻《广州市生活垃圾分类管理条例》和《广州市城市管理专用作业车辆和设备管理办法》（穗城管规字〔2018〕7号），进一步规范全市生活垃圾收运管理秩序，规范运营单位运输作业行为，按照“三化四分类”的总要求，加强区、街（镇）生活垃圾压缩站及周边环境治理工作；健全生活垃圾压缩站环境卫生、分类收运管理机制，提高监管能力，着力解决压缩站及周边环境卫生、混收混装混运等环节存在的突出问题，推动全市垃圾压缩站技术改造，形成“以检查促管理、以管理促规范、以规范促提升”的工作机制，推动广州生活垃圾分类工作持续走在全国前列。</w:t>
      </w:r>
    </w:p>
    <w:p>
      <w:pPr>
        <w:widowControl w:val="0"/>
        <w:numPr>
          <w:ilvl w:val="0"/>
          <w:numId w:val="90"/>
        </w:numPr>
        <w:spacing w:line="360" w:lineRule="auto"/>
        <w:ind w:left="0" w:leftChars="0" w:firstLine="482" w:firstLineChars="200"/>
        <w:jc w:val="both"/>
        <w:rPr>
          <w:rFonts w:hint="eastAsia" w:ascii="仿宋" w:hAnsi="仿宋" w:eastAsia="仿宋" w:cs="仿宋"/>
          <w:b/>
          <w:bCs/>
          <w:color w:val="auto"/>
          <w:sz w:val="24"/>
          <w:szCs w:val="24"/>
        </w:rPr>
      </w:pPr>
      <w:r>
        <w:rPr>
          <w:rFonts w:hint="eastAsia" w:ascii="仿宋" w:hAnsi="仿宋" w:eastAsia="仿宋" w:cs="仿宋"/>
          <w:b/>
          <w:bCs/>
          <w:color w:val="auto"/>
          <w:sz w:val="24"/>
          <w:szCs w:val="24"/>
        </w:rPr>
        <w:t xml:space="preserve">巡查督导重点内容 </w:t>
      </w:r>
    </w:p>
    <w:p>
      <w:pPr>
        <w:widowControl w:val="0"/>
        <w:numPr>
          <w:ilvl w:val="0"/>
          <w:numId w:val="0"/>
        </w:numPr>
        <w:spacing w:line="360" w:lineRule="auto"/>
        <w:ind w:left="239" w:leftChars="114" w:firstLine="240" w:firstLineChars="100"/>
        <w:jc w:val="both"/>
        <w:rPr>
          <w:rFonts w:hint="eastAsia" w:ascii="仿宋" w:hAnsi="仿宋" w:eastAsia="仿宋" w:cs="仿宋"/>
          <w:color w:val="auto"/>
          <w:sz w:val="24"/>
          <w:szCs w:val="24"/>
        </w:rPr>
      </w:pPr>
      <w:r>
        <w:rPr>
          <w:rFonts w:hint="eastAsia" w:ascii="仿宋" w:hAnsi="仿宋" w:eastAsia="仿宋" w:cs="仿宋"/>
          <w:color w:val="auto"/>
          <w:sz w:val="24"/>
          <w:szCs w:val="24"/>
        </w:rPr>
        <w:t>针对当前生活垃圾压缩站存在的突出问题，重点督导和整治以下几方面内容：</w:t>
      </w:r>
    </w:p>
    <w:p>
      <w:pPr>
        <w:widowControl w:val="0"/>
        <w:numPr>
          <w:ilvl w:val="0"/>
          <w:numId w:val="91"/>
        </w:numPr>
        <w:spacing w:line="360" w:lineRule="auto"/>
        <w:ind w:left="239" w:leftChars="114" w:firstLine="240" w:firstLineChars="100"/>
        <w:jc w:val="both"/>
        <w:rPr>
          <w:rFonts w:hint="eastAsia" w:ascii="仿宋" w:hAnsi="仿宋" w:eastAsia="仿宋" w:cs="仿宋"/>
          <w:color w:val="auto"/>
          <w:sz w:val="24"/>
          <w:szCs w:val="24"/>
        </w:rPr>
      </w:pPr>
      <w:r>
        <w:rPr>
          <w:rFonts w:hint="eastAsia" w:ascii="仿宋" w:hAnsi="仿宋" w:eastAsia="仿宋" w:cs="仿宋"/>
          <w:color w:val="auto"/>
          <w:sz w:val="24"/>
          <w:szCs w:val="24"/>
        </w:rPr>
        <w:t>压缩站内外环境卫生问题。</w:t>
      </w:r>
    </w:p>
    <w:p>
      <w:pPr>
        <w:widowControl w:val="0"/>
        <w:numPr>
          <w:ilvl w:val="0"/>
          <w:numId w:val="91"/>
        </w:numPr>
        <w:spacing w:line="360" w:lineRule="auto"/>
        <w:ind w:left="239" w:leftChars="114" w:firstLine="240" w:firstLineChars="100"/>
        <w:jc w:val="both"/>
        <w:rPr>
          <w:rFonts w:hint="eastAsia" w:ascii="仿宋" w:hAnsi="仿宋" w:eastAsia="仿宋" w:cs="仿宋"/>
          <w:color w:val="auto"/>
          <w:sz w:val="24"/>
          <w:szCs w:val="24"/>
        </w:rPr>
      </w:pPr>
      <w:r>
        <w:rPr>
          <w:rFonts w:hint="eastAsia" w:ascii="仿宋" w:hAnsi="仿宋" w:eastAsia="仿宋" w:cs="仿宋"/>
          <w:color w:val="auto"/>
          <w:sz w:val="24"/>
          <w:szCs w:val="24"/>
        </w:rPr>
        <w:t>压缩站管理秩序问题。</w:t>
      </w:r>
    </w:p>
    <w:p>
      <w:pPr>
        <w:widowControl w:val="0"/>
        <w:numPr>
          <w:ilvl w:val="0"/>
          <w:numId w:val="91"/>
        </w:numPr>
        <w:spacing w:line="360" w:lineRule="auto"/>
        <w:ind w:left="239" w:leftChars="114" w:firstLine="240" w:firstLineChars="100"/>
        <w:jc w:val="both"/>
        <w:rPr>
          <w:rFonts w:hint="eastAsia" w:ascii="仿宋" w:hAnsi="仿宋" w:eastAsia="仿宋" w:cs="仿宋"/>
          <w:color w:val="auto"/>
          <w:sz w:val="24"/>
          <w:szCs w:val="24"/>
        </w:rPr>
      </w:pPr>
      <w:r>
        <w:rPr>
          <w:rFonts w:hint="eastAsia" w:ascii="仿宋" w:hAnsi="仿宋" w:eastAsia="仿宋" w:cs="仿宋"/>
          <w:color w:val="auto"/>
          <w:sz w:val="24"/>
          <w:szCs w:val="24"/>
        </w:rPr>
        <w:t>压缩站车辆及设备“跑、冒、滴、漏”问题。</w:t>
      </w:r>
    </w:p>
    <w:p>
      <w:pPr>
        <w:widowControl w:val="0"/>
        <w:numPr>
          <w:ilvl w:val="0"/>
          <w:numId w:val="91"/>
        </w:numPr>
        <w:spacing w:line="360" w:lineRule="auto"/>
        <w:ind w:left="239" w:leftChars="114" w:firstLine="240" w:firstLineChars="100"/>
        <w:jc w:val="both"/>
        <w:rPr>
          <w:rFonts w:hint="eastAsia" w:ascii="仿宋" w:hAnsi="仿宋" w:eastAsia="仿宋" w:cs="仿宋"/>
          <w:color w:val="auto"/>
          <w:sz w:val="24"/>
          <w:szCs w:val="24"/>
        </w:rPr>
      </w:pPr>
      <w:r>
        <w:rPr>
          <w:rFonts w:hint="eastAsia" w:ascii="仿宋" w:hAnsi="仿宋" w:eastAsia="仿宋" w:cs="仿宋"/>
          <w:color w:val="auto"/>
          <w:sz w:val="24"/>
          <w:szCs w:val="24"/>
        </w:rPr>
        <w:t>压缩站设备管养及操作问题。</w:t>
      </w:r>
    </w:p>
    <w:p>
      <w:pPr>
        <w:widowControl w:val="0"/>
        <w:numPr>
          <w:ilvl w:val="0"/>
          <w:numId w:val="91"/>
        </w:numPr>
        <w:spacing w:line="360" w:lineRule="auto"/>
        <w:ind w:left="239" w:leftChars="114" w:firstLine="240" w:firstLineChars="100"/>
        <w:jc w:val="both"/>
        <w:rPr>
          <w:rFonts w:hint="eastAsia" w:ascii="仿宋" w:hAnsi="仿宋" w:eastAsia="仿宋" w:cs="仿宋"/>
          <w:color w:val="auto"/>
          <w:sz w:val="24"/>
          <w:szCs w:val="24"/>
        </w:rPr>
      </w:pPr>
      <w:r>
        <w:rPr>
          <w:rFonts w:hint="eastAsia" w:ascii="仿宋" w:hAnsi="仿宋" w:eastAsia="仿宋" w:cs="仿宋"/>
          <w:color w:val="auto"/>
          <w:sz w:val="24"/>
          <w:szCs w:val="24"/>
        </w:rPr>
        <w:t>压缩站工作环境（异味臭气和噪音扰民）及污水排放问题。</w:t>
      </w:r>
    </w:p>
    <w:p>
      <w:pPr>
        <w:widowControl w:val="0"/>
        <w:numPr>
          <w:ilvl w:val="0"/>
          <w:numId w:val="91"/>
        </w:numPr>
        <w:spacing w:line="360" w:lineRule="auto"/>
        <w:ind w:left="239" w:leftChars="114" w:firstLine="240" w:firstLineChars="100"/>
        <w:jc w:val="both"/>
        <w:rPr>
          <w:rFonts w:hint="eastAsia" w:ascii="仿宋" w:hAnsi="仿宋" w:eastAsia="仿宋" w:cs="仿宋"/>
          <w:color w:val="auto"/>
          <w:sz w:val="24"/>
          <w:szCs w:val="24"/>
        </w:rPr>
      </w:pPr>
      <w:r>
        <w:rPr>
          <w:rFonts w:hint="eastAsia" w:ascii="仿宋" w:hAnsi="仿宋" w:eastAsia="仿宋" w:cs="仿宋"/>
          <w:color w:val="auto"/>
          <w:sz w:val="24"/>
          <w:szCs w:val="24"/>
        </w:rPr>
        <w:t>压缩站未建立健全台账问题。</w:t>
      </w:r>
    </w:p>
    <w:p>
      <w:pPr>
        <w:widowControl w:val="0"/>
        <w:numPr>
          <w:ilvl w:val="0"/>
          <w:numId w:val="90"/>
        </w:numPr>
        <w:spacing w:line="360" w:lineRule="auto"/>
        <w:ind w:left="0" w:leftChars="0" w:firstLine="482" w:firstLineChars="200"/>
        <w:jc w:val="both"/>
        <w:rPr>
          <w:rFonts w:hint="eastAsia" w:ascii="仿宋" w:hAnsi="仿宋" w:eastAsia="仿宋" w:cs="仿宋"/>
          <w:b/>
          <w:bCs/>
          <w:color w:val="auto"/>
          <w:sz w:val="24"/>
          <w:szCs w:val="24"/>
        </w:rPr>
      </w:pPr>
      <w:r>
        <w:rPr>
          <w:rFonts w:hint="eastAsia" w:ascii="仿宋" w:hAnsi="仿宋" w:eastAsia="仿宋" w:cs="仿宋"/>
          <w:b/>
          <w:bCs/>
          <w:color w:val="auto"/>
          <w:sz w:val="24"/>
          <w:szCs w:val="24"/>
        </w:rPr>
        <w:t xml:space="preserve">责任分工 </w:t>
      </w:r>
    </w:p>
    <w:p>
      <w:pPr>
        <w:widowControl w:val="0"/>
        <w:numPr>
          <w:ilvl w:val="0"/>
          <w:numId w:val="0"/>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市城市管理和综合执法局组织专业检查人员开展全市生活垃圾压缩站日常巡查督导工作。区城市管和综合执法局环卫科负责落实属地监管责任，督促生活垃圾压缩站业主单位整改检查中发现的存在问题。</w:t>
      </w:r>
    </w:p>
    <w:p>
      <w:pPr>
        <w:widowControl w:val="0"/>
        <w:numPr>
          <w:ilvl w:val="0"/>
          <w:numId w:val="0"/>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生活垃圾压缩站业主单位负责履行管理主体责任，加强作业过程监管，落实压缩站日常维护管养，规范垃圾收运作业，建立健全环境卫生管理机制。</w:t>
      </w:r>
    </w:p>
    <w:p>
      <w:pPr>
        <w:widowControl w:val="0"/>
        <w:numPr>
          <w:ilvl w:val="0"/>
          <w:numId w:val="90"/>
        </w:numPr>
        <w:spacing w:line="360" w:lineRule="auto"/>
        <w:ind w:left="0" w:leftChars="0" w:firstLine="482" w:firstLineChars="200"/>
        <w:jc w:val="both"/>
        <w:rPr>
          <w:rFonts w:hint="eastAsia" w:ascii="仿宋" w:hAnsi="仿宋" w:eastAsia="仿宋" w:cs="仿宋"/>
          <w:b/>
          <w:bCs/>
          <w:color w:val="auto"/>
          <w:sz w:val="24"/>
          <w:szCs w:val="24"/>
        </w:rPr>
      </w:pPr>
      <w:r>
        <w:rPr>
          <w:rFonts w:hint="eastAsia" w:ascii="仿宋" w:hAnsi="仿宋" w:eastAsia="仿宋" w:cs="仿宋"/>
          <w:b/>
          <w:bCs/>
          <w:color w:val="auto"/>
          <w:sz w:val="24"/>
          <w:szCs w:val="24"/>
        </w:rPr>
        <w:t xml:space="preserve">检查方式 </w:t>
      </w:r>
    </w:p>
    <w:p>
      <w:pPr>
        <w:widowControl w:val="0"/>
        <w:numPr>
          <w:ilvl w:val="0"/>
          <w:numId w:val="0"/>
        </w:numPr>
        <w:spacing w:line="360" w:lineRule="auto"/>
        <w:ind w:firstLine="480" w:firstLineChars="200"/>
        <w:jc w:val="both"/>
        <w:rPr>
          <w:rFonts w:hint="eastAsia" w:ascii="仿宋" w:hAnsi="仿宋" w:eastAsia="仿宋" w:cs="仿宋"/>
          <w:color w:val="auto"/>
          <w:sz w:val="24"/>
          <w:szCs w:val="24"/>
          <w:lang w:eastAsia="zh-CN"/>
        </w:rPr>
      </w:pPr>
      <w:r>
        <w:rPr>
          <w:rFonts w:hint="eastAsia" w:ascii="仿宋" w:hAnsi="仿宋" w:eastAsia="仿宋" w:cs="仿宋"/>
          <w:color w:val="auto"/>
          <w:sz w:val="24"/>
          <w:szCs w:val="24"/>
        </w:rPr>
        <w:t>建立“周自检、月抽查、季循环、全覆盖”的工作机制，从压缩站环境治理、作业秩序、防“跑、冒、滴、漏”功能性检查</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专用功能运行状况、污水排放及工作环境质量、管理台账等六个方面，共32项指标，进行全方位的检查评价</w:t>
      </w:r>
      <w:r>
        <w:rPr>
          <w:rFonts w:hint="eastAsia" w:ascii="仿宋" w:hAnsi="仿宋" w:eastAsia="仿宋" w:cs="仿宋"/>
          <w:color w:val="auto"/>
          <w:sz w:val="24"/>
          <w:szCs w:val="24"/>
          <w:lang w:eastAsia="zh-CN"/>
        </w:rPr>
        <w:t>。</w:t>
      </w:r>
    </w:p>
    <w:p>
      <w:pPr>
        <w:widowControl w:val="0"/>
        <w:numPr>
          <w:ilvl w:val="0"/>
          <w:numId w:val="0"/>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周自检：由各区生活垃圾压缩站管理人员或属地管理单位、部门按照周自检的检查内容及要求进行自行检查，并填写好压缩站日常管理相关记录，形成台账资料在季度检查中备查，并及时更新上报压缩站统计信息清单。</w:t>
      </w:r>
    </w:p>
    <w:p>
      <w:pPr>
        <w:widowControl w:val="0"/>
        <w:numPr>
          <w:ilvl w:val="0"/>
          <w:numId w:val="0"/>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月抽查：由市城管局组织人员每月根据现有压缩站总数（约300座）的40%（120座次）进行抽查，按月度抽查的检查内容及要求进行检查。</w:t>
      </w:r>
    </w:p>
    <w:p>
      <w:pPr>
        <w:widowControl w:val="0"/>
        <w:numPr>
          <w:ilvl w:val="0"/>
          <w:numId w:val="0"/>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季普查：由市城管局组织人员根据现有压缩站总数（约300座）进行每三个月检查一次，按季度检查的检查内容及要求进行全面检查。</w:t>
      </w:r>
    </w:p>
    <w:p>
      <w:pPr>
        <w:widowControl w:val="0"/>
        <w:numPr>
          <w:ilvl w:val="0"/>
          <w:numId w:val="90"/>
        </w:numPr>
        <w:spacing w:line="360" w:lineRule="auto"/>
        <w:ind w:left="0" w:leftChars="0" w:firstLine="482" w:firstLineChars="200"/>
        <w:jc w:val="both"/>
        <w:rPr>
          <w:rFonts w:hint="eastAsia" w:ascii="仿宋" w:hAnsi="仿宋" w:eastAsia="仿宋" w:cs="仿宋"/>
          <w:b/>
          <w:bCs/>
          <w:color w:val="auto"/>
          <w:sz w:val="24"/>
          <w:szCs w:val="24"/>
        </w:rPr>
      </w:pPr>
      <w:r>
        <w:rPr>
          <w:rFonts w:hint="eastAsia" w:ascii="仿宋" w:hAnsi="仿宋" w:eastAsia="仿宋" w:cs="仿宋"/>
          <w:b/>
          <w:bCs/>
          <w:color w:val="auto"/>
          <w:sz w:val="24"/>
          <w:szCs w:val="24"/>
        </w:rPr>
        <w:t>检查内容</w:t>
      </w:r>
    </w:p>
    <w:p>
      <w:pPr>
        <w:widowControl w:val="0"/>
        <w:numPr>
          <w:ilvl w:val="0"/>
          <w:numId w:val="92"/>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周自检：</w:t>
      </w:r>
    </w:p>
    <w:p>
      <w:pPr>
        <w:widowControl w:val="0"/>
        <w:numPr>
          <w:ilvl w:val="0"/>
          <w:numId w:val="93"/>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压缩站硬件设施</w:t>
      </w:r>
    </w:p>
    <w:p>
      <w:pPr>
        <w:widowControl w:val="0"/>
        <w:numPr>
          <w:ilvl w:val="0"/>
          <w:numId w:val="94"/>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主体设施：压缩站是否配套压缩设备或压缩转运车；压缩站主体设施及容器是否封闭；道路符合有关要求，满足车辆负荷和通行要求，道路宽度、转弯半径与承载能力等是否满足最大转运车辆满载运行的要求。</w:t>
      </w:r>
    </w:p>
    <w:p>
      <w:pPr>
        <w:widowControl w:val="0"/>
        <w:numPr>
          <w:ilvl w:val="0"/>
          <w:numId w:val="94"/>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配套设施：压缩站作业区域是否配套供水、供电系统和照明设施；排水系统要雨污分流，是否达到要求。</w:t>
      </w:r>
    </w:p>
    <w:p>
      <w:pPr>
        <w:widowControl w:val="0"/>
        <w:numPr>
          <w:ilvl w:val="0"/>
          <w:numId w:val="94"/>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设备作业系统：压缩设备是否具有封闭卸料、填装压实(压缩)、装箱启运等功能；是否设有联动或限位装置、锁紧或限位装置；压缩设备各接口连接配合是否良好；液压设备连接是否牢固、工作可靠。</w:t>
      </w:r>
    </w:p>
    <w:p>
      <w:pPr>
        <w:widowControl w:val="0"/>
        <w:numPr>
          <w:ilvl w:val="0"/>
          <w:numId w:val="94"/>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污染控制设备与设施配置：是否配套建设通风、降尘、除臭、降噪设施；是否采取有效污水处理措施。</w:t>
      </w:r>
    </w:p>
    <w:p>
      <w:pPr>
        <w:widowControl w:val="0"/>
        <w:numPr>
          <w:ilvl w:val="0"/>
          <w:numId w:val="93"/>
        </w:numPr>
        <w:spacing w:line="360" w:lineRule="auto"/>
        <w:ind w:left="0" w:leftChars="0"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站内运行管理</w:t>
      </w:r>
    </w:p>
    <w:p>
      <w:pPr>
        <w:widowControl w:val="0"/>
        <w:numPr>
          <w:ilvl w:val="0"/>
          <w:numId w:val="95"/>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收集和运输作业：收集、转运车辆和压缩站设施是否配套；转运车辆型号和载重量满足转运作业要求,是否密闭运输并保持车况良</w:t>
      </w:r>
      <w:r>
        <w:rPr>
          <w:rFonts w:hint="eastAsia" w:ascii="仿宋" w:hAnsi="仿宋" w:eastAsia="仿宋" w:cs="仿宋"/>
          <w:color w:val="auto"/>
          <w:sz w:val="24"/>
          <w:szCs w:val="24"/>
          <w:lang w:val="en-US" w:eastAsia="zh-CN"/>
        </w:rPr>
        <w:t>好</w:t>
      </w:r>
      <w:r>
        <w:rPr>
          <w:rFonts w:hint="eastAsia" w:ascii="仿宋" w:hAnsi="仿宋" w:eastAsia="仿宋" w:cs="仿宋"/>
          <w:color w:val="auto"/>
          <w:sz w:val="24"/>
          <w:szCs w:val="24"/>
        </w:rPr>
        <w:t>。</w:t>
      </w:r>
    </w:p>
    <w:p>
      <w:pPr>
        <w:widowControl w:val="0"/>
        <w:numPr>
          <w:ilvl w:val="0"/>
          <w:numId w:val="95"/>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站内转运作业：垃圾卸车、压实(压缩)、装车过程是否按照操作规程执行且作业规范；是否有应对垃圾转运高峰和紧急状况的措施；有非生活垃圾混入，是否能及时处理；站内转运车辆和操作人员工作秩序是否良好，无“喧哗”、“吵闹”现场发生。</w:t>
      </w:r>
    </w:p>
    <w:p>
      <w:pPr>
        <w:widowControl w:val="0"/>
        <w:numPr>
          <w:ilvl w:val="0"/>
          <w:numId w:val="95"/>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站区清理消杀：进站垃圾是否能做到日产日清，不堆积过夜；作业现场消杀(蚊、蝇、鼠等)措施是否有效；站区地面应及时冲洗、清理，地面是否脏乱。</w:t>
      </w:r>
    </w:p>
    <w:p>
      <w:pPr>
        <w:widowControl w:val="0"/>
        <w:numPr>
          <w:ilvl w:val="0"/>
          <w:numId w:val="95"/>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运行管理：压缩站管理架构是否健全，应安排专人管理；管理人员和操作人员是否持证上岗，熟悉运行管理要求和设施操作规程；有运行作业手册及设备操作维护保养手册，规章制度和岗位职责明确、健全，实施是否到位；场内标识标牌（包括场地标识、设备标识、安全标识）是否齐全、规范。</w:t>
      </w:r>
    </w:p>
    <w:p>
      <w:pPr>
        <w:widowControl w:val="0"/>
        <w:numPr>
          <w:ilvl w:val="0"/>
          <w:numId w:val="95"/>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应急处理：生活垃圾压缩站有紧急突发情况发生，是否具备有效的应急处置预案或措施。</w:t>
      </w:r>
    </w:p>
    <w:p>
      <w:pPr>
        <w:widowControl w:val="0"/>
        <w:numPr>
          <w:ilvl w:val="0"/>
          <w:numId w:val="93"/>
        </w:numPr>
        <w:spacing w:line="360" w:lineRule="auto"/>
        <w:ind w:left="0" w:leftChars="0"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污染防控</w:t>
      </w:r>
    </w:p>
    <w:p>
      <w:pPr>
        <w:widowControl w:val="0"/>
        <w:numPr>
          <w:ilvl w:val="0"/>
          <w:numId w:val="96"/>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站内污染控制：站内进行全面污染控制，降噪、通风、降尘、除臭等污染控制效果是否良好。</w:t>
      </w:r>
    </w:p>
    <w:p>
      <w:pPr>
        <w:widowControl w:val="0"/>
        <w:numPr>
          <w:ilvl w:val="0"/>
          <w:numId w:val="96"/>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污水处理：站内污水接驳市政污水管网的，排污渠道是否畅通；排污渠道是否合理遮盖；是否建有沉沙池、隔油池或化粪池；未接驳市政污水管网的，是否建有污水收集池，配备污水收集车，定期将污水运输到市污水厂处理；出站转运车辆和垃圾桶站内清洗污水是否流入周边明渠（含下水道等非污水管网）。</w:t>
      </w:r>
    </w:p>
    <w:p>
      <w:pPr>
        <w:widowControl w:val="0"/>
        <w:numPr>
          <w:ilvl w:val="0"/>
          <w:numId w:val="96"/>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环境监测：除臭设施是否配备并正常使用，需明确是否配备除臭设施，如有配备的应注明是否“正常使用”或“故障”或“未使用”；压缩站设备运作时或在正常运营时间内是否噪音扰民现象，噪音值是否超过额定数值。</w:t>
      </w:r>
    </w:p>
    <w:p>
      <w:pPr>
        <w:widowControl w:val="0"/>
        <w:numPr>
          <w:ilvl w:val="0"/>
          <w:numId w:val="93"/>
        </w:numPr>
        <w:spacing w:line="360" w:lineRule="auto"/>
        <w:ind w:left="0" w:leftChars="0"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劳动安全与卫生管理</w:t>
      </w:r>
    </w:p>
    <w:p>
      <w:pPr>
        <w:widowControl w:val="0"/>
        <w:numPr>
          <w:ilvl w:val="0"/>
          <w:numId w:val="97"/>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劳动安全：压缩站的卸料平台等重要和危险位置是否设立醒目的标牌或标志；机械设备的旋转件、启闭装置等零部件是否设置防护罩或警示标志；填装、起吊、倒车等工序的相关设施、设备上是否设置警示标志、警报装置；站内是否配备劳动保护用具、用品和专用设施。</w:t>
      </w:r>
    </w:p>
    <w:p>
      <w:pPr>
        <w:widowControl w:val="0"/>
        <w:numPr>
          <w:ilvl w:val="0"/>
          <w:numId w:val="97"/>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卫生管理：站内应做好卫生防疫工作，是否采取防虫、灭虫、消毒等措施；作业完毕应及时冲洗站区地面，确保地面无垃圾、无污水、无杂物乱堆放、无油（污）迹；定期开展站内卫生清洁工作，确保墙面无污迹、无乱张贴、乱拉挂、天花无蜘蛛网和设备外表无灰尘、无锈蚀、无损坏现象等。</w:t>
      </w:r>
    </w:p>
    <w:p>
      <w:pPr>
        <w:widowControl w:val="0"/>
        <w:numPr>
          <w:ilvl w:val="0"/>
          <w:numId w:val="93"/>
        </w:numPr>
        <w:spacing w:line="360" w:lineRule="auto"/>
        <w:ind w:left="0" w:leftChars="0"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维护保养管理台账</w:t>
      </w:r>
    </w:p>
    <w:p>
      <w:pPr>
        <w:widowControl w:val="0"/>
        <w:numPr>
          <w:ilvl w:val="0"/>
          <w:numId w:val="98"/>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维护保养：压缩站内各种机械设备应进行日常维护保养，是否按照有关规定进行大、中、小修并有相关维修记录，各种机械设备达到使用年限必须进行报废。</w:t>
      </w:r>
    </w:p>
    <w:p>
      <w:pPr>
        <w:widowControl w:val="0"/>
        <w:numPr>
          <w:ilvl w:val="0"/>
          <w:numId w:val="98"/>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管理台账：压缩站内是否有相关运行管理记录台账（垃圾量日、月、年记录；掌握日污水产生量及数量；作业日记；燃油料消耗记录；车辆和设备运行维护记录；每日进站车辆数量和出站箱数；事故及其处理记录；消杀记录；管理手册等）。</w:t>
      </w:r>
    </w:p>
    <w:p>
      <w:pPr>
        <w:widowControl w:val="0"/>
        <w:numPr>
          <w:ilvl w:val="0"/>
          <w:numId w:val="92"/>
        </w:numPr>
        <w:spacing w:line="360" w:lineRule="auto"/>
        <w:ind w:left="0" w:leftChars="0"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月抽查、季普查：</w:t>
      </w:r>
    </w:p>
    <w:p>
      <w:pPr>
        <w:widowControl w:val="0"/>
        <w:numPr>
          <w:ilvl w:val="0"/>
          <w:numId w:val="0"/>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根据《广州市城市管理专用作业车辆和设备管理办法》第十一条的检查内容进行月度抽查、季度检查。主要检查内容有：</w:t>
      </w:r>
    </w:p>
    <w:p>
      <w:pPr>
        <w:widowControl w:val="0"/>
        <w:numPr>
          <w:ilvl w:val="0"/>
          <w:numId w:val="0"/>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压缩站环境治理：压缩站显眼处应设有标识牌，内容标准：压缩站名称、管理单位、责任人、联系电话、投诉电话；尺寸大小为：80cm*60cm；保持站内外卫生清扫保洁工作，无垃圾撒落和污水遍地问题发生，保持站内外环境卫生干净整洁；进入压缩站车辆，车容车貌要整洁，按规定及时清洗消毒，塑料垃圾桶保持外观整洁方可离站；压缩站内地面应保持平整，无明显的龟裂现象；墙面无污迹、门窗无破损、天花无蜘蛛网，墙面无乱张贴、乱拉挂现象；积极做好设备保养，应保持整洁，无锈迹、污垢、积尘；警告、警示标识、操作指 示标识应完好齐全。</w:t>
      </w:r>
    </w:p>
    <w:p>
      <w:pPr>
        <w:widowControl w:val="0"/>
        <w:numPr>
          <w:ilvl w:val="0"/>
          <w:numId w:val="0"/>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作业秩序：操作人员规范操作设备，对进站内的垃圾进行装填和压缩作业；作业人员应分类收集、运输生活垃圾；大件垃圾应破碎后才能压缩，不能压缩非城市生活垃圾；垃圾收集车辆应服从指挥、有序等候、排队进站、文明作业，装卸垃圾桶应轻拿轻放，不能在站内喧哗、吵闹。</w:t>
      </w:r>
    </w:p>
    <w:p>
      <w:pPr>
        <w:widowControl w:val="0"/>
        <w:numPr>
          <w:ilvl w:val="0"/>
          <w:numId w:val="0"/>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3.防“跑、冒、滴、漏”功能性检查：工作现场应设有冲洗设备，应具备相应清洗功能；压缩机防尘罩应保持完好，功能正常；压缩机排水装置应无明显损坏，功能正常；压缩站车厢载垃圾前必须把排污口打开，尽量排尽压缩过程中产生的污水；压缩装填完成后，确保排污口全部关闭、阀门密闭无滴漏、厢体外无吊挂垃圾，车身整洁再上路。</w:t>
      </w:r>
    </w:p>
    <w:p>
      <w:pPr>
        <w:widowControl w:val="0"/>
        <w:numPr>
          <w:ilvl w:val="0"/>
          <w:numId w:val="0"/>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4.专用功能运行状况：电控系统工作正常；各锁定装置应运行正常（锁定装置包括：插板，挡板，抱钩或锁拉钩，底盘插销）；举升装置应运行正常无损坏；液压系统最高压力应在设定的额定值范围内，功能正常；液压油箱内油位高度位于液位计1/2-2/3；液压系统和机械部件应运行稳定无异响；各关键部位的润滑系、液压系统应无漏油。</w:t>
      </w:r>
    </w:p>
    <w:p>
      <w:pPr>
        <w:widowControl w:val="0"/>
        <w:numPr>
          <w:ilvl w:val="0"/>
          <w:numId w:val="0"/>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5.污水排放、工作环境质量：压缩站污水收集系统应保持完好；排污渠道内无污泥沉积和杂物；站内污水口无木板和其他物品盖住；压缩站应设有降噪、通风、降尘、除臭等设施，防止臭气、噪音扰民现象发生（在站门口测量现场噪声，工作时噪声值≤70分贝）；定期组织站内消杀，确保站内无蚊、蝇、蟑螂、老鼠；出站车辆（包括手推车、翻斗车、垃圾运输车）和垃圾桶均要在站内清洗。</w:t>
      </w:r>
    </w:p>
    <w:p>
      <w:pPr>
        <w:widowControl w:val="0"/>
        <w:numPr>
          <w:ilvl w:val="0"/>
          <w:numId w:val="0"/>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6.管理台账：车辆和设备运行维护记录；压缩站管理台账包括：每日进站的车辆数量和出站厢数登记的台账、生活垃圾日压缩转运量登记本、四害消杀记录台账、周自检记录。</w:t>
      </w:r>
    </w:p>
    <w:p>
      <w:pPr>
        <w:widowControl w:val="0"/>
        <w:numPr>
          <w:ilvl w:val="0"/>
          <w:numId w:val="0"/>
        </w:numPr>
        <w:spacing w:line="360" w:lineRule="auto"/>
        <w:ind w:firstLine="482" w:firstLineChars="200"/>
        <w:jc w:val="both"/>
        <w:rPr>
          <w:rFonts w:hint="eastAsia" w:ascii="仿宋" w:hAnsi="仿宋" w:eastAsia="仿宋" w:cs="仿宋"/>
          <w:color w:val="auto"/>
          <w:sz w:val="24"/>
          <w:szCs w:val="24"/>
        </w:rPr>
      </w:pPr>
      <w:r>
        <w:rPr>
          <w:rFonts w:hint="eastAsia" w:ascii="仿宋" w:hAnsi="仿宋" w:eastAsia="仿宋" w:cs="仿宋"/>
          <w:b/>
          <w:bCs/>
          <w:color w:val="auto"/>
          <w:sz w:val="24"/>
          <w:szCs w:val="24"/>
        </w:rPr>
        <w:t>六、整改措施</w:t>
      </w:r>
    </w:p>
    <w:p>
      <w:pPr>
        <w:widowControl w:val="0"/>
        <w:numPr>
          <w:ilvl w:val="0"/>
          <w:numId w:val="0"/>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1.月度抽查：对于现场发现的问题，按照属地管理原则向所属区城管局发出《生活垃圾压缩站整改通知书》。对于需整改的事项，区城管局须在5个工作日内督促作业单位落实整改措施，并向市城市管理和综合执法局（环卫处）书面反馈整改情况。</w:t>
      </w:r>
    </w:p>
    <w:p>
      <w:pPr>
        <w:widowControl w:val="0"/>
        <w:numPr>
          <w:ilvl w:val="0"/>
          <w:numId w:val="0"/>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2.季度检查：对于开具的检查报告有不符合项目描述的且判定不合格，作业单位必须按照检查组给出的期限内完成整改，并对所提不符合项制定整改措施并予以实施，检查组对整改措施计划的可行性及整改措施证实资料进行评价并在下次现场审核时跟踪验证实施的有效性。</w:t>
      </w:r>
    </w:p>
    <w:p>
      <w:pPr>
        <w:widowControl w:val="0"/>
        <w:numPr>
          <w:ilvl w:val="0"/>
          <w:numId w:val="0"/>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3.每周将生活垃圾压缩站检查到的问题在《城市管理专用车辆和设备定期检查工作周报》中反馈，每月、每季度将生活垃圾压缩站月度抽查、季度检查情况在《广州市环境卫生作业质量监测情况通报》上进行通报。</w:t>
      </w:r>
    </w:p>
    <w:p>
      <w:pPr>
        <w:widowControl w:val="0"/>
        <w:numPr>
          <w:ilvl w:val="0"/>
          <w:numId w:val="0"/>
        </w:numPr>
        <w:spacing w:line="360" w:lineRule="auto"/>
        <w:ind w:firstLine="482" w:firstLineChars="200"/>
        <w:jc w:val="both"/>
        <w:rPr>
          <w:rFonts w:hint="eastAsia" w:ascii="仿宋" w:hAnsi="仿宋" w:eastAsia="仿宋" w:cs="仿宋"/>
          <w:b/>
          <w:bCs/>
          <w:color w:val="auto"/>
          <w:sz w:val="24"/>
          <w:szCs w:val="24"/>
        </w:rPr>
      </w:pPr>
      <w:r>
        <w:rPr>
          <w:rFonts w:hint="eastAsia" w:ascii="仿宋" w:hAnsi="仿宋" w:eastAsia="仿宋" w:cs="仿宋"/>
          <w:b/>
          <w:bCs/>
          <w:color w:val="auto"/>
          <w:sz w:val="24"/>
          <w:szCs w:val="24"/>
        </w:rPr>
        <w:t>七、工作要求</w:t>
      </w:r>
    </w:p>
    <w:p>
      <w:pPr>
        <w:widowControl w:val="0"/>
        <w:numPr>
          <w:ilvl w:val="0"/>
          <w:numId w:val="0"/>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一）提高政治站位，加强组织领导。开展生活垃圾压缩站日常巡查督导工作，是维护城市管理秩序的重要工作，是衔接垃圾端前分类和后端处置的中间环节，是生活垃圾分类工作取得实效的具体体现，各区、各部门要充分认识生活垃圾压缩站及周边环境治理的重要性、紧迫性和艰巨性，加强对治理工作的组织领导，针对检查中发现的问题及时研究解决，真正把各项整治工作措施落到实处。</w:t>
      </w:r>
    </w:p>
    <w:p>
      <w:pPr>
        <w:widowControl w:val="0"/>
        <w:numPr>
          <w:ilvl w:val="0"/>
          <w:numId w:val="0"/>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二）重视评价结果，加大整治力度。开展生活垃圾压缩站（点）日常巡查督导工作与城市管理考核评估工作息息相关，检查反馈的问题和整改处理结果直接与每年的环卫设备设施采购分配工作挂钩，与每季度的城市管理综合考评结果挂钩，各区务必重视。</w:t>
      </w:r>
    </w:p>
    <w:p>
      <w:pPr>
        <w:widowControl w:val="0"/>
        <w:numPr>
          <w:ilvl w:val="0"/>
          <w:numId w:val="0"/>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三）巩固整治成效，建立长效机制。整治是手段，巩固才是目的。各区要充分利用整治成效，打牢基础，加大投入，积极应用新技术、新设备，从臭气、污水、噪音、周边环境等方面整治入手，建立常态化管理工作机制，形成全面、系统、长效的生活垃圾分类体系，提高压缩站的管养水平，进一步巩固治理工作成果，努力实现生活垃圾压缩站卫生整洁、布局合理、达标排放、管理规范的工作目标。</w:t>
      </w:r>
    </w:p>
    <w:p>
      <w:pPr>
        <w:widowControl w:val="0"/>
        <w:numPr>
          <w:ilvl w:val="0"/>
          <w:numId w:val="0"/>
        </w:numPr>
        <w:spacing w:line="360" w:lineRule="auto"/>
        <w:ind w:firstLine="480" w:firstLineChars="200"/>
        <w:jc w:val="right"/>
        <w:rPr>
          <w:rFonts w:hint="eastAsia" w:ascii="仿宋" w:hAnsi="仿宋" w:eastAsia="仿宋" w:cs="仿宋"/>
          <w:color w:val="auto"/>
          <w:sz w:val="24"/>
          <w:szCs w:val="24"/>
        </w:rPr>
      </w:pPr>
      <w:r>
        <w:rPr>
          <w:rFonts w:hint="eastAsia" w:ascii="仿宋" w:hAnsi="仿宋" w:eastAsia="仿宋" w:cs="仿宋"/>
          <w:color w:val="auto"/>
          <w:sz w:val="24"/>
          <w:szCs w:val="24"/>
        </w:rPr>
        <w:t>广州市城市管理和综合执法局</w:t>
      </w:r>
    </w:p>
    <w:p>
      <w:pPr>
        <w:widowControl w:val="0"/>
        <w:numPr>
          <w:ilvl w:val="0"/>
          <w:numId w:val="0"/>
        </w:numPr>
        <w:spacing w:line="360" w:lineRule="auto"/>
        <w:ind w:firstLine="480" w:firstLineChars="200"/>
        <w:jc w:val="right"/>
        <w:rPr>
          <w:rFonts w:hint="eastAsia" w:ascii="仿宋" w:hAnsi="仿宋" w:eastAsia="仿宋" w:cs="仿宋"/>
          <w:color w:val="auto"/>
          <w:sz w:val="24"/>
          <w:szCs w:val="24"/>
        </w:rPr>
      </w:pPr>
      <w:r>
        <w:rPr>
          <w:rFonts w:hint="eastAsia" w:ascii="仿宋" w:hAnsi="仿宋" w:eastAsia="仿宋" w:cs="仿宋"/>
          <w:color w:val="auto"/>
          <w:sz w:val="24"/>
          <w:szCs w:val="24"/>
        </w:rPr>
        <w:t>2019 年 9 月 25 日</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br w:type="page"/>
      </w:r>
    </w:p>
    <w:p>
      <w:pPr>
        <w:numPr>
          <w:ilvl w:val="0"/>
          <w:numId w:val="0"/>
        </w:numPr>
        <w:spacing w:line="360" w:lineRule="auto"/>
        <w:outlineLvl w:val="0"/>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val="en-US" w:eastAsia="zh-CN"/>
        </w:rPr>
        <w:t>附件8：</w:t>
      </w:r>
      <w:r>
        <w:rPr>
          <w:rFonts w:hint="eastAsia" w:ascii="宋体" w:hAnsi="宋体" w:eastAsia="宋体" w:cs="宋体"/>
          <w:b/>
          <w:bCs/>
          <w:color w:val="auto"/>
          <w:sz w:val="28"/>
          <w:szCs w:val="28"/>
        </w:rPr>
        <w:t>《广州市环卫精细化作业和管理指引》</w:t>
      </w:r>
    </w:p>
    <w:p>
      <w:pPr>
        <w:widowControl w:val="0"/>
        <w:numPr>
          <w:ilvl w:val="0"/>
          <w:numId w:val="0"/>
        </w:numPr>
        <w:spacing w:line="360" w:lineRule="auto"/>
        <w:jc w:val="center"/>
        <w:rPr>
          <w:rFonts w:hint="eastAsia" w:ascii="黑体" w:hAnsi="黑体" w:eastAsia="黑体" w:cs="黑体"/>
          <w:b/>
          <w:bCs/>
          <w:color w:val="auto"/>
          <w:sz w:val="28"/>
          <w:szCs w:val="28"/>
        </w:rPr>
      </w:pPr>
    </w:p>
    <w:p>
      <w:pPr>
        <w:widowControl w:val="0"/>
        <w:numPr>
          <w:ilvl w:val="0"/>
          <w:numId w:val="0"/>
        </w:numPr>
        <w:spacing w:line="360" w:lineRule="auto"/>
        <w:jc w:val="center"/>
        <w:rPr>
          <w:rFonts w:hint="eastAsia" w:ascii="黑体" w:hAnsi="黑体" w:eastAsia="黑体" w:cs="黑体"/>
          <w:b/>
          <w:bCs/>
          <w:color w:val="auto"/>
          <w:sz w:val="28"/>
          <w:szCs w:val="28"/>
        </w:rPr>
      </w:pPr>
      <w:r>
        <w:rPr>
          <w:rFonts w:hint="eastAsia" w:ascii="黑体" w:hAnsi="黑体" w:eastAsia="黑体" w:cs="黑体"/>
          <w:b/>
          <w:bCs/>
          <w:color w:val="auto"/>
          <w:sz w:val="28"/>
          <w:szCs w:val="28"/>
        </w:rPr>
        <w:t>广州市环卫精细化作业和管理指引</w:t>
      </w:r>
    </w:p>
    <w:p>
      <w:pPr>
        <w:widowControl w:val="0"/>
        <w:numPr>
          <w:ilvl w:val="0"/>
          <w:numId w:val="0"/>
        </w:num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部分条文（试行）</w:t>
      </w:r>
    </w:p>
    <w:p>
      <w:pPr>
        <w:widowControl w:val="0"/>
        <w:numPr>
          <w:ilvl w:val="0"/>
          <w:numId w:val="0"/>
        </w:num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广州市城市管理和综合执法局</w:t>
      </w:r>
    </w:p>
    <w:p>
      <w:pPr>
        <w:widowControl w:val="0"/>
        <w:numPr>
          <w:ilvl w:val="0"/>
          <w:numId w:val="0"/>
        </w:num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2021 年 1 月</w:t>
      </w:r>
    </w:p>
    <w:p>
      <w:pPr>
        <w:outlineLvl w:val="9"/>
        <w:rPr>
          <w:rFonts w:hint="eastAsia"/>
        </w:rPr>
      </w:pPr>
    </w:p>
    <w:p>
      <w:pPr>
        <w:widowControl w:val="0"/>
        <w:numPr>
          <w:ilvl w:val="0"/>
          <w:numId w:val="99"/>
        </w:numPr>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前言</w:t>
      </w:r>
    </w:p>
    <w:p>
      <w:pPr>
        <w:widowControl w:val="0"/>
        <w:numPr>
          <w:ilvl w:val="0"/>
          <w:numId w:val="0"/>
        </w:numPr>
        <w:spacing w:line="360" w:lineRule="auto"/>
        <w:ind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城市环境卫生是城市管理的重点工作之一，是城市管理水平提升和居民生活质量提高最直观、最直接的标志之一。随着城市规模的扩大、城市内涵的丰富和人民群众对于人居环境质量要求的提高，环卫行业原有的粗放型管理模式已经不适应新形式的需要，必须通过全面推行精细化管理，建立起全域覆盖、无缝隙管理、高质量保洁的长效管理体制，彻底消除卫生死角和管理盲区，整体提高环境卫生管理水平，才能不断满足人民群众日益增长的市容环境卫生需求，提高人民群众的获得感和幸福感。为全面提升本市环境卫生管理水平，强力推进城市环境卫生工作迈上新台阶，给人民群众打造更加干净、整洁、平安、有序的城市人居环境，特制定本指引。</w:t>
      </w:r>
    </w:p>
    <w:p>
      <w:pPr>
        <w:widowControl w:val="0"/>
        <w:numPr>
          <w:ilvl w:val="0"/>
          <w:numId w:val="99"/>
        </w:numPr>
        <w:spacing w:line="360" w:lineRule="auto"/>
        <w:ind w:left="0" w:leftChars="0" w:firstLine="0" w:firstLineChars="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适用范围</w:t>
      </w:r>
    </w:p>
    <w:p>
      <w:pPr>
        <w:widowControl w:val="0"/>
        <w:numPr>
          <w:ilvl w:val="0"/>
          <w:numId w:val="0"/>
        </w:numPr>
        <w:spacing w:line="360" w:lineRule="auto"/>
        <w:ind w:leftChars="0"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本指引适用于广州市行政区划内所有陆域环卫作业单位，适用于广州市行政区划陆域范围内的环卫精细化作业和管理，包括车行道、人行道、车行隧道、人行隧道、高架路、人行天桥、商业步行街、内街内巷、城中村道路、公共广场公共、绿地、绿化带的清扫保洁和交通护栏清洗，环卫公厕、垃圾压缩站、环卫停车场、临时收运点、环卫工具房、垃圾收集容器等环卫设施运行管理以及生活垃圾、餐厨垃圾、粪污、动物尸骸等垃圾分类收运等环卫工作。</w:t>
      </w:r>
    </w:p>
    <w:p>
      <w:pPr>
        <w:widowControl w:val="0"/>
        <w:numPr>
          <w:ilvl w:val="0"/>
          <w:numId w:val="0"/>
        </w:numPr>
        <w:spacing w:line="360" w:lineRule="auto"/>
        <w:ind w:leftChars="0"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本指引中有关特级、一、二、三、四级道路划定方法参考《广州市环境卫生作业规范》（试行），城中村、农村的道路保洁参照四级道路精细化作业标准实施。下一步结合市交通部门的《广州市道路明细清单》（2020），出台具体的各级道路清单。</w:t>
      </w:r>
    </w:p>
    <w:p>
      <w:pPr>
        <w:widowControl w:val="0"/>
        <w:numPr>
          <w:ilvl w:val="0"/>
          <w:numId w:val="0"/>
        </w:numPr>
        <w:spacing w:line="360" w:lineRule="auto"/>
        <w:ind w:leftChars="0"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本指引中所涉作业规范和操作规程具体由《广州市环境卫生作业规范》（试行）规定。</w:t>
      </w:r>
    </w:p>
    <w:p>
      <w:pPr>
        <w:widowControl w:val="0"/>
        <w:numPr>
          <w:ilvl w:val="0"/>
          <w:numId w:val="0"/>
        </w:numPr>
        <w:spacing w:line="360" w:lineRule="auto"/>
        <w:ind w:leftChars="0"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本指引中压缩站作业和管理相关条文:</w:t>
      </w:r>
    </w:p>
    <w:p>
      <w:pPr>
        <w:widowControl w:val="0"/>
        <w:numPr>
          <w:ilvl w:val="0"/>
          <w:numId w:val="0"/>
        </w:numPr>
        <w:spacing w:line="360" w:lineRule="auto"/>
        <w:ind w:leftChars="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lang w:val="en-US" w:eastAsia="zh-CN"/>
        </w:rPr>
        <w:t xml:space="preserve">第四章 </w:t>
      </w:r>
      <w:r>
        <w:rPr>
          <w:rFonts w:hint="eastAsia" w:ascii="仿宋" w:hAnsi="仿宋" w:eastAsia="仿宋" w:cs="仿宋"/>
          <w:b/>
          <w:bCs/>
          <w:color w:val="auto"/>
          <w:sz w:val="24"/>
          <w:szCs w:val="24"/>
        </w:rPr>
        <w:t>环卫设施精细化作业和管理</w:t>
      </w:r>
    </w:p>
    <w:p>
      <w:pPr>
        <w:widowControl w:val="0"/>
        <w:numPr>
          <w:ilvl w:val="0"/>
          <w:numId w:val="0"/>
        </w:numPr>
        <w:spacing w:line="360" w:lineRule="auto"/>
        <w:ind w:leftChars="0" w:firstLine="480" w:firstLineChars="200"/>
        <w:jc w:val="both"/>
        <w:rPr>
          <w:rFonts w:hint="eastAsia" w:ascii="仿宋" w:hAnsi="仿宋" w:eastAsia="仿宋" w:cs="仿宋"/>
          <w:color w:val="auto"/>
          <w:sz w:val="24"/>
          <w:szCs w:val="24"/>
        </w:rPr>
      </w:pPr>
      <w:r>
        <w:rPr>
          <w:rFonts w:hint="eastAsia" w:ascii="仿宋" w:hAnsi="仿宋" w:eastAsia="仿宋" w:cs="仿宋"/>
          <w:color w:val="auto"/>
          <w:sz w:val="24"/>
          <w:szCs w:val="24"/>
        </w:rPr>
        <w:t>4.3环卫设施精细化作业和管理</w:t>
      </w:r>
    </w:p>
    <w:p>
      <w:pPr>
        <w:widowControl w:val="0"/>
        <w:numPr>
          <w:ilvl w:val="0"/>
          <w:numId w:val="0"/>
        </w:numPr>
        <w:spacing w:line="360" w:lineRule="auto"/>
        <w:ind w:leftChars="0" w:firstLine="720" w:firstLineChars="300"/>
        <w:jc w:val="both"/>
        <w:rPr>
          <w:rFonts w:hint="eastAsia" w:ascii="仿宋" w:hAnsi="仿宋" w:eastAsia="仿宋" w:cs="仿宋"/>
          <w:color w:val="auto"/>
          <w:sz w:val="24"/>
          <w:szCs w:val="24"/>
        </w:rPr>
      </w:pPr>
      <w:r>
        <w:rPr>
          <w:rFonts w:hint="eastAsia" w:ascii="仿宋" w:hAnsi="仿宋" w:eastAsia="仿宋" w:cs="仿宋"/>
          <w:color w:val="auto"/>
          <w:sz w:val="24"/>
          <w:szCs w:val="24"/>
        </w:rPr>
        <w:t>4.3.1环卫设施精细化作业内容和要求</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9"/>
        <w:gridCol w:w="6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9" w:type="dxa"/>
          </w:tcPr>
          <w:p>
            <w:pPr>
              <w:widowControl w:val="0"/>
              <w:numPr>
                <w:ilvl w:val="0"/>
                <w:numId w:val="0"/>
              </w:numPr>
              <w:spacing w:line="360" w:lineRule="auto"/>
              <w:jc w:val="center"/>
              <w:rPr>
                <w:rFonts w:hint="default"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环卫设施名称</w:t>
            </w:r>
          </w:p>
        </w:tc>
        <w:tc>
          <w:tcPr>
            <w:tcW w:w="6753" w:type="dxa"/>
          </w:tcPr>
          <w:p>
            <w:pPr>
              <w:widowControl w:val="0"/>
              <w:numPr>
                <w:ilvl w:val="0"/>
                <w:numId w:val="0"/>
              </w:numPr>
              <w:spacing w:line="360" w:lineRule="auto"/>
              <w:jc w:val="center"/>
              <w:rPr>
                <w:rFonts w:hint="default"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精细化作业内容和要求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9" w:type="dxa"/>
            <w:vAlign w:val="center"/>
          </w:tcPr>
          <w:p>
            <w:pPr>
              <w:widowControl w:val="0"/>
              <w:numPr>
                <w:ilvl w:val="0"/>
                <w:numId w:val="0"/>
              </w:numPr>
              <w:spacing w:line="360" w:lineRule="auto"/>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压缩站</w:t>
            </w:r>
          </w:p>
          <w:p>
            <w:pPr>
              <w:widowControl w:val="0"/>
              <w:numPr>
                <w:ilvl w:val="0"/>
                <w:numId w:val="0"/>
              </w:numPr>
              <w:spacing w:line="360" w:lineRule="auto"/>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（转运站）</w:t>
            </w:r>
          </w:p>
        </w:tc>
        <w:tc>
          <w:tcPr>
            <w:tcW w:w="6753" w:type="dxa"/>
          </w:tcPr>
          <w:p>
            <w:pPr>
              <w:keepNext w:val="0"/>
              <w:keepLines w:val="0"/>
              <w:widowControl/>
              <w:numPr>
                <w:ilvl w:val="0"/>
                <w:numId w:val="0"/>
              </w:numPr>
              <w:suppressLineNumbers w:val="0"/>
              <w:spacing w:line="360" w:lineRule="auto"/>
              <w:jc w:val="left"/>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1.开工前，严格按照操作规范要求对设备的安全性和可靠性进行全面检查，每班1次；</w:t>
            </w:r>
          </w:p>
          <w:p>
            <w:pPr>
              <w:keepNext w:val="0"/>
              <w:keepLines w:val="0"/>
              <w:widowControl/>
              <w:numPr>
                <w:ilvl w:val="0"/>
                <w:numId w:val="0"/>
              </w:numPr>
              <w:suppressLineNumbers w:val="0"/>
              <w:spacing w:line="360" w:lineRule="auto"/>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2.在装填垃圾作业时，严格检查垃圾成分，严禁将危险废物、违禁废物和大件垃圾倒进料斗，严禁压缩非城市生活垃圾；</w:t>
            </w:r>
          </w:p>
          <w:p>
            <w:pPr>
              <w:keepNext w:val="0"/>
              <w:keepLines w:val="0"/>
              <w:widowControl/>
              <w:numPr>
                <w:ilvl w:val="0"/>
                <w:numId w:val="0"/>
              </w:numPr>
              <w:suppressLineNumbers w:val="0"/>
              <w:spacing w:line="360" w:lineRule="auto"/>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3.垃圾卸载完毕后，垃圾收集车辆在驶离压缩站前，用高压水枪将车身和其所携载的垃圾桶进冲洗干净后方可离站；</w:t>
            </w:r>
          </w:p>
          <w:p>
            <w:pPr>
              <w:keepNext w:val="0"/>
              <w:keepLines w:val="0"/>
              <w:widowControl/>
              <w:numPr>
                <w:ilvl w:val="0"/>
                <w:numId w:val="0"/>
              </w:numPr>
              <w:suppressLineNumbers w:val="0"/>
              <w:spacing w:line="360" w:lineRule="auto"/>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4.垃圾装填完毕后，垃圾运输车辆驶离压缩站前须将污水箱内污水排放干净，关闭排污阀，密闭箱体，用高压水枪将车身冲洗干净后方可离站，并在车辆驶离压缩站后及时清扫地面散落垃圾；</w:t>
            </w:r>
          </w:p>
          <w:p>
            <w:pPr>
              <w:keepNext w:val="0"/>
              <w:keepLines w:val="0"/>
              <w:widowControl/>
              <w:numPr>
                <w:ilvl w:val="0"/>
                <w:numId w:val="0"/>
              </w:numPr>
              <w:suppressLineNumbers w:val="0"/>
              <w:spacing w:line="360" w:lineRule="auto"/>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5.每班次作业完毕，对压缩站内外进行全面清扫，对压缩设备箱内的垃圾进行全面清理，用高压水枪对站内外地面、垃圾压缩箱、料斗、翻桶架等设备进行全面冲洗，并对上述部位进行全面喷洒消毒，每班1次；</w:t>
            </w:r>
          </w:p>
          <w:p>
            <w:pPr>
              <w:keepNext w:val="0"/>
              <w:keepLines w:val="0"/>
              <w:widowControl/>
              <w:numPr>
                <w:ilvl w:val="0"/>
                <w:numId w:val="0"/>
              </w:numPr>
              <w:suppressLineNumbers w:val="0"/>
              <w:spacing w:line="360" w:lineRule="auto"/>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6.定期组织开展站内外“四害”消杀工作，确保站内无蚊、蝇、蟑螂、老鼠，每周2次；</w:t>
            </w:r>
          </w:p>
          <w:p>
            <w:pPr>
              <w:keepNext w:val="0"/>
              <w:keepLines w:val="0"/>
              <w:widowControl/>
              <w:numPr>
                <w:ilvl w:val="0"/>
                <w:numId w:val="0"/>
              </w:numPr>
              <w:suppressLineNumbers w:val="0"/>
              <w:spacing w:line="360" w:lineRule="auto"/>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7.定期对空气净化设备和污水沉淀池进行检查清理，并做好消毒杀菌工作，每周1次；</w:t>
            </w:r>
          </w:p>
          <w:p>
            <w:pPr>
              <w:keepNext w:val="0"/>
              <w:keepLines w:val="0"/>
              <w:widowControl/>
              <w:numPr>
                <w:ilvl w:val="0"/>
                <w:numId w:val="0"/>
              </w:numPr>
              <w:suppressLineNumbers w:val="0"/>
              <w:spacing w:line="360" w:lineRule="auto"/>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8.定期对站内给水、排污、照明、电气、压缩等设施设备进行全面检查、维护和保养，在活动部位加注润滑油，确保设备正常、安全运行，每周1次；</w:t>
            </w:r>
          </w:p>
          <w:p>
            <w:pPr>
              <w:keepNext w:val="0"/>
              <w:keepLines w:val="0"/>
              <w:widowControl/>
              <w:numPr>
                <w:ilvl w:val="0"/>
                <w:numId w:val="0"/>
              </w:numPr>
              <w:suppressLineNumbers w:val="0"/>
              <w:spacing w:line="360" w:lineRule="auto"/>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kern w:val="0"/>
                <w:sz w:val="24"/>
                <w:szCs w:val="24"/>
                <w:lang w:val="en-US" w:eastAsia="zh-CN" w:bidi="ar"/>
              </w:rPr>
              <w:t>9.定期开展站内整修工作，全面清除墙面污迹、乱张贴、天花蜘蛛网以及设备外表的锈蚀，并对锈蚀部位刷漆，每月不少于1次；</w:t>
            </w:r>
          </w:p>
          <w:p>
            <w:pPr>
              <w:keepNext w:val="0"/>
              <w:keepLines w:val="0"/>
              <w:widowControl/>
              <w:numPr>
                <w:ilvl w:val="0"/>
                <w:numId w:val="0"/>
              </w:numPr>
              <w:suppressLineNumbers w:val="0"/>
              <w:spacing w:line="360" w:lineRule="auto"/>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kern w:val="0"/>
                <w:sz w:val="24"/>
                <w:szCs w:val="24"/>
                <w:lang w:val="en-US" w:eastAsia="zh-CN" w:bidi="ar"/>
              </w:rPr>
              <w:t>10.定期组织对噪音、臭气、污水达标排放检测，每年2次。压缩站作业时间：7:00～12:00，14:00～21:00，可根据实际需要在不影响市民的前提下适当延长作业时间。</w:t>
            </w:r>
          </w:p>
        </w:tc>
      </w:tr>
    </w:tbl>
    <w:p>
      <w:pPr>
        <w:widowControl w:val="0"/>
        <w:numPr>
          <w:ilvl w:val="0"/>
          <w:numId w:val="0"/>
        </w:numPr>
        <w:spacing w:line="360" w:lineRule="auto"/>
        <w:ind w:firstLine="480" w:firstLineChars="200"/>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在上表各作业事项中，除已标明作业时间的事项外，其他事项作业时间为：9：00～12:00、14:00～17:00。</w:t>
      </w:r>
    </w:p>
    <w:p>
      <w:pPr>
        <w:widowControl w:val="0"/>
        <w:numPr>
          <w:ilvl w:val="0"/>
          <w:numId w:val="0"/>
        </w:numPr>
        <w:spacing w:line="360" w:lineRule="auto"/>
        <w:ind w:firstLine="480" w:firstLineChars="200"/>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4.3.2环卫设施精细化作业和管理规定</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9"/>
        <w:gridCol w:w="6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9" w:type="dxa"/>
          </w:tcPr>
          <w:p>
            <w:pPr>
              <w:widowControl w:val="0"/>
              <w:numPr>
                <w:ilvl w:val="0"/>
                <w:numId w:val="0"/>
              </w:numPr>
              <w:spacing w:line="360" w:lineRule="auto"/>
              <w:jc w:val="center"/>
              <w:rPr>
                <w:rFonts w:hint="default"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环卫设施名称</w:t>
            </w:r>
          </w:p>
        </w:tc>
        <w:tc>
          <w:tcPr>
            <w:tcW w:w="6753" w:type="dxa"/>
          </w:tcPr>
          <w:p>
            <w:pPr>
              <w:widowControl w:val="0"/>
              <w:numPr>
                <w:ilvl w:val="0"/>
                <w:numId w:val="0"/>
              </w:numPr>
              <w:spacing w:line="360" w:lineRule="auto"/>
              <w:jc w:val="center"/>
              <w:rPr>
                <w:rFonts w:hint="default"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精细化作业内容和要求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9" w:type="dxa"/>
            <w:vAlign w:val="center"/>
          </w:tcPr>
          <w:p>
            <w:pPr>
              <w:widowControl w:val="0"/>
              <w:numPr>
                <w:ilvl w:val="0"/>
                <w:numId w:val="0"/>
              </w:numPr>
              <w:spacing w:line="360" w:lineRule="auto"/>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压缩站</w:t>
            </w:r>
          </w:p>
          <w:p>
            <w:pPr>
              <w:widowControl w:val="0"/>
              <w:numPr>
                <w:ilvl w:val="0"/>
                <w:numId w:val="0"/>
              </w:numPr>
              <w:spacing w:line="360" w:lineRule="auto"/>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（转运站）</w:t>
            </w:r>
          </w:p>
        </w:tc>
        <w:tc>
          <w:tcPr>
            <w:tcW w:w="6753" w:type="dxa"/>
          </w:tcPr>
          <w:p>
            <w:pPr>
              <w:keepNext w:val="0"/>
              <w:keepLines w:val="0"/>
              <w:widowControl/>
              <w:numPr>
                <w:ilvl w:val="0"/>
                <w:numId w:val="0"/>
              </w:numPr>
              <w:suppressLineNumbers w:val="0"/>
              <w:spacing w:line="360" w:lineRule="auto"/>
              <w:jc w:val="left"/>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1.每座压缩站应配备1名管理人员，并按每箱设置1名操作人员的原则，配备相应数量的操作人员；</w:t>
            </w:r>
          </w:p>
          <w:p>
            <w:pPr>
              <w:keepNext w:val="0"/>
              <w:keepLines w:val="0"/>
              <w:widowControl/>
              <w:numPr>
                <w:ilvl w:val="0"/>
                <w:numId w:val="0"/>
              </w:numPr>
              <w:suppressLineNumbers w:val="0"/>
              <w:spacing w:line="360" w:lineRule="auto"/>
              <w:jc w:val="left"/>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2.管理人员和操作人员必须经过严格培训，要求管理人员熟悉垃圾压缩站工艺流程、技术指标和运行管理要求，熟悉压缩站管理规章制度和岗位职责，熟练掌握站内设备操作规程，要求操作人员熟练掌握站内设备设施操作规程和工艺流程；</w:t>
            </w:r>
          </w:p>
          <w:p>
            <w:pPr>
              <w:keepNext w:val="0"/>
              <w:keepLines w:val="0"/>
              <w:widowControl/>
              <w:numPr>
                <w:ilvl w:val="0"/>
                <w:numId w:val="0"/>
              </w:numPr>
              <w:suppressLineNumbers w:val="0"/>
              <w:spacing w:line="360" w:lineRule="auto"/>
              <w:jc w:val="left"/>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3.应在垃圾压缩站作业区墙面醒目位置张贴压缩站操作规程、管理制度、安全制度；</w:t>
            </w:r>
          </w:p>
          <w:p>
            <w:pPr>
              <w:keepNext w:val="0"/>
              <w:keepLines w:val="0"/>
              <w:widowControl/>
              <w:numPr>
                <w:ilvl w:val="0"/>
                <w:numId w:val="0"/>
              </w:numPr>
              <w:suppressLineNumbers w:val="0"/>
              <w:spacing w:line="360" w:lineRule="auto"/>
              <w:jc w:val="left"/>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4.站区内应设置明显防火标志，站区内应配有消防栓和灭火器，消防栓水压正常，灭火器每半月检查维护1次，处于正常可用状态，严禁带火种车辆进入作业区，严禁在作业区内吸烟；</w:t>
            </w:r>
          </w:p>
          <w:p>
            <w:pPr>
              <w:keepNext w:val="0"/>
              <w:keepLines w:val="0"/>
              <w:widowControl/>
              <w:numPr>
                <w:ilvl w:val="0"/>
                <w:numId w:val="0"/>
              </w:numPr>
              <w:suppressLineNumbers w:val="0"/>
              <w:spacing w:line="360" w:lineRule="auto"/>
              <w:jc w:val="left"/>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5.严格遵守用电安全管理规定，严禁私拉电线和随意搭接临时电线，严禁私自改装、调试设备，严禁在站内给电动单车充电；</w:t>
            </w:r>
          </w:p>
          <w:p>
            <w:pPr>
              <w:keepNext w:val="0"/>
              <w:keepLines w:val="0"/>
              <w:widowControl/>
              <w:numPr>
                <w:ilvl w:val="0"/>
                <w:numId w:val="0"/>
              </w:numPr>
              <w:suppressLineNumbers w:val="0"/>
              <w:spacing w:line="360" w:lineRule="auto"/>
              <w:jc w:val="left"/>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6.严格按照操作规程进行车厢装卸、翻桶、压缩作业，在进行车厢装卸、翻桶作业时，须确定周边人员均在安全范围内方可进行操作，严防安全事故发生；</w:t>
            </w:r>
          </w:p>
          <w:p>
            <w:pPr>
              <w:keepNext w:val="0"/>
              <w:keepLines w:val="0"/>
              <w:widowControl/>
              <w:numPr>
                <w:ilvl w:val="0"/>
                <w:numId w:val="0"/>
              </w:numPr>
              <w:suppressLineNumbers w:val="0"/>
              <w:spacing w:line="360" w:lineRule="auto"/>
              <w:jc w:val="left"/>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7.作业过程中，需开启空气净化系统除臭降尘，确保站内外的空气清新，同时采取措施，降低作业噪音；</w:t>
            </w:r>
          </w:p>
          <w:p>
            <w:pPr>
              <w:keepNext w:val="0"/>
              <w:keepLines w:val="0"/>
              <w:widowControl/>
              <w:numPr>
                <w:ilvl w:val="0"/>
                <w:numId w:val="0"/>
              </w:numPr>
              <w:suppressLineNumbers w:val="0"/>
              <w:spacing w:line="360" w:lineRule="auto"/>
              <w:jc w:val="left"/>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8.发现故障无法排除时应及时通知专业维修人员前来维修，不得冒险操作；</w:t>
            </w:r>
          </w:p>
          <w:p>
            <w:pPr>
              <w:keepNext w:val="0"/>
              <w:keepLines w:val="0"/>
              <w:widowControl/>
              <w:numPr>
                <w:ilvl w:val="0"/>
                <w:numId w:val="0"/>
              </w:numPr>
              <w:suppressLineNumbers w:val="0"/>
              <w:spacing w:line="360" w:lineRule="auto"/>
              <w:jc w:val="left"/>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9.进站垃圾应做到日产日清，不得堆积过夜；</w:t>
            </w:r>
          </w:p>
          <w:p>
            <w:pPr>
              <w:keepNext w:val="0"/>
              <w:keepLines w:val="0"/>
              <w:widowControl/>
              <w:numPr>
                <w:ilvl w:val="0"/>
                <w:numId w:val="0"/>
              </w:numPr>
              <w:suppressLineNumbers w:val="0"/>
              <w:spacing w:line="360" w:lineRule="auto"/>
              <w:jc w:val="left"/>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10.站内作业工具、消毒用品应集中存放在工具房，规范有序摆放，妥善保管，禁止在站内堆积存放与压缩转运作业无关的物品，禁止在站内分拣垃圾，确保压缩站容貌和环境卫生整洁；</w:t>
            </w:r>
          </w:p>
          <w:p>
            <w:pPr>
              <w:keepNext w:val="0"/>
              <w:keepLines w:val="0"/>
              <w:widowControl/>
              <w:numPr>
                <w:ilvl w:val="0"/>
                <w:numId w:val="0"/>
              </w:numPr>
              <w:suppressLineNumbers w:val="0"/>
              <w:spacing w:line="360" w:lineRule="auto"/>
              <w:jc w:val="left"/>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11.作业人员应佩戴口罩和防水手套、穿长筒胶鞋进行作业；</w:t>
            </w:r>
          </w:p>
          <w:p>
            <w:pPr>
              <w:keepNext w:val="0"/>
              <w:keepLines w:val="0"/>
              <w:widowControl/>
              <w:numPr>
                <w:ilvl w:val="0"/>
                <w:numId w:val="0"/>
              </w:numPr>
              <w:suppressLineNumbers w:val="0"/>
              <w:spacing w:line="360" w:lineRule="auto"/>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kern w:val="0"/>
                <w:sz w:val="24"/>
                <w:szCs w:val="24"/>
                <w:lang w:val="en-US" w:eastAsia="zh-CN" w:bidi="ar"/>
              </w:rPr>
              <w:t>12.建立完整的管理台账，记录每天车辆进出、垃圾转运、病媒消杀、设施运行、设备维护、安全检查等情况。</w:t>
            </w:r>
          </w:p>
        </w:tc>
      </w:tr>
    </w:tbl>
    <w:p>
      <w:pPr>
        <w:widowControl w:val="0"/>
        <w:numPr>
          <w:ilvl w:val="0"/>
          <w:numId w:val="0"/>
        </w:numPr>
        <w:spacing w:line="360" w:lineRule="auto"/>
        <w:ind w:firstLine="480" w:firstLineChars="200"/>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4.3.3环卫设施精细化作业和管理质量标准</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9"/>
        <w:gridCol w:w="6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9" w:type="dxa"/>
          </w:tcPr>
          <w:p>
            <w:pPr>
              <w:widowControl w:val="0"/>
              <w:numPr>
                <w:ilvl w:val="0"/>
                <w:numId w:val="0"/>
              </w:numPr>
              <w:spacing w:line="360" w:lineRule="auto"/>
              <w:jc w:val="center"/>
              <w:rPr>
                <w:rFonts w:hint="default"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环卫设施名称</w:t>
            </w:r>
          </w:p>
        </w:tc>
        <w:tc>
          <w:tcPr>
            <w:tcW w:w="6753" w:type="dxa"/>
          </w:tcPr>
          <w:p>
            <w:pPr>
              <w:widowControl w:val="0"/>
              <w:numPr>
                <w:ilvl w:val="0"/>
                <w:numId w:val="0"/>
              </w:numPr>
              <w:spacing w:line="360" w:lineRule="auto"/>
              <w:jc w:val="center"/>
              <w:rPr>
                <w:rFonts w:hint="default"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精细化作业内容和要求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9" w:type="dxa"/>
            <w:vAlign w:val="center"/>
          </w:tcPr>
          <w:p>
            <w:pPr>
              <w:widowControl w:val="0"/>
              <w:numPr>
                <w:ilvl w:val="0"/>
                <w:numId w:val="0"/>
              </w:numPr>
              <w:spacing w:line="360" w:lineRule="auto"/>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压缩站</w:t>
            </w:r>
          </w:p>
          <w:p>
            <w:pPr>
              <w:widowControl w:val="0"/>
              <w:numPr>
                <w:ilvl w:val="0"/>
                <w:numId w:val="0"/>
              </w:numPr>
              <w:spacing w:line="360" w:lineRule="auto"/>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（转运站）</w:t>
            </w:r>
          </w:p>
        </w:tc>
        <w:tc>
          <w:tcPr>
            <w:tcW w:w="6753" w:type="dxa"/>
          </w:tcPr>
          <w:p>
            <w:pPr>
              <w:keepNext w:val="0"/>
              <w:keepLines w:val="0"/>
              <w:widowControl/>
              <w:numPr>
                <w:ilvl w:val="0"/>
                <w:numId w:val="0"/>
              </w:numPr>
              <w:suppressLineNumbers w:val="0"/>
              <w:spacing w:line="360" w:lineRule="auto"/>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1.环境卫生方面达到“十无十净”标准：</w:t>
            </w:r>
          </w:p>
          <w:p>
            <w:pPr>
              <w:keepNext w:val="0"/>
              <w:keepLines w:val="0"/>
              <w:widowControl/>
              <w:numPr>
                <w:ilvl w:val="0"/>
                <w:numId w:val="0"/>
              </w:numPr>
              <w:suppressLineNumbers w:val="0"/>
              <w:spacing w:line="360" w:lineRule="auto"/>
              <w:ind w:firstLine="480" w:firstLineChars="200"/>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“十无”：无垃圾、无杂物、无污水、无污渍、无积尘、无异味、无蛛网、无四害、无蛆虫、无乱张贴拉挂；</w:t>
            </w:r>
          </w:p>
          <w:p>
            <w:pPr>
              <w:keepNext w:val="0"/>
              <w:keepLines w:val="0"/>
              <w:widowControl/>
              <w:numPr>
                <w:ilvl w:val="0"/>
                <w:numId w:val="0"/>
              </w:numPr>
              <w:suppressLineNumbers w:val="0"/>
              <w:spacing w:line="360" w:lineRule="auto"/>
              <w:ind w:firstLine="480" w:firstLineChars="200"/>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“十净”：地面净、墙壁净、门窗净、灯具净、压缩设备净、通风净化设备净、操作台净、排污沟道净、管理间净、周边环境净。</w:t>
            </w:r>
          </w:p>
          <w:p>
            <w:pPr>
              <w:keepNext w:val="0"/>
              <w:keepLines w:val="0"/>
              <w:widowControl/>
              <w:numPr>
                <w:ilvl w:val="0"/>
                <w:numId w:val="0"/>
              </w:numPr>
              <w:suppressLineNumbers w:val="0"/>
              <w:spacing w:line="360" w:lineRule="auto"/>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2.管理方面满足“五无五全”要求：</w:t>
            </w:r>
          </w:p>
          <w:p>
            <w:pPr>
              <w:keepNext w:val="0"/>
              <w:keepLines w:val="0"/>
              <w:widowControl/>
              <w:numPr>
                <w:ilvl w:val="0"/>
                <w:numId w:val="0"/>
              </w:numPr>
              <w:suppressLineNumbers w:val="0"/>
              <w:spacing w:line="360" w:lineRule="auto"/>
              <w:ind w:firstLine="480" w:firstLineChars="200"/>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“五无”：无锈蚀、无破损、无违章、无隐患、无人吸烟；</w:t>
            </w:r>
          </w:p>
          <w:p>
            <w:pPr>
              <w:keepNext w:val="0"/>
              <w:keepLines w:val="0"/>
              <w:widowControl/>
              <w:numPr>
                <w:ilvl w:val="0"/>
                <w:numId w:val="0"/>
              </w:numPr>
              <w:suppressLineNumbers w:val="0"/>
              <w:spacing w:line="360" w:lineRule="auto"/>
              <w:ind w:firstLine="480" w:firstLineChars="200"/>
              <w:jc w:val="left"/>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“五全”：规章制度健全、管理台账健全、安全措施健全、环保措施健全、消杀措施健全。</w:t>
            </w:r>
          </w:p>
        </w:tc>
      </w:tr>
    </w:tbl>
    <w:p>
      <w:pPr>
        <w:widowControl w:val="0"/>
        <w:numPr>
          <w:ilvl w:val="0"/>
          <w:numId w:val="100"/>
        </w:numPr>
        <w:spacing w:line="360" w:lineRule="auto"/>
        <w:ind w:firstLine="482" w:firstLineChars="200"/>
        <w:jc w:val="center"/>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指引的有效期和修订规定</w:t>
      </w:r>
    </w:p>
    <w:p>
      <w:pPr>
        <w:widowControl w:val="0"/>
        <w:numPr>
          <w:ilvl w:val="0"/>
          <w:numId w:val="0"/>
        </w:numPr>
        <w:spacing w:line="360" w:lineRule="auto"/>
        <w:ind w:firstLine="480" w:firstLineChars="200"/>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本试行指引自发布之日起实施，有效期三年。</w:t>
      </w:r>
    </w:p>
    <w:p>
      <w:pPr>
        <w:spacing w:line="360" w:lineRule="auto"/>
        <w:ind w:firstLine="480" w:firstLineChars="200"/>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在实施过程中确有必要修订的，由市城市管理和综合执法局组织修订，并在广泛征求各区城市管理和综合执法局以及相关环卫作业单位的意见后以市城管办名义印发实施。</w:t>
      </w:r>
    </w:p>
    <w:p>
      <w:pPr>
        <w:rPr>
          <w:color w:val="auto"/>
        </w:rPr>
      </w:pP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br w:type="page"/>
      </w:r>
    </w:p>
    <w:p>
      <w:pPr>
        <w:pStyle w:val="13"/>
        <w:keepNext w:val="0"/>
        <w:keepLines w:val="0"/>
        <w:pageBreakBefore w:val="0"/>
        <w:widowControl w:val="0"/>
        <w:tabs>
          <w:tab w:val="left" w:pos="313"/>
        </w:tabs>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val="0"/>
          <w:color w:val="auto"/>
          <w:sz w:val="28"/>
          <w:szCs w:val="28"/>
          <w:lang w:val="en-US" w:eastAsia="zh-CN"/>
        </w:rPr>
      </w:pPr>
      <w:r>
        <w:rPr>
          <w:rFonts w:hint="eastAsia" w:ascii="宋体" w:hAnsi="宋体" w:eastAsia="宋体" w:cs="宋体"/>
          <w:b/>
          <w:bCs w:val="0"/>
          <w:color w:val="auto"/>
          <w:sz w:val="28"/>
          <w:szCs w:val="28"/>
          <w:lang w:val="en-US" w:eastAsia="zh-CN"/>
        </w:rPr>
        <w:t>附件</w:t>
      </w:r>
      <w:r>
        <w:rPr>
          <w:rFonts w:hint="eastAsia" w:cs="宋体"/>
          <w:b/>
          <w:bCs w:val="0"/>
          <w:color w:val="auto"/>
          <w:sz w:val="28"/>
          <w:szCs w:val="28"/>
          <w:lang w:val="en-US" w:eastAsia="zh-CN"/>
        </w:rPr>
        <w:t>9</w:t>
      </w:r>
      <w:r>
        <w:rPr>
          <w:rFonts w:hint="eastAsia" w:ascii="宋体" w:hAnsi="宋体" w:eastAsia="宋体" w:cs="宋体"/>
          <w:b/>
          <w:bCs w:val="0"/>
          <w:color w:val="auto"/>
          <w:sz w:val="28"/>
          <w:szCs w:val="28"/>
          <w:lang w:val="en-US" w:eastAsia="zh-CN"/>
        </w:rPr>
        <w:t>：《压缩站规范管理要求》</w:t>
      </w:r>
    </w:p>
    <w:p>
      <w:pPr>
        <w:pStyle w:val="13"/>
        <w:keepNext w:val="0"/>
        <w:keepLines w:val="0"/>
        <w:pageBreakBefore w:val="0"/>
        <w:widowControl w:val="0"/>
        <w:tabs>
          <w:tab w:val="left" w:pos="313"/>
        </w:tabs>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bCs/>
          <w:color w:val="auto"/>
          <w:sz w:val="24"/>
          <w:szCs w:val="24"/>
          <w:lang w:val="en-US" w:eastAsia="zh-CN"/>
        </w:rPr>
      </w:pPr>
    </w:p>
    <w:p>
      <w:pPr>
        <w:pStyle w:val="14"/>
        <w:keepNext w:val="0"/>
        <w:keepLines w:val="0"/>
        <w:pageBreakBefore w:val="0"/>
        <w:widowControl w:val="0"/>
        <w:numPr>
          <w:ilvl w:val="-1"/>
          <w:numId w:val="0"/>
        </w:numPr>
        <w:kinsoku/>
        <w:wordWrap/>
        <w:overflowPunct/>
        <w:topLinePunct w:val="0"/>
        <w:autoSpaceDE/>
        <w:autoSpaceDN/>
        <w:bidi w:val="0"/>
        <w:adjustRightInd/>
        <w:snapToGrid/>
        <w:spacing w:after="79" w:afterLines="25"/>
        <w:jc w:val="center"/>
        <w:textAlignment w:val="auto"/>
        <w:rPr>
          <w:rFonts w:hint="eastAsia" w:ascii="黑体" w:hAnsi="黑体" w:eastAsia="黑体" w:cs="黑体"/>
          <w:b/>
          <w:bCs/>
          <w:color w:val="auto"/>
          <w:spacing w:val="0"/>
          <w:kern w:val="2"/>
          <w:sz w:val="11"/>
          <w:szCs w:val="11"/>
          <w:lang w:val="en-US" w:eastAsia="zh-CN" w:bidi="ar-SA"/>
        </w:rPr>
      </w:pPr>
      <w:r>
        <w:rPr>
          <w:rFonts w:hint="eastAsia" w:ascii="黑体" w:hAnsi="黑体" w:eastAsia="黑体" w:cs="黑体"/>
          <w:b/>
          <w:bCs/>
          <w:color w:val="auto"/>
          <w:spacing w:val="0"/>
          <w:kern w:val="2"/>
          <w:sz w:val="28"/>
          <w:szCs w:val="28"/>
          <w:lang w:val="en-US" w:eastAsia="zh-CN" w:bidi="ar-SA"/>
        </w:rPr>
        <w:t>压缩站规范管理要求</w:t>
      </w:r>
    </w:p>
    <w:tbl>
      <w:tblPr>
        <w:tblStyle w:val="1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7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vAlign w:val="center"/>
          </w:tcPr>
          <w:p>
            <w:pPr>
              <w:pStyle w:val="14"/>
              <w:spacing w:line="360" w:lineRule="auto"/>
              <w:jc w:val="center"/>
              <w:rPr>
                <w:rFonts w:hint="eastAsia" w:ascii="仿宋" w:hAnsi="仿宋" w:eastAsia="仿宋" w:cs="仿宋"/>
                <w:b/>
                <w:bCs/>
                <w:color w:val="auto"/>
                <w:spacing w:val="0"/>
                <w:kern w:val="2"/>
                <w:sz w:val="24"/>
                <w:szCs w:val="24"/>
                <w:lang w:val="en-US" w:eastAsia="zh-CN" w:bidi="ar-SA"/>
              </w:rPr>
            </w:pPr>
            <w:r>
              <w:rPr>
                <w:rFonts w:hint="eastAsia" w:ascii="仿宋" w:hAnsi="仿宋" w:eastAsia="仿宋" w:cs="仿宋"/>
                <w:b/>
                <w:bCs/>
                <w:color w:val="auto"/>
                <w:spacing w:val="0"/>
                <w:kern w:val="2"/>
                <w:sz w:val="24"/>
                <w:szCs w:val="24"/>
                <w:lang w:val="en-US" w:eastAsia="zh-CN" w:bidi="ar-SA"/>
              </w:rPr>
              <w:t>管理项目</w:t>
            </w:r>
          </w:p>
        </w:tc>
        <w:tc>
          <w:tcPr>
            <w:tcW w:w="7130" w:type="dxa"/>
            <w:vAlign w:val="center"/>
          </w:tcPr>
          <w:p>
            <w:pPr>
              <w:pStyle w:val="14"/>
              <w:spacing w:line="360" w:lineRule="auto"/>
              <w:jc w:val="center"/>
              <w:rPr>
                <w:rFonts w:hint="default" w:ascii="仿宋" w:hAnsi="仿宋" w:eastAsia="仿宋" w:cs="仿宋"/>
                <w:b/>
                <w:bCs/>
                <w:color w:val="auto"/>
                <w:spacing w:val="0"/>
                <w:kern w:val="2"/>
                <w:sz w:val="24"/>
                <w:szCs w:val="24"/>
                <w:lang w:val="en-US" w:eastAsia="zh-CN" w:bidi="ar-SA"/>
              </w:rPr>
            </w:pPr>
            <w:r>
              <w:rPr>
                <w:rFonts w:hint="eastAsia" w:ascii="仿宋" w:hAnsi="仿宋" w:eastAsia="仿宋" w:cs="仿宋"/>
                <w:b/>
                <w:bCs/>
                <w:color w:val="auto"/>
                <w:spacing w:val="0"/>
                <w:kern w:val="2"/>
                <w:sz w:val="24"/>
                <w:szCs w:val="24"/>
                <w:lang w:val="en-US" w:eastAsia="zh-CN" w:bidi="ar-SA"/>
              </w:rPr>
              <w:t>压缩站日常管理内容和要求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color w:val="auto"/>
                <w:sz w:val="24"/>
                <w:szCs w:val="24"/>
                <w:vertAlign w:val="baseline"/>
              </w:rPr>
            </w:pPr>
            <w:r>
              <w:rPr>
                <w:rFonts w:hint="eastAsia" w:ascii="仿宋" w:hAnsi="仿宋" w:eastAsia="仿宋" w:cs="仿宋"/>
                <w:b w:val="0"/>
                <w:bCs w:val="0"/>
                <w:color w:val="auto"/>
                <w:sz w:val="24"/>
                <w:szCs w:val="24"/>
              </w:rPr>
              <w:t>压缩站环境治理</w:t>
            </w:r>
          </w:p>
        </w:tc>
        <w:tc>
          <w:tcPr>
            <w:tcW w:w="7130" w:type="dxa"/>
            <w:vAlign w:val="center"/>
          </w:tcPr>
          <w:p>
            <w:pPr>
              <w:numPr>
                <w:ilvl w:val="0"/>
                <w:numId w:val="0"/>
              </w:num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压缩站显眼处应设有标识牌，内容标准：压缩站名称、管理单位、责任人、联系电话、投诉电话；尺寸大小为：80cm*60cm；</w:t>
            </w:r>
          </w:p>
          <w:p>
            <w:pPr>
              <w:numPr>
                <w:ilvl w:val="0"/>
                <w:numId w:val="0"/>
              </w:num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保持站内外卫生清扫保洁工作，无垃圾撒落和污水遍地问题，保持站内外环境卫生干净整洁；</w:t>
            </w:r>
          </w:p>
          <w:p>
            <w:pPr>
              <w:numPr>
                <w:ilvl w:val="0"/>
                <w:numId w:val="0"/>
              </w:num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压缩站内地面应保持平整，无明显的龟裂现象；</w:t>
            </w:r>
          </w:p>
          <w:p>
            <w:pPr>
              <w:numPr>
                <w:ilvl w:val="0"/>
                <w:numId w:val="0"/>
              </w:num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墙面无污迹、门窗无破损、天花无蜘蛛网，墙面无乱张贴、乱拉挂现象；</w:t>
            </w:r>
          </w:p>
          <w:p>
            <w:pPr>
              <w:numPr>
                <w:ilvl w:val="0"/>
                <w:numId w:val="0"/>
              </w:num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积极做好设备保养，应保持整洁，无锈迹、污垢、积尘；</w:t>
            </w:r>
          </w:p>
          <w:p>
            <w:pPr>
              <w:numPr>
                <w:ilvl w:val="0"/>
                <w:numId w:val="0"/>
              </w:numPr>
              <w:spacing w:line="360" w:lineRule="auto"/>
              <w:rPr>
                <w:rFonts w:hint="eastAsia" w:ascii="仿宋" w:hAnsi="仿宋" w:eastAsia="仿宋" w:cs="仿宋"/>
                <w:color w:val="auto"/>
                <w:sz w:val="24"/>
                <w:szCs w:val="24"/>
                <w:vertAlign w:val="baseline"/>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警告、警示标识、操作指示标识应完好齐全。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color w:val="auto"/>
                <w:sz w:val="24"/>
                <w:szCs w:val="24"/>
                <w:vertAlign w:val="baseline"/>
              </w:rPr>
            </w:pPr>
            <w:r>
              <w:rPr>
                <w:rFonts w:hint="eastAsia" w:ascii="仿宋" w:hAnsi="仿宋" w:eastAsia="仿宋" w:cs="仿宋"/>
                <w:b w:val="0"/>
                <w:bCs w:val="0"/>
                <w:color w:val="auto"/>
                <w:sz w:val="24"/>
                <w:szCs w:val="24"/>
              </w:rPr>
              <w:t>作业秩序（操作人员作业规范）</w:t>
            </w:r>
          </w:p>
        </w:tc>
        <w:tc>
          <w:tcPr>
            <w:tcW w:w="7130" w:type="dxa"/>
            <w:vAlign w:val="center"/>
          </w:tcPr>
          <w:p>
            <w:pPr>
              <w:numPr>
                <w:ilvl w:val="0"/>
                <w:numId w:val="101"/>
              </w:num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进入压缩站车辆，车容车貌要整洁，按规定及时清洗消毒，塑料垃圾桶清洗干净方可离站；</w:t>
            </w:r>
          </w:p>
          <w:p>
            <w:pPr>
              <w:numPr>
                <w:ilvl w:val="0"/>
                <w:numId w:val="101"/>
              </w:num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按照《生活垃圾压缩站操作规程》，操作人员规范操作设备，对进站内的垃圾进行装填和压缩作业；</w:t>
            </w:r>
          </w:p>
          <w:p>
            <w:pPr>
              <w:numPr>
                <w:ilvl w:val="0"/>
                <w:numId w:val="101"/>
              </w:num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作业人员应分类收集、运输生活垃圾；</w:t>
            </w:r>
          </w:p>
          <w:p>
            <w:pPr>
              <w:numPr>
                <w:ilvl w:val="0"/>
                <w:numId w:val="101"/>
              </w:num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大件垃圾应破碎后才能压缩；</w:t>
            </w:r>
          </w:p>
          <w:p>
            <w:pPr>
              <w:numPr>
                <w:ilvl w:val="0"/>
                <w:numId w:val="101"/>
              </w:num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不能压缩非城市生活垃圾、有害垃圾；</w:t>
            </w:r>
          </w:p>
          <w:p>
            <w:pPr>
              <w:numPr>
                <w:ilvl w:val="0"/>
                <w:numId w:val="101"/>
              </w:numPr>
              <w:spacing w:line="360" w:lineRule="auto"/>
              <w:rPr>
                <w:rFonts w:hint="eastAsia" w:ascii="仿宋" w:hAnsi="仿宋" w:eastAsia="仿宋" w:cs="仿宋"/>
                <w:color w:val="auto"/>
                <w:sz w:val="24"/>
                <w:szCs w:val="24"/>
                <w:vertAlign w:val="baseline"/>
              </w:rPr>
            </w:pPr>
            <w:r>
              <w:rPr>
                <w:rFonts w:hint="eastAsia" w:ascii="仿宋" w:hAnsi="仿宋" w:eastAsia="仿宋" w:cs="仿宋"/>
                <w:color w:val="auto"/>
                <w:sz w:val="24"/>
                <w:szCs w:val="24"/>
              </w:rPr>
              <w:t>垃圾收集车辆应服从指挥，应排队进站，有秩序等候；</w:t>
            </w:r>
          </w:p>
          <w:p>
            <w:pPr>
              <w:numPr>
                <w:ilvl w:val="0"/>
                <w:numId w:val="101"/>
              </w:numPr>
              <w:spacing w:line="360" w:lineRule="auto"/>
              <w:rPr>
                <w:rFonts w:hint="eastAsia" w:ascii="仿宋" w:hAnsi="仿宋" w:eastAsia="仿宋" w:cs="仿宋"/>
                <w:color w:val="auto"/>
                <w:sz w:val="24"/>
                <w:szCs w:val="24"/>
                <w:vertAlign w:val="baseline"/>
              </w:rPr>
            </w:pPr>
            <w:r>
              <w:rPr>
                <w:rFonts w:hint="eastAsia" w:ascii="仿宋" w:hAnsi="仿宋" w:eastAsia="仿宋" w:cs="仿宋"/>
                <w:color w:val="auto"/>
                <w:sz w:val="24"/>
                <w:szCs w:val="24"/>
              </w:rPr>
              <w:t>文明作业，装卸垃圾桶应轻拿轻放，不能在站内喧哗、吵闹。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color w:val="auto"/>
                <w:sz w:val="24"/>
                <w:szCs w:val="24"/>
                <w:vertAlign w:val="baseline"/>
              </w:rPr>
            </w:pPr>
            <w:r>
              <w:rPr>
                <w:rFonts w:hint="eastAsia" w:ascii="仿宋" w:hAnsi="仿宋" w:eastAsia="仿宋" w:cs="仿宋"/>
                <w:b w:val="0"/>
                <w:bCs w:val="0"/>
                <w:color w:val="auto"/>
                <w:sz w:val="24"/>
                <w:szCs w:val="24"/>
              </w:rPr>
              <w:t>防“跑、冒、滴、漏”功能性检查</w:t>
            </w:r>
          </w:p>
        </w:tc>
        <w:tc>
          <w:tcPr>
            <w:tcW w:w="7130" w:type="dxa"/>
            <w:vAlign w:val="center"/>
          </w:tcPr>
          <w:p>
            <w:pPr>
              <w:numPr>
                <w:ilvl w:val="0"/>
                <w:numId w:val="102"/>
              </w:num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工作现场应设有冲洗设备，应具备相应清洗功能；</w:t>
            </w:r>
          </w:p>
          <w:p>
            <w:pPr>
              <w:numPr>
                <w:ilvl w:val="0"/>
                <w:numId w:val="102"/>
              </w:num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压缩机防尘罩应保持完好，功能正常；</w:t>
            </w:r>
          </w:p>
          <w:p>
            <w:pPr>
              <w:numPr>
                <w:ilvl w:val="0"/>
                <w:numId w:val="102"/>
              </w:num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压缩机排水装置应无明显损坏，功能正常；</w:t>
            </w:r>
          </w:p>
          <w:p>
            <w:pPr>
              <w:numPr>
                <w:ilvl w:val="0"/>
                <w:numId w:val="102"/>
              </w:numPr>
              <w:spacing w:line="360" w:lineRule="auto"/>
              <w:rPr>
                <w:rFonts w:hint="eastAsia" w:ascii="仿宋" w:hAnsi="仿宋" w:eastAsia="仿宋" w:cs="仿宋"/>
                <w:b/>
                <w:bCs/>
                <w:color w:val="auto"/>
                <w:sz w:val="24"/>
                <w:szCs w:val="24"/>
                <w:lang w:val="en-US" w:eastAsia="zh-CN"/>
              </w:rPr>
            </w:pPr>
            <w:r>
              <w:rPr>
                <w:rFonts w:hint="eastAsia" w:ascii="仿宋" w:hAnsi="仿宋" w:eastAsia="仿宋" w:cs="仿宋"/>
                <w:color w:val="auto"/>
                <w:sz w:val="24"/>
                <w:szCs w:val="24"/>
              </w:rPr>
              <w:t>压缩站车厢压载垃圾前必须把排污口打开，尽量排尽压缩过程中产生的污水；</w:t>
            </w:r>
          </w:p>
          <w:p>
            <w:pPr>
              <w:numPr>
                <w:ilvl w:val="0"/>
                <w:numId w:val="102"/>
              </w:numPr>
              <w:spacing w:line="360" w:lineRule="auto"/>
              <w:rPr>
                <w:rFonts w:hint="eastAsia" w:ascii="仿宋" w:hAnsi="仿宋" w:eastAsia="仿宋" w:cs="仿宋"/>
                <w:color w:val="auto"/>
                <w:sz w:val="24"/>
                <w:szCs w:val="24"/>
                <w:vertAlign w:val="baseline"/>
              </w:rPr>
            </w:pPr>
            <w:r>
              <w:rPr>
                <w:rFonts w:hint="eastAsia" w:ascii="仿宋" w:hAnsi="仿宋" w:eastAsia="仿宋" w:cs="仿宋"/>
                <w:color w:val="auto"/>
                <w:sz w:val="24"/>
                <w:szCs w:val="24"/>
              </w:rPr>
              <w:t>压缩装填完成后，确保排污口全部关闭、阀门密闭无滴漏、厢体外无吊挂垃圾，车身整洁再上路。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color w:val="auto"/>
                <w:sz w:val="24"/>
                <w:szCs w:val="24"/>
                <w:vertAlign w:val="baseline"/>
              </w:rPr>
            </w:pPr>
            <w:r>
              <w:rPr>
                <w:rFonts w:hint="eastAsia" w:ascii="仿宋" w:hAnsi="仿宋" w:eastAsia="仿宋" w:cs="仿宋"/>
                <w:b w:val="0"/>
                <w:bCs w:val="0"/>
                <w:color w:val="auto"/>
                <w:sz w:val="24"/>
                <w:szCs w:val="24"/>
              </w:rPr>
              <w:t>专用功能运行状况</w:t>
            </w:r>
          </w:p>
        </w:tc>
        <w:tc>
          <w:tcPr>
            <w:tcW w:w="7130" w:type="dxa"/>
            <w:vAlign w:val="center"/>
          </w:tcPr>
          <w:p>
            <w:pPr>
              <w:numPr>
                <w:ilvl w:val="0"/>
                <w:numId w:val="103"/>
              </w:numPr>
              <w:spacing w:line="360" w:lineRule="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电控系统工作正常；</w:t>
            </w:r>
          </w:p>
          <w:p>
            <w:pPr>
              <w:numPr>
                <w:ilvl w:val="0"/>
                <w:numId w:val="103"/>
              </w:numPr>
              <w:spacing w:line="360" w:lineRule="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各锁定装置应运行正常（锁定装置包括：插板，挡板，抱钩或锁拉钩，底盘插销）；</w:t>
            </w:r>
          </w:p>
          <w:p>
            <w:pPr>
              <w:numPr>
                <w:ilvl w:val="0"/>
                <w:numId w:val="103"/>
              </w:numPr>
              <w:spacing w:line="360" w:lineRule="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举升装置应运行正常无损坏；</w:t>
            </w:r>
          </w:p>
          <w:p>
            <w:pPr>
              <w:numPr>
                <w:ilvl w:val="0"/>
                <w:numId w:val="103"/>
              </w:numPr>
              <w:spacing w:line="360" w:lineRule="auto"/>
              <w:rPr>
                <w:rFonts w:hint="eastAsia" w:ascii="仿宋" w:hAnsi="仿宋" w:eastAsia="仿宋" w:cs="仿宋"/>
                <w:b w:val="0"/>
                <w:bCs w:val="0"/>
                <w:color w:val="auto"/>
                <w:sz w:val="24"/>
                <w:szCs w:val="24"/>
                <w:vertAlign w:val="baseline"/>
              </w:rPr>
            </w:pPr>
            <w:r>
              <w:rPr>
                <w:rFonts w:hint="eastAsia" w:ascii="仿宋" w:hAnsi="仿宋" w:eastAsia="仿宋" w:cs="仿宋"/>
                <w:b w:val="0"/>
                <w:bCs w:val="0"/>
                <w:color w:val="auto"/>
                <w:sz w:val="24"/>
                <w:szCs w:val="24"/>
              </w:rPr>
              <w:t>液压系统和机械部件应运行稳定无异响；</w:t>
            </w:r>
          </w:p>
          <w:p>
            <w:pPr>
              <w:numPr>
                <w:ilvl w:val="0"/>
                <w:numId w:val="103"/>
              </w:numPr>
              <w:spacing w:line="360" w:lineRule="auto"/>
              <w:rPr>
                <w:rFonts w:hint="eastAsia" w:ascii="仿宋" w:hAnsi="仿宋" w:eastAsia="仿宋" w:cs="仿宋"/>
                <w:b w:val="0"/>
                <w:bCs w:val="0"/>
                <w:color w:val="auto"/>
                <w:sz w:val="24"/>
                <w:szCs w:val="24"/>
                <w:vertAlign w:val="baseline"/>
              </w:rPr>
            </w:pPr>
            <w:r>
              <w:rPr>
                <w:rFonts w:hint="eastAsia" w:ascii="仿宋" w:hAnsi="仿宋" w:eastAsia="仿宋" w:cs="仿宋"/>
                <w:b w:val="0"/>
                <w:bCs w:val="0"/>
                <w:color w:val="auto"/>
                <w:sz w:val="24"/>
                <w:szCs w:val="24"/>
              </w:rPr>
              <w:t>各关键部位的润滑系、液压系统应无漏油。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color w:val="auto"/>
                <w:sz w:val="24"/>
                <w:szCs w:val="24"/>
                <w:vertAlign w:val="baseline"/>
              </w:rPr>
            </w:pPr>
            <w:r>
              <w:rPr>
                <w:rFonts w:hint="eastAsia" w:ascii="仿宋" w:hAnsi="仿宋" w:eastAsia="仿宋" w:cs="仿宋"/>
                <w:b w:val="0"/>
                <w:bCs w:val="0"/>
                <w:color w:val="auto"/>
                <w:sz w:val="24"/>
                <w:szCs w:val="24"/>
              </w:rPr>
              <w:t>污水排放、工作环境质量</w:t>
            </w:r>
          </w:p>
        </w:tc>
        <w:tc>
          <w:tcPr>
            <w:tcW w:w="7130" w:type="dxa"/>
            <w:vAlign w:val="center"/>
          </w:tcPr>
          <w:p>
            <w:pPr>
              <w:numPr>
                <w:ilvl w:val="0"/>
                <w:numId w:val="104"/>
              </w:numPr>
              <w:spacing w:line="360" w:lineRule="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压缩站污水收集系统应保持完好；</w:t>
            </w:r>
          </w:p>
          <w:p>
            <w:pPr>
              <w:numPr>
                <w:ilvl w:val="0"/>
                <w:numId w:val="104"/>
              </w:numPr>
              <w:spacing w:line="360" w:lineRule="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排污渠道内无污泥沉积和杂物；</w:t>
            </w:r>
          </w:p>
          <w:p>
            <w:pPr>
              <w:numPr>
                <w:ilvl w:val="0"/>
                <w:numId w:val="104"/>
              </w:numPr>
              <w:spacing w:line="360" w:lineRule="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站内污水口无木板和其他物品盖住；</w:t>
            </w:r>
          </w:p>
          <w:p>
            <w:pPr>
              <w:numPr>
                <w:ilvl w:val="0"/>
                <w:numId w:val="104"/>
              </w:numPr>
              <w:spacing w:line="360" w:lineRule="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配置除臭设施并正常使用；</w:t>
            </w:r>
          </w:p>
          <w:p>
            <w:pPr>
              <w:numPr>
                <w:ilvl w:val="0"/>
                <w:numId w:val="104"/>
              </w:numPr>
              <w:spacing w:line="360" w:lineRule="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在站门口测量现场噪声，工作时噪声值≤70分贝；</w:t>
            </w:r>
          </w:p>
          <w:p>
            <w:pPr>
              <w:numPr>
                <w:ilvl w:val="0"/>
                <w:numId w:val="104"/>
              </w:numPr>
              <w:spacing w:line="360" w:lineRule="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rPr>
              <w:t>定期组织站内消杀，确保站内无蚊、蝇、蟑螂、老鼠；</w:t>
            </w:r>
          </w:p>
          <w:p>
            <w:pPr>
              <w:numPr>
                <w:ilvl w:val="0"/>
                <w:numId w:val="104"/>
              </w:numPr>
              <w:spacing w:line="360" w:lineRule="auto"/>
              <w:rPr>
                <w:rFonts w:hint="eastAsia" w:ascii="仿宋" w:hAnsi="仿宋" w:eastAsia="仿宋" w:cs="仿宋"/>
                <w:b w:val="0"/>
                <w:bCs w:val="0"/>
                <w:color w:val="auto"/>
                <w:sz w:val="24"/>
                <w:szCs w:val="24"/>
                <w:vertAlign w:val="baseline"/>
              </w:rPr>
            </w:pPr>
            <w:r>
              <w:rPr>
                <w:rFonts w:hint="eastAsia" w:ascii="仿宋" w:hAnsi="仿宋" w:eastAsia="仿宋" w:cs="仿宋"/>
                <w:b w:val="0"/>
                <w:bCs w:val="0"/>
                <w:color w:val="auto"/>
                <w:sz w:val="24"/>
                <w:szCs w:val="24"/>
              </w:rPr>
              <w:t>出站车辆（包括手推车、翻斗车、垃圾运输车）和垃圾桶均要在站内清洗。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color w:val="auto"/>
                <w:sz w:val="24"/>
                <w:szCs w:val="24"/>
                <w:vertAlign w:val="baseline"/>
              </w:rPr>
            </w:pPr>
            <w:r>
              <w:rPr>
                <w:rFonts w:hint="eastAsia" w:ascii="仿宋" w:hAnsi="仿宋" w:eastAsia="仿宋" w:cs="仿宋"/>
                <w:b w:val="0"/>
                <w:bCs w:val="0"/>
                <w:color w:val="auto"/>
                <w:sz w:val="24"/>
                <w:szCs w:val="24"/>
              </w:rPr>
              <w:t>安全生产</w:t>
            </w:r>
          </w:p>
        </w:tc>
        <w:tc>
          <w:tcPr>
            <w:tcW w:w="7130" w:type="dxa"/>
            <w:vAlign w:val="center"/>
          </w:tcPr>
          <w:p>
            <w:pPr>
              <w:numPr>
                <w:ilvl w:val="0"/>
                <w:numId w:val="105"/>
              </w:numPr>
              <w:spacing w:line="360" w:lineRule="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定期开展安全生产检查工作；</w:t>
            </w:r>
          </w:p>
          <w:p>
            <w:pPr>
              <w:numPr>
                <w:ilvl w:val="0"/>
                <w:numId w:val="105"/>
              </w:numPr>
              <w:spacing w:line="360" w:lineRule="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遵守机械设备安全操作规程，严禁非专业人员操作、使用相关设备；</w:t>
            </w:r>
          </w:p>
          <w:p>
            <w:pPr>
              <w:numPr>
                <w:ilvl w:val="0"/>
                <w:numId w:val="105"/>
              </w:numPr>
              <w:spacing w:line="360" w:lineRule="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遵守用电安全管理规定，严禁私拉电线和随意搭接临时电线；严禁私自改装、调试设备；严禁超负荷用电；</w:t>
            </w:r>
          </w:p>
          <w:p>
            <w:pPr>
              <w:numPr>
                <w:ilvl w:val="0"/>
                <w:numId w:val="105"/>
              </w:numPr>
              <w:spacing w:line="360" w:lineRule="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在进行垃圾压缩作业时任何人不得进入垃圾压缩机投料仓；在进行升降厢作业时候任何人及肢体不得进入车厢正下方；</w:t>
            </w:r>
          </w:p>
          <w:p>
            <w:pPr>
              <w:numPr>
                <w:ilvl w:val="0"/>
                <w:numId w:val="105"/>
              </w:numPr>
              <w:spacing w:line="360" w:lineRule="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装卸车厢前必须确认车厢机械锁销和管线快速连接装置置于正确位置；装卸过程中，应清理车厢周边人员，并检查四柱升举油缸挂钩位置和箱体上升下降的稳定性；翻料作业时必须确认垃圾桶挂钩牢固、其他人员在安全范围内方可操作翻桶作业，严防安全事故发生；大件垃圾应破碎后才能压缩；</w:t>
            </w:r>
          </w:p>
          <w:p>
            <w:pPr>
              <w:numPr>
                <w:ilvl w:val="0"/>
                <w:numId w:val="105"/>
              </w:numPr>
              <w:spacing w:line="360" w:lineRule="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严禁私自调高设备压力，避免损坏车厢设备；</w:t>
            </w:r>
          </w:p>
          <w:p>
            <w:pPr>
              <w:numPr>
                <w:ilvl w:val="0"/>
                <w:numId w:val="105"/>
              </w:numPr>
              <w:spacing w:line="360" w:lineRule="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rPr>
              <w:t>站区内设置明显防火标志，按照国家标准配备消防器材，并保持完好。严禁带火种车辆进入作业区，严禁在作业区内吸烟；</w:t>
            </w:r>
          </w:p>
          <w:p>
            <w:pPr>
              <w:numPr>
                <w:ilvl w:val="0"/>
                <w:numId w:val="105"/>
              </w:numPr>
              <w:spacing w:line="360" w:lineRule="auto"/>
              <w:rPr>
                <w:rFonts w:hint="eastAsia" w:ascii="仿宋" w:hAnsi="仿宋" w:eastAsia="仿宋" w:cs="仿宋"/>
                <w:b w:val="0"/>
                <w:bCs w:val="0"/>
                <w:color w:val="auto"/>
                <w:sz w:val="24"/>
                <w:szCs w:val="24"/>
                <w:vertAlign w:val="baseline"/>
              </w:rPr>
            </w:pPr>
            <w:r>
              <w:rPr>
                <w:rFonts w:hint="eastAsia" w:ascii="仿宋" w:hAnsi="仿宋" w:eastAsia="仿宋" w:cs="仿宋"/>
                <w:b w:val="0"/>
                <w:bCs w:val="0"/>
                <w:color w:val="auto"/>
                <w:sz w:val="24"/>
                <w:szCs w:val="24"/>
              </w:rPr>
              <w:t>发现设备故障应及时停机并报告。作业结束闭站，关闭设施设备电源，关闭门锁门闸，确保安全。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color w:val="auto"/>
                <w:sz w:val="24"/>
                <w:szCs w:val="24"/>
                <w:vertAlign w:val="baseline"/>
              </w:rPr>
            </w:pPr>
            <w:r>
              <w:rPr>
                <w:rFonts w:hint="eastAsia" w:ascii="仿宋" w:hAnsi="仿宋" w:eastAsia="仿宋" w:cs="仿宋"/>
                <w:b w:val="0"/>
                <w:bCs w:val="0"/>
                <w:color w:val="auto"/>
                <w:sz w:val="24"/>
                <w:szCs w:val="24"/>
              </w:rPr>
              <w:t>疫情防控工作</w:t>
            </w:r>
          </w:p>
        </w:tc>
        <w:tc>
          <w:tcPr>
            <w:tcW w:w="7130" w:type="dxa"/>
            <w:vAlign w:val="center"/>
          </w:tcPr>
          <w:p>
            <w:pPr>
              <w:keepNext w:val="0"/>
              <w:keepLines w:val="0"/>
              <w:widowControl/>
              <w:suppressLineNumbers w:val="0"/>
              <w:spacing w:line="360" w:lineRule="auto"/>
              <w:jc w:val="left"/>
              <w:textAlignment w:val="center"/>
              <w:rPr>
                <w:rFonts w:hint="eastAsia" w:ascii="仿宋" w:hAnsi="仿宋" w:eastAsia="仿宋" w:cs="仿宋"/>
                <w:b w:val="0"/>
                <w:bCs w:val="0"/>
                <w:color w:val="auto"/>
                <w:sz w:val="24"/>
                <w:szCs w:val="24"/>
                <w:vertAlign w:val="baseline"/>
              </w:rPr>
            </w:pPr>
            <w:r>
              <w:rPr>
                <w:rFonts w:hint="eastAsia" w:ascii="仿宋" w:hAnsi="仿宋" w:eastAsia="仿宋" w:cs="仿宋"/>
                <w:b w:val="0"/>
                <w:bCs w:val="0"/>
                <w:color w:val="auto"/>
                <w:sz w:val="24"/>
                <w:szCs w:val="24"/>
              </w:rPr>
              <w:t>管理和操作人员是否按要求佩戴口罩、手套等防护物品，是否落实消毒、消杀制度，配备喷雾器、消毒剂等防控物资。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color w:val="auto"/>
                <w:sz w:val="24"/>
                <w:szCs w:val="24"/>
                <w:vertAlign w:val="baseline"/>
              </w:rPr>
            </w:pPr>
            <w:r>
              <w:rPr>
                <w:rFonts w:hint="eastAsia" w:ascii="仿宋" w:hAnsi="仿宋" w:eastAsia="仿宋" w:cs="仿宋"/>
                <w:b w:val="0"/>
                <w:bCs w:val="0"/>
                <w:color w:val="auto"/>
                <w:sz w:val="24"/>
                <w:szCs w:val="24"/>
              </w:rPr>
              <w:t>管理台账</w:t>
            </w:r>
          </w:p>
        </w:tc>
        <w:tc>
          <w:tcPr>
            <w:tcW w:w="7130" w:type="dxa"/>
            <w:vAlign w:val="center"/>
          </w:tcPr>
          <w:p>
            <w:pPr>
              <w:keepNext w:val="0"/>
              <w:keepLines w:val="0"/>
              <w:widowControl/>
              <w:suppressLineNumbers w:val="0"/>
              <w:spacing w:line="360" w:lineRule="auto"/>
              <w:jc w:val="left"/>
              <w:textAlignment w:val="center"/>
              <w:rPr>
                <w:rFonts w:hint="eastAsia" w:ascii="仿宋" w:hAnsi="仿宋" w:eastAsia="仿宋" w:cs="仿宋"/>
                <w:b w:val="0"/>
                <w:bCs w:val="0"/>
                <w:color w:val="auto"/>
                <w:sz w:val="24"/>
                <w:szCs w:val="24"/>
                <w:vertAlign w:val="baseline"/>
              </w:rPr>
            </w:pPr>
            <w:r>
              <w:rPr>
                <w:rFonts w:hint="eastAsia" w:ascii="仿宋" w:hAnsi="仿宋" w:eastAsia="仿宋" w:cs="仿宋"/>
                <w:b w:val="0"/>
                <w:bCs w:val="0"/>
                <w:color w:val="auto"/>
                <w:sz w:val="24"/>
                <w:szCs w:val="24"/>
              </w:rPr>
              <w:t>每日进站的车辆数量和出站厢数、生活垃圾日压缩转运量、防疫消毒记录、四害消杀记录、周自检记录、未接通市政污水管网压缩站污水转运记录。</w:t>
            </w:r>
          </w:p>
        </w:tc>
      </w:tr>
    </w:tbl>
    <w:p>
      <w:pPr>
        <w:rPr>
          <w:rFonts w:hint="default"/>
          <w:color w:val="auto"/>
          <w:lang w:val="en-US" w:eastAsia="zh-CN"/>
        </w:rPr>
      </w:pPr>
      <w:r>
        <w:rPr>
          <w:rFonts w:hint="default"/>
          <w:color w:val="auto"/>
          <w:lang w:val="en-US" w:eastAsia="zh-CN"/>
        </w:rPr>
        <w:br w:type="page"/>
      </w:r>
    </w:p>
    <w:p>
      <w:pPr>
        <w:pStyle w:val="13"/>
        <w:keepNext w:val="0"/>
        <w:keepLines w:val="0"/>
        <w:pageBreakBefore w:val="0"/>
        <w:widowControl w:val="0"/>
        <w:tabs>
          <w:tab w:val="left" w:pos="313"/>
        </w:tabs>
        <w:kinsoku/>
        <w:wordWrap/>
        <w:overflowPunct/>
        <w:topLinePunct w:val="0"/>
        <w:autoSpaceDE/>
        <w:autoSpaceDN/>
        <w:bidi w:val="0"/>
        <w:adjustRightInd/>
        <w:snapToGrid/>
        <w:spacing w:line="360" w:lineRule="auto"/>
        <w:textAlignment w:val="auto"/>
        <w:outlineLvl w:val="0"/>
        <w:rPr>
          <w:rFonts w:hint="eastAsia" w:ascii="宋体" w:hAnsi="宋体" w:eastAsia="宋体" w:cs="宋体"/>
          <w:b/>
          <w:bCs w:val="0"/>
          <w:color w:val="auto"/>
          <w:sz w:val="28"/>
          <w:szCs w:val="28"/>
          <w:lang w:val="en-US" w:eastAsia="zh-CN"/>
        </w:rPr>
      </w:pPr>
      <w:r>
        <w:rPr>
          <w:rFonts w:hint="eastAsia" w:ascii="宋体" w:hAnsi="宋体" w:eastAsia="宋体" w:cs="宋体"/>
          <w:b/>
          <w:bCs w:val="0"/>
          <w:color w:val="auto"/>
          <w:sz w:val="28"/>
          <w:szCs w:val="28"/>
          <w:lang w:val="en-US" w:eastAsia="zh-CN"/>
        </w:rPr>
        <w:t>附件1</w:t>
      </w:r>
      <w:r>
        <w:rPr>
          <w:rFonts w:hint="eastAsia" w:cs="宋体"/>
          <w:b/>
          <w:bCs w:val="0"/>
          <w:color w:val="auto"/>
          <w:sz w:val="28"/>
          <w:szCs w:val="28"/>
          <w:lang w:val="en-US" w:eastAsia="zh-CN"/>
        </w:rPr>
        <w:t>0</w:t>
      </w:r>
      <w:r>
        <w:rPr>
          <w:rFonts w:hint="eastAsia" w:ascii="宋体" w:hAnsi="宋体" w:eastAsia="宋体" w:cs="宋体"/>
          <w:b/>
          <w:bCs w:val="0"/>
          <w:color w:val="auto"/>
          <w:sz w:val="28"/>
          <w:szCs w:val="28"/>
          <w:lang w:val="en-US" w:eastAsia="zh-CN"/>
        </w:rPr>
        <w:t>：《环卫专用车辆设备检测检查表》</w:t>
      </w:r>
    </w:p>
    <w:p>
      <w:pPr>
        <w:numPr>
          <w:ilvl w:val="0"/>
          <w:numId w:val="0"/>
        </w:numPr>
        <w:spacing w:line="360" w:lineRule="auto"/>
        <w:jc w:val="center"/>
        <w:rPr>
          <w:rFonts w:hint="eastAsia" w:ascii="仿宋" w:hAnsi="仿宋" w:eastAsia="仿宋" w:cs="仿宋"/>
          <w:b/>
          <w:bCs/>
          <w:color w:val="auto"/>
          <w:sz w:val="24"/>
          <w:szCs w:val="24"/>
          <w:lang w:val="en-US" w:eastAsia="zh-CN"/>
        </w:rPr>
      </w:pPr>
    </w:p>
    <w:p>
      <w:pPr>
        <w:numPr>
          <w:ilvl w:val="0"/>
          <w:numId w:val="0"/>
        </w:numPr>
        <w:spacing w:line="360" w:lineRule="auto"/>
        <w:jc w:val="center"/>
        <w:rPr>
          <w:rFonts w:hint="eastAsia"/>
          <w:lang w:val="en-US" w:eastAsia="zh-CN"/>
        </w:rPr>
      </w:pPr>
      <w:r>
        <w:rPr>
          <w:rFonts w:hint="eastAsia" w:ascii="黑体" w:hAnsi="黑体" w:eastAsia="黑体" w:cs="黑体"/>
          <w:b/>
          <w:bCs/>
          <w:color w:val="auto"/>
          <w:sz w:val="28"/>
          <w:szCs w:val="28"/>
          <w:lang w:val="en-US" w:eastAsia="zh-CN"/>
        </w:rPr>
        <w:t>《环卫专用车辆设备检测项目检查表》</w:t>
      </w:r>
    </w:p>
    <w:p>
      <w:pPr>
        <w:numPr>
          <w:ilvl w:val="0"/>
          <w:numId w:val="106"/>
        </w:numPr>
        <w:spacing w:line="360" w:lineRule="auto"/>
        <w:ind w:left="210" w:leftChars="0" w:firstLineChars="0"/>
        <w:jc w:val="center"/>
        <w:rPr>
          <w:rFonts w:hint="eastAsia" w:ascii="黑体" w:hAnsi="黑体" w:eastAsia="黑体" w:cs="黑体"/>
          <w:b/>
          <w:bCs/>
          <w:color w:val="auto"/>
          <w:sz w:val="28"/>
          <w:szCs w:val="28"/>
          <w:lang w:eastAsia="zh-CN"/>
        </w:rPr>
      </w:pPr>
      <w:r>
        <w:rPr>
          <w:rFonts w:hint="eastAsia" w:ascii="黑体" w:hAnsi="黑体" w:eastAsia="黑体" w:cs="黑体"/>
          <w:b/>
          <w:bCs/>
          <w:color w:val="auto"/>
          <w:sz w:val="28"/>
          <w:szCs w:val="28"/>
        </w:rPr>
        <w:t>环卫作业车辆和设备</w:t>
      </w:r>
      <w:r>
        <w:rPr>
          <w:rFonts w:hint="eastAsia" w:ascii="黑体" w:hAnsi="黑体" w:eastAsia="黑体" w:cs="黑体"/>
          <w:b/>
          <w:bCs/>
          <w:color w:val="auto"/>
          <w:sz w:val="28"/>
          <w:szCs w:val="28"/>
          <w:lang w:eastAsia="zh-CN"/>
        </w:rPr>
        <w:t>定期检查</w:t>
      </w:r>
    </w:p>
    <w:tbl>
      <w:tblPr>
        <w:tblStyle w:val="9"/>
        <w:tblW w:w="514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1507"/>
        <w:gridCol w:w="6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461" w:type="pct"/>
            <w:tcBorders>
              <w:tl2br w:val="nil"/>
              <w:tr2bl w:val="nil"/>
            </w:tcBorders>
            <w:shd w:val="clear" w:color="auto" w:fill="auto"/>
            <w:noWrap w:val="0"/>
            <w:vAlign w:val="center"/>
          </w:tcPr>
          <w:p>
            <w:pPr>
              <w:keepNext w:val="0"/>
              <w:keepLines w:val="0"/>
              <w:widowControl/>
              <w:suppressLineNumbers w:val="0"/>
              <w:spacing w:line="360" w:lineRule="auto"/>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检查内容</w:t>
            </w:r>
          </w:p>
        </w:tc>
        <w:tc>
          <w:tcPr>
            <w:tcW w:w="858" w:type="pct"/>
            <w:tcBorders>
              <w:tl2br w:val="nil"/>
              <w:tr2bl w:val="nil"/>
            </w:tcBorders>
            <w:shd w:val="clear" w:color="auto" w:fill="auto"/>
            <w:noWrap w:val="0"/>
            <w:vAlign w:val="center"/>
          </w:tcPr>
          <w:p>
            <w:pPr>
              <w:keepNext w:val="0"/>
              <w:keepLines w:val="0"/>
              <w:widowControl/>
              <w:suppressLineNumbers w:val="0"/>
              <w:spacing w:line="360" w:lineRule="auto"/>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检查项目</w:t>
            </w:r>
          </w:p>
        </w:tc>
        <w:tc>
          <w:tcPr>
            <w:tcW w:w="3680" w:type="pct"/>
            <w:tcBorders>
              <w:tl2br w:val="nil"/>
              <w:tr2bl w:val="nil"/>
            </w:tcBorders>
            <w:shd w:val="clear" w:color="auto" w:fill="auto"/>
            <w:noWrap w:val="0"/>
            <w:vAlign w:val="center"/>
          </w:tcPr>
          <w:p>
            <w:pPr>
              <w:keepNext w:val="0"/>
              <w:keepLines w:val="0"/>
              <w:widowControl/>
              <w:suppressLineNumbers w:val="0"/>
              <w:spacing w:line="360" w:lineRule="auto"/>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1" w:type="pct"/>
            <w:vMerge w:val="restart"/>
            <w:tcBorders>
              <w:tl2br w:val="nil"/>
              <w:tr2bl w:val="nil"/>
            </w:tcBorders>
            <w:noWrap w:val="0"/>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清扫车辆</w:t>
            </w:r>
          </w:p>
        </w:tc>
        <w:tc>
          <w:tcPr>
            <w:tcW w:w="858" w:type="pct"/>
            <w:tcBorders>
              <w:tl2br w:val="nil"/>
              <w:tr2bl w:val="nil"/>
            </w:tcBorders>
            <w:noWrap w:val="0"/>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车容车貌</w:t>
            </w:r>
          </w:p>
        </w:tc>
        <w:tc>
          <w:tcPr>
            <w:tcW w:w="3680" w:type="pct"/>
            <w:tcBorders>
              <w:tl2br w:val="nil"/>
              <w:tr2bl w:val="nil"/>
            </w:tcBorders>
            <w:noWrap w:val="0"/>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1.外观、涂装应符合广州市城市管理专用作业车辆的规定；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2.外表各部件齐全无缺失，车牌清晰，整体外观应无明显变形，无破损，无私自改装、外挂等情况；</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3.车辆内外应清洗干净，无污渍，无明显异味。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5" w:hRule="atLeast"/>
        </w:trPr>
        <w:tc>
          <w:tcPr>
            <w:tcW w:w="461" w:type="pct"/>
            <w:vMerge w:val="continue"/>
            <w:tcBorders>
              <w:tl2br w:val="nil"/>
              <w:tr2bl w:val="nil"/>
            </w:tcBorders>
            <w:noWrap w:val="0"/>
            <w:vAlign w:val="center"/>
          </w:tcPr>
          <w:p>
            <w:pPr>
              <w:spacing w:line="360" w:lineRule="auto"/>
              <w:jc w:val="center"/>
              <w:rPr>
                <w:rFonts w:hint="eastAsia" w:ascii="仿宋" w:hAnsi="仿宋" w:eastAsia="仿宋" w:cs="仿宋"/>
                <w:i w:val="0"/>
                <w:iCs w:val="0"/>
                <w:color w:val="auto"/>
                <w:sz w:val="24"/>
                <w:szCs w:val="24"/>
                <w:u w:val="none"/>
              </w:rPr>
            </w:pPr>
          </w:p>
        </w:tc>
        <w:tc>
          <w:tcPr>
            <w:tcW w:w="858" w:type="pct"/>
            <w:tcBorders>
              <w:tl2br w:val="nil"/>
              <w:tr2bl w:val="nil"/>
            </w:tcBorders>
            <w:noWrap w:val="0"/>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安全性能</w:t>
            </w:r>
          </w:p>
        </w:tc>
        <w:tc>
          <w:tcPr>
            <w:tcW w:w="3680" w:type="pct"/>
            <w:tcBorders>
              <w:tl2br w:val="nil"/>
              <w:tr2bl w:val="nil"/>
            </w:tcBorders>
            <w:noWrap w:val="0"/>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1.照明和信号装置应完好功能正常；</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2.车辆的警告、警示标识、操作指示标识应完好齐全；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3.侧面防护、后下部防护应符合相关规定；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4.连接件、紧固件应连接可靠，无松脱；</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5.气路、水路和电路应排列整齐、夹持牢固，没有与运动件发生摩擦或干涉等现象；</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6.盘形或辊形扫刷及吸嘴设置升降装置且升降灵活。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461" w:type="pct"/>
            <w:vMerge w:val="continue"/>
            <w:tcBorders>
              <w:tl2br w:val="nil"/>
              <w:tr2bl w:val="nil"/>
            </w:tcBorders>
            <w:noWrap w:val="0"/>
            <w:vAlign w:val="center"/>
          </w:tcPr>
          <w:p>
            <w:pPr>
              <w:spacing w:line="360" w:lineRule="auto"/>
              <w:jc w:val="center"/>
              <w:rPr>
                <w:rFonts w:hint="eastAsia" w:ascii="仿宋" w:hAnsi="仿宋" w:eastAsia="仿宋" w:cs="仿宋"/>
                <w:i w:val="0"/>
                <w:iCs w:val="0"/>
                <w:color w:val="auto"/>
                <w:sz w:val="24"/>
                <w:szCs w:val="24"/>
                <w:u w:val="none"/>
              </w:rPr>
            </w:pPr>
          </w:p>
        </w:tc>
        <w:tc>
          <w:tcPr>
            <w:tcW w:w="858" w:type="pct"/>
            <w:tcBorders>
              <w:tl2br w:val="nil"/>
              <w:tr2bl w:val="nil"/>
            </w:tcBorders>
            <w:noWrap w:val="0"/>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密闭性能</w:t>
            </w:r>
          </w:p>
        </w:tc>
        <w:tc>
          <w:tcPr>
            <w:tcW w:w="3680" w:type="pct"/>
            <w:tcBorders>
              <w:tl2br w:val="nil"/>
              <w:tr2bl w:val="nil"/>
            </w:tcBorders>
            <w:noWrap w:val="0"/>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垃圾箱完好，无漏污水、漏垃圾的现象。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461" w:type="pct"/>
            <w:vMerge w:val="continue"/>
            <w:tcBorders>
              <w:tl2br w:val="nil"/>
              <w:tr2bl w:val="nil"/>
            </w:tcBorders>
            <w:noWrap w:val="0"/>
            <w:vAlign w:val="center"/>
          </w:tcPr>
          <w:p>
            <w:pPr>
              <w:spacing w:line="360" w:lineRule="auto"/>
              <w:jc w:val="center"/>
              <w:rPr>
                <w:rFonts w:hint="eastAsia" w:ascii="仿宋" w:hAnsi="仿宋" w:eastAsia="仿宋" w:cs="仿宋"/>
                <w:i w:val="0"/>
                <w:iCs w:val="0"/>
                <w:color w:val="auto"/>
                <w:sz w:val="24"/>
                <w:szCs w:val="24"/>
                <w:u w:val="none"/>
              </w:rPr>
            </w:pPr>
          </w:p>
        </w:tc>
        <w:tc>
          <w:tcPr>
            <w:tcW w:w="858" w:type="pct"/>
            <w:tcBorders>
              <w:tl2br w:val="nil"/>
              <w:tr2bl w:val="nil"/>
            </w:tcBorders>
            <w:noWrap w:val="0"/>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液压系统</w:t>
            </w:r>
          </w:p>
        </w:tc>
        <w:tc>
          <w:tcPr>
            <w:tcW w:w="3680" w:type="pct"/>
            <w:tcBorders>
              <w:tl2br w:val="nil"/>
              <w:tr2bl w:val="nil"/>
            </w:tcBorders>
            <w:noWrap w:val="0"/>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液压系统组件应完好，无有渗油、漏油现象。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461" w:type="pct"/>
            <w:vMerge w:val="continue"/>
            <w:tcBorders>
              <w:tl2br w:val="nil"/>
              <w:tr2bl w:val="nil"/>
            </w:tcBorders>
            <w:noWrap w:val="0"/>
            <w:vAlign w:val="center"/>
          </w:tcPr>
          <w:p>
            <w:pPr>
              <w:spacing w:line="360" w:lineRule="auto"/>
              <w:jc w:val="center"/>
              <w:rPr>
                <w:rFonts w:hint="eastAsia" w:ascii="仿宋" w:hAnsi="仿宋" w:eastAsia="仿宋" w:cs="仿宋"/>
                <w:i w:val="0"/>
                <w:iCs w:val="0"/>
                <w:color w:val="auto"/>
                <w:sz w:val="24"/>
                <w:szCs w:val="24"/>
                <w:u w:val="none"/>
              </w:rPr>
            </w:pPr>
          </w:p>
        </w:tc>
        <w:tc>
          <w:tcPr>
            <w:tcW w:w="858" w:type="pct"/>
            <w:tcBorders>
              <w:tl2br w:val="nil"/>
              <w:tr2bl w:val="nil"/>
            </w:tcBorders>
            <w:noWrap w:val="0"/>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专用功能</w:t>
            </w:r>
          </w:p>
        </w:tc>
        <w:tc>
          <w:tcPr>
            <w:tcW w:w="3680" w:type="pct"/>
            <w:tcBorders>
              <w:tl2br w:val="nil"/>
              <w:tr2bl w:val="nil"/>
            </w:tcBorders>
            <w:noWrap w:val="0"/>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纯吸式和吸扫式扫路车的风机或其他抽气装置应能在额定转速下持续运转，无异常振动和杂音；垃圾箱举升、下降平稳，无卡滞、抖动、撞击现象。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trPr>
        <w:tc>
          <w:tcPr>
            <w:tcW w:w="461" w:type="pct"/>
            <w:vMerge w:val="restart"/>
            <w:tcBorders>
              <w:tl2br w:val="nil"/>
              <w:tr2bl w:val="nil"/>
            </w:tcBorders>
            <w:noWrap w:val="0"/>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洒水车辆</w:t>
            </w:r>
          </w:p>
        </w:tc>
        <w:tc>
          <w:tcPr>
            <w:tcW w:w="858" w:type="pct"/>
            <w:tcBorders>
              <w:tl2br w:val="nil"/>
              <w:tr2bl w:val="nil"/>
            </w:tcBorders>
            <w:noWrap w:val="0"/>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车容车貌</w:t>
            </w:r>
          </w:p>
        </w:tc>
        <w:tc>
          <w:tcPr>
            <w:tcW w:w="3680" w:type="pct"/>
            <w:tcBorders>
              <w:tl2br w:val="nil"/>
              <w:tr2bl w:val="nil"/>
            </w:tcBorders>
            <w:noWrap w:val="0"/>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1.外观、涂装应符合广州市城市管理专用作业车辆的规定；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2.外表各部件齐全无缺失，车牌清晰，整体外观应无明显变形，无破损，无私自改装、外挂等情况；</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3.车辆内外应清洗干净，无污渍，无明显异味。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1" w:type="pct"/>
            <w:vMerge w:val="continue"/>
            <w:tcBorders>
              <w:tl2br w:val="nil"/>
              <w:tr2bl w:val="nil"/>
            </w:tcBorders>
            <w:noWrap w:val="0"/>
            <w:vAlign w:val="center"/>
          </w:tcPr>
          <w:p>
            <w:pPr>
              <w:spacing w:line="360" w:lineRule="auto"/>
              <w:jc w:val="center"/>
              <w:rPr>
                <w:rFonts w:hint="eastAsia" w:ascii="仿宋" w:hAnsi="仿宋" w:eastAsia="仿宋" w:cs="仿宋"/>
                <w:i w:val="0"/>
                <w:iCs w:val="0"/>
                <w:color w:val="auto"/>
                <w:sz w:val="24"/>
                <w:szCs w:val="24"/>
                <w:u w:val="none"/>
              </w:rPr>
            </w:pPr>
          </w:p>
        </w:tc>
        <w:tc>
          <w:tcPr>
            <w:tcW w:w="858" w:type="pct"/>
            <w:tcBorders>
              <w:tl2br w:val="nil"/>
              <w:tr2bl w:val="nil"/>
            </w:tcBorders>
            <w:noWrap w:val="0"/>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安全性能</w:t>
            </w:r>
          </w:p>
        </w:tc>
        <w:tc>
          <w:tcPr>
            <w:tcW w:w="3680" w:type="pct"/>
            <w:tcBorders>
              <w:tl2br w:val="nil"/>
              <w:tr2bl w:val="nil"/>
            </w:tcBorders>
            <w:noWrap w:val="0"/>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1.照明和信号装置应完好功能正常；</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2.车辆的警告、警示标识、操作指示标识应完好齐全；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3.侧面防护、后下部防护应符合相关规定；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4.连接件、紧固件应连接可靠，无松脱；</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5.气路、水路和电路应排列整齐、夹持牢固，没有与运动件发生摩擦或干涉等现象。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461" w:type="pct"/>
            <w:vMerge w:val="continue"/>
            <w:tcBorders>
              <w:tl2br w:val="nil"/>
              <w:tr2bl w:val="nil"/>
            </w:tcBorders>
            <w:noWrap w:val="0"/>
            <w:vAlign w:val="center"/>
          </w:tcPr>
          <w:p>
            <w:pPr>
              <w:spacing w:line="360" w:lineRule="auto"/>
              <w:jc w:val="center"/>
              <w:rPr>
                <w:rFonts w:hint="eastAsia" w:ascii="仿宋" w:hAnsi="仿宋" w:eastAsia="仿宋" w:cs="仿宋"/>
                <w:i w:val="0"/>
                <w:iCs w:val="0"/>
                <w:color w:val="auto"/>
                <w:sz w:val="24"/>
                <w:szCs w:val="24"/>
                <w:u w:val="none"/>
              </w:rPr>
            </w:pPr>
          </w:p>
        </w:tc>
        <w:tc>
          <w:tcPr>
            <w:tcW w:w="858" w:type="pct"/>
            <w:tcBorders>
              <w:tl2br w:val="nil"/>
              <w:tr2bl w:val="nil"/>
            </w:tcBorders>
            <w:noWrap w:val="0"/>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eastAsia="zh-CN"/>
              </w:rPr>
              <w:t>密闭</w:t>
            </w:r>
            <w:r>
              <w:rPr>
                <w:rFonts w:hint="eastAsia" w:ascii="仿宋" w:hAnsi="仿宋" w:eastAsia="仿宋" w:cs="仿宋"/>
                <w:i w:val="0"/>
                <w:iCs w:val="0"/>
                <w:color w:val="auto"/>
                <w:sz w:val="24"/>
                <w:szCs w:val="24"/>
                <w:u w:val="none"/>
                <w:lang w:val="en-US" w:eastAsia="zh-CN"/>
              </w:rPr>
              <w:t>性能</w:t>
            </w:r>
          </w:p>
        </w:tc>
        <w:tc>
          <w:tcPr>
            <w:tcW w:w="3680" w:type="pct"/>
            <w:tcBorders>
              <w:tl2br w:val="nil"/>
              <w:tr2bl w:val="nil"/>
            </w:tcBorders>
            <w:noWrap w:val="0"/>
            <w:vAlign w:val="center"/>
          </w:tcPr>
          <w:p>
            <w:pPr>
              <w:keepNext w:val="0"/>
              <w:keepLines w:val="0"/>
              <w:widowControl/>
              <w:numPr>
                <w:ilvl w:val="0"/>
                <w:numId w:val="0"/>
              </w:numPr>
              <w:suppressLineNumbers w:val="0"/>
              <w:tabs>
                <w:tab w:val="left" w:pos="312"/>
              </w:tabs>
              <w:spacing w:line="360" w:lineRule="auto"/>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水罐有溢流管和水位显示装置，组件应完好；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2.水罐应无渗漏现象。</w:t>
            </w:r>
          </w:p>
          <w:p>
            <w:pPr>
              <w:keepNext w:val="0"/>
              <w:keepLines w:val="0"/>
              <w:widowControl/>
              <w:numPr>
                <w:ilvl w:val="0"/>
                <w:numId w:val="0"/>
              </w:numPr>
              <w:suppressLineNumbers w:val="0"/>
              <w:tabs>
                <w:tab w:val="left" w:pos="312"/>
              </w:tabs>
              <w:spacing w:line="360" w:lineRule="auto"/>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3.管道、阀门部件完好，安装牢固，密封良好，无渗漏。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461" w:type="pct"/>
            <w:vMerge w:val="continue"/>
            <w:tcBorders>
              <w:tl2br w:val="nil"/>
              <w:tr2bl w:val="nil"/>
            </w:tcBorders>
            <w:noWrap w:val="0"/>
            <w:vAlign w:val="center"/>
          </w:tcPr>
          <w:p>
            <w:pPr>
              <w:spacing w:line="360" w:lineRule="auto"/>
              <w:jc w:val="center"/>
              <w:rPr>
                <w:rFonts w:hint="eastAsia" w:ascii="仿宋" w:hAnsi="仿宋" w:eastAsia="仿宋" w:cs="仿宋"/>
                <w:i w:val="0"/>
                <w:iCs w:val="0"/>
                <w:color w:val="auto"/>
                <w:sz w:val="24"/>
                <w:szCs w:val="24"/>
                <w:u w:val="none"/>
              </w:rPr>
            </w:pPr>
          </w:p>
        </w:tc>
        <w:tc>
          <w:tcPr>
            <w:tcW w:w="858" w:type="pct"/>
            <w:tcBorders>
              <w:tl2br w:val="nil"/>
              <w:tr2bl w:val="nil"/>
            </w:tcBorders>
            <w:noWrap w:val="0"/>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专用功能</w:t>
            </w:r>
          </w:p>
        </w:tc>
        <w:tc>
          <w:tcPr>
            <w:tcW w:w="3680" w:type="pct"/>
            <w:tcBorders>
              <w:tl2br w:val="nil"/>
              <w:tr2bl w:val="nil"/>
            </w:tcBorders>
            <w:noWrap w:val="0"/>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1.水泵能满负荷运转，无异响；</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2.喷嘴保持水流畅通，喷洒均匀。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1" w:type="pct"/>
            <w:vMerge w:val="restart"/>
            <w:tcBorders>
              <w:tl2br w:val="nil"/>
              <w:tr2bl w:val="nil"/>
            </w:tcBorders>
            <w:noWrap w:val="0"/>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罐式（容器）收运车辆</w:t>
            </w:r>
          </w:p>
        </w:tc>
        <w:tc>
          <w:tcPr>
            <w:tcW w:w="858" w:type="pct"/>
            <w:tcBorders>
              <w:tl2br w:val="nil"/>
              <w:tr2bl w:val="nil"/>
            </w:tcBorders>
            <w:noWrap w:val="0"/>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车容车貌</w:t>
            </w:r>
          </w:p>
        </w:tc>
        <w:tc>
          <w:tcPr>
            <w:tcW w:w="3680" w:type="pct"/>
            <w:tcBorders>
              <w:tl2br w:val="nil"/>
              <w:tr2bl w:val="nil"/>
            </w:tcBorders>
            <w:noWrap w:val="0"/>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1.外观、涂装应符合广州市城市管理专用作业车辆的规定；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2.外表各部件齐全无缺失，车牌清晰，整体外观应无明显变形，无破损，无私自改装、外挂等情况；</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3.车辆内外应清洗干净，无污渍，无明显异味。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1" w:type="pct"/>
            <w:vMerge w:val="continue"/>
            <w:tcBorders>
              <w:tl2br w:val="nil"/>
              <w:tr2bl w:val="nil"/>
            </w:tcBorders>
            <w:noWrap w:val="0"/>
            <w:vAlign w:val="center"/>
          </w:tcPr>
          <w:p>
            <w:pPr>
              <w:spacing w:line="360" w:lineRule="auto"/>
              <w:jc w:val="center"/>
              <w:rPr>
                <w:rFonts w:hint="eastAsia" w:ascii="仿宋" w:hAnsi="仿宋" w:eastAsia="仿宋" w:cs="仿宋"/>
                <w:i w:val="0"/>
                <w:iCs w:val="0"/>
                <w:color w:val="auto"/>
                <w:sz w:val="24"/>
                <w:szCs w:val="24"/>
                <w:u w:val="none"/>
              </w:rPr>
            </w:pPr>
          </w:p>
        </w:tc>
        <w:tc>
          <w:tcPr>
            <w:tcW w:w="858" w:type="pct"/>
            <w:tcBorders>
              <w:tl2br w:val="nil"/>
              <w:tr2bl w:val="nil"/>
            </w:tcBorders>
            <w:noWrap w:val="0"/>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安全性能</w:t>
            </w:r>
          </w:p>
        </w:tc>
        <w:tc>
          <w:tcPr>
            <w:tcW w:w="3680" w:type="pct"/>
            <w:tcBorders>
              <w:tl2br w:val="nil"/>
              <w:tr2bl w:val="nil"/>
            </w:tcBorders>
            <w:noWrap w:val="0"/>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1.照明和信号装置应完好功能正常；</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2.车辆的警告、警示标识、操作指示标识应完好齐全；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3.侧面防护、后下部防护应符合规定；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4.连接件、紧固件连接可靠，无松脱；</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5.气路、水路和电路应排列整齐、夹持牢固，没有与运动件发生摩擦或干涉等现象。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461" w:type="pct"/>
            <w:vMerge w:val="continue"/>
            <w:tcBorders>
              <w:tl2br w:val="nil"/>
              <w:tr2bl w:val="nil"/>
            </w:tcBorders>
            <w:noWrap w:val="0"/>
            <w:vAlign w:val="center"/>
          </w:tcPr>
          <w:p>
            <w:pPr>
              <w:spacing w:line="360" w:lineRule="auto"/>
              <w:jc w:val="center"/>
              <w:rPr>
                <w:rFonts w:hint="eastAsia" w:ascii="仿宋" w:hAnsi="仿宋" w:eastAsia="仿宋" w:cs="仿宋"/>
                <w:i w:val="0"/>
                <w:iCs w:val="0"/>
                <w:color w:val="auto"/>
                <w:sz w:val="24"/>
                <w:szCs w:val="24"/>
                <w:u w:val="none"/>
              </w:rPr>
            </w:pPr>
          </w:p>
        </w:tc>
        <w:tc>
          <w:tcPr>
            <w:tcW w:w="858" w:type="pct"/>
            <w:tcBorders>
              <w:tl2br w:val="nil"/>
              <w:tr2bl w:val="nil"/>
            </w:tcBorders>
            <w:noWrap w:val="0"/>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u w:val="none"/>
                <w:lang w:eastAsia="zh-CN"/>
              </w:rPr>
            </w:pPr>
            <w:r>
              <w:rPr>
                <w:rFonts w:hint="eastAsia" w:ascii="仿宋" w:hAnsi="仿宋" w:eastAsia="仿宋" w:cs="仿宋"/>
                <w:i w:val="0"/>
                <w:iCs w:val="0"/>
                <w:color w:val="auto"/>
                <w:sz w:val="24"/>
                <w:szCs w:val="24"/>
                <w:u w:val="none"/>
                <w:lang w:eastAsia="zh-CN"/>
              </w:rPr>
              <w:t>密闭性能</w:t>
            </w:r>
          </w:p>
        </w:tc>
        <w:tc>
          <w:tcPr>
            <w:tcW w:w="3680" w:type="pct"/>
            <w:tcBorders>
              <w:tl2br w:val="nil"/>
              <w:tr2bl w:val="nil"/>
            </w:tcBorders>
            <w:noWrap w:val="0"/>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1.罐体表面应平整，无明显凹凸不平现象；</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2.罐体各盖板密封严实，无漏气、漏水和泄漏其他污物的现象；</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3.罐体排液口组件完好功能正常。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461" w:type="pct"/>
            <w:vMerge w:val="continue"/>
            <w:tcBorders>
              <w:tl2br w:val="nil"/>
              <w:tr2bl w:val="nil"/>
            </w:tcBorders>
            <w:noWrap w:val="0"/>
            <w:vAlign w:val="center"/>
          </w:tcPr>
          <w:p>
            <w:pPr>
              <w:spacing w:line="360" w:lineRule="auto"/>
              <w:jc w:val="center"/>
              <w:rPr>
                <w:rFonts w:hint="eastAsia" w:ascii="仿宋" w:hAnsi="仿宋" w:eastAsia="仿宋" w:cs="仿宋"/>
                <w:i w:val="0"/>
                <w:iCs w:val="0"/>
                <w:color w:val="auto"/>
                <w:sz w:val="24"/>
                <w:szCs w:val="24"/>
                <w:u w:val="none"/>
              </w:rPr>
            </w:pPr>
          </w:p>
        </w:tc>
        <w:tc>
          <w:tcPr>
            <w:tcW w:w="858" w:type="pct"/>
            <w:tcBorders>
              <w:tl2br w:val="nil"/>
              <w:tr2bl w:val="nil"/>
            </w:tcBorders>
            <w:noWrap w:val="0"/>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专用功能</w:t>
            </w:r>
          </w:p>
        </w:tc>
        <w:tc>
          <w:tcPr>
            <w:tcW w:w="3680" w:type="pct"/>
            <w:tcBorders>
              <w:tl2br w:val="nil"/>
              <w:tr2bl w:val="nil"/>
            </w:tcBorders>
            <w:noWrap w:val="0"/>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吸排系统吸排畅通，抽气真空装置满足吸排性能的要求，功能正常无异响。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1" w:type="pct"/>
            <w:vMerge w:val="restart"/>
            <w:tcBorders>
              <w:tl2br w:val="nil"/>
              <w:tr2bl w:val="nil"/>
            </w:tcBorders>
            <w:noWrap w:val="0"/>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压缩式运输车</w:t>
            </w:r>
          </w:p>
        </w:tc>
        <w:tc>
          <w:tcPr>
            <w:tcW w:w="858" w:type="pct"/>
            <w:tcBorders>
              <w:tl2br w:val="nil"/>
              <w:tr2bl w:val="nil"/>
            </w:tcBorders>
            <w:noWrap w:val="0"/>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车容车貌</w:t>
            </w:r>
          </w:p>
        </w:tc>
        <w:tc>
          <w:tcPr>
            <w:tcW w:w="3680" w:type="pct"/>
            <w:tcBorders>
              <w:tl2br w:val="nil"/>
              <w:tr2bl w:val="nil"/>
            </w:tcBorders>
            <w:noWrap w:val="0"/>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1.外观、涂装应符合广州市城市管理专用作业车辆的规定；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2.外表各部件齐全无缺失，车牌清晰，整体外观应无明显变形，无破损，无私自改装、外挂等情况；</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3.车辆内外应清洗干净，无污渍，无明显异味，各处污水槽、污水箱无积存垃圾、杂物及污水，无垃圾外露、外挂。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1" w:type="pct"/>
            <w:vMerge w:val="continue"/>
            <w:tcBorders>
              <w:tl2br w:val="nil"/>
              <w:tr2bl w:val="nil"/>
            </w:tcBorders>
            <w:noWrap w:val="0"/>
            <w:vAlign w:val="center"/>
          </w:tcPr>
          <w:p>
            <w:pPr>
              <w:spacing w:line="360" w:lineRule="auto"/>
              <w:jc w:val="center"/>
              <w:rPr>
                <w:rFonts w:hint="eastAsia" w:ascii="仿宋" w:hAnsi="仿宋" w:eastAsia="仿宋" w:cs="仿宋"/>
                <w:i w:val="0"/>
                <w:iCs w:val="0"/>
                <w:color w:val="auto"/>
                <w:sz w:val="24"/>
                <w:szCs w:val="24"/>
                <w:u w:val="none"/>
              </w:rPr>
            </w:pPr>
          </w:p>
        </w:tc>
        <w:tc>
          <w:tcPr>
            <w:tcW w:w="858" w:type="pct"/>
            <w:tcBorders>
              <w:tl2br w:val="nil"/>
              <w:tr2bl w:val="nil"/>
            </w:tcBorders>
            <w:noWrap w:val="0"/>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安全性能</w:t>
            </w:r>
          </w:p>
        </w:tc>
        <w:tc>
          <w:tcPr>
            <w:tcW w:w="3680" w:type="pct"/>
            <w:tcBorders>
              <w:tl2br w:val="nil"/>
              <w:tr2bl w:val="nil"/>
            </w:tcBorders>
            <w:noWrap w:val="0"/>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1.工作辅助照明灯光好功能正常；</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2.车辆的警告、警示标识、操作指示标识完好齐全；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3.车辆厢体锁定机构、料斗锁定机构功能正常；</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4.各关键部位的润滑系工作正常。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1" w:type="pct"/>
            <w:vMerge w:val="continue"/>
            <w:tcBorders>
              <w:tl2br w:val="nil"/>
              <w:tr2bl w:val="nil"/>
            </w:tcBorders>
            <w:noWrap w:val="0"/>
            <w:vAlign w:val="center"/>
          </w:tcPr>
          <w:p>
            <w:pPr>
              <w:spacing w:line="360" w:lineRule="auto"/>
              <w:jc w:val="center"/>
              <w:rPr>
                <w:rFonts w:hint="eastAsia" w:ascii="仿宋" w:hAnsi="仿宋" w:eastAsia="仿宋" w:cs="仿宋"/>
                <w:i w:val="0"/>
                <w:iCs w:val="0"/>
                <w:color w:val="auto"/>
                <w:sz w:val="24"/>
                <w:szCs w:val="24"/>
                <w:u w:val="none"/>
              </w:rPr>
            </w:pPr>
          </w:p>
        </w:tc>
        <w:tc>
          <w:tcPr>
            <w:tcW w:w="858" w:type="pct"/>
            <w:tcBorders>
              <w:tl2br w:val="nil"/>
              <w:tr2bl w:val="nil"/>
            </w:tcBorders>
            <w:noWrap w:val="0"/>
            <w:vAlign w:val="center"/>
          </w:tcPr>
          <w:p>
            <w:pPr>
              <w:spacing w:line="360" w:lineRule="auto"/>
              <w:jc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密闭性能</w:t>
            </w:r>
          </w:p>
        </w:tc>
        <w:tc>
          <w:tcPr>
            <w:tcW w:w="3680" w:type="pct"/>
            <w:tcBorders>
              <w:tl2br w:val="nil"/>
              <w:tr2bl w:val="nil"/>
            </w:tcBorders>
            <w:noWrap w:val="0"/>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1.车厢厢体应无滴漏现象；</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2.车厢前、中、后部排污口组件完好，各类密封件完好功能正常；</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3.车厢底部污水箱无明显变形损坏，排污口组件、密封件完好功能正常；</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4.车厢引水装置完好功能正常；</w:t>
            </w:r>
          </w:p>
          <w:p>
            <w:pPr>
              <w:keepNext w:val="0"/>
              <w:keepLines w:val="0"/>
              <w:widowControl/>
              <w:suppressLineNumbers w:val="0"/>
              <w:spacing w:line="360" w:lineRule="auto"/>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5.料斗体应无滴漏现象；</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6.接污水槽应无明显变形、损坏，功能正常；</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7.料斗污水箱应无明显变形、损坏，排污口组件、密封件应完好功能正常；</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8.料斗与车厢结合面及密封胶条应无明显变形、损坏，密封功能正常；</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9.料斗后盖应无明显变形损坏，功能正常；</w:t>
            </w:r>
          </w:p>
          <w:p>
            <w:pPr>
              <w:keepNext w:val="0"/>
              <w:keepLines w:val="0"/>
              <w:widowControl/>
              <w:suppressLineNumbers w:val="0"/>
              <w:spacing w:line="360" w:lineRule="auto"/>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10.橡胶密封件无硬化、老化现象。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trPr>
        <w:tc>
          <w:tcPr>
            <w:tcW w:w="461" w:type="pct"/>
            <w:vMerge w:val="continue"/>
            <w:tcBorders>
              <w:tl2br w:val="nil"/>
              <w:tr2bl w:val="nil"/>
            </w:tcBorders>
            <w:noWrap w:val="0"/>
            <w:vAlign w:val="center"/>
          </w:tcPr>
          <w:p>
            <w:pPr>
              <w:spacing w:line="360" w:lineRule="auto"/>
              <w:jc w:val="center"/>
              <w:rPr>
                <w:rFonts w:hint="eastAsia" w:ascii="仿宋" w:hAnsi="仿宋" w:eastAsia="仿宋" w:cs="仿宋"/>
                <w:i w:val="0"/>
                <w:iCs w:val="0"/>
                <w:color w:val="auto"/>
                <w:sz w:val="24"/>
                <w:szCs w:val="24"/>
                <w:u w:val="none"/>
              </w:rPr>
            </w:pPr>
          </w:p>
        </w:tc>
        <w:tc>
          <w:tcPr>
            <w:tcW w:w="858" w:type="pct"/>
            <w:tcBorders>
              <w:tl2br w:val="nil"/>
              <w:tr2bl w:val="nil"/>
            </w:tcBorders>
            <w:noWrap w:val="0"/>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专用功能</w:t>
            </w:r>
          </w:p>
        </w:tc>
        <w:tc>
          <w:tcPr>
            <w:tcW w:w="3680" w:type="pct"/>
            <w:tcBorders>
              <w:tl2br w:val="nil"/>
              <w:tr2bl w:val="nil"/>
            </w:tcBorders>
            <w:noWrap w:val="0"/>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1.控制系统工作正常（电控、气控、液压控制）；</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2.料斗开合到位功能正常；</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3.推板运行到位功能正常；滑板、挖板开合到位功能正常；</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4.提升架运行平稳，提升到位，功能正常；</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5.料斗后盖开合到位功能正常。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3" w:hRule="atLeast"/>
        </w:trPr>
        <w:tc>
          <w:tcPr>
            <w:tcW w:w="461" w:type="pct"/>
            <w:vMerge w:val="restart"/>
            <w:tcBorders>
              <w:tl2br w:val="nil"/>
              <w:tr2bl w:val="nil"/>
            </w:tcBorders>
            <w:noWrap w:val="0"/>
            <w:vAlign w:val="center"/>
          </w:tcPr>
          <w:p>
            <w:pPr>
              <w:spacing w:line="360" w:lineRule="auto"/>
              <w:jc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厢式垃圾运输车</w:t>
            </w:r>
          </w:p>
        </w:tc>
        <w:tc>
          <w:tcPr>
            <w:tcW w:w="858" w:type="pct"/>
            <w:tcBorders>
              <w:tl2br w:val="nil"/>
              <w:tr2bl w:val="nil"/>
            </w:tcBorders>
            <w:noWrap w:val="0"/>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车容车貌</w:t>
            </w:r>
          </w:p>
        </w:tc>
        <w:tc>
          <w:tcPr>
            <w:tcW w:w="3680" w:type="pct"/>
            <w:tcBorders>
              <w:tl2br w:val="nil"/>
              <w:tr2bl w:val="nil"/>
            </w:tcBorders>
            <w:noWrap w:val="0"/>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1.外观、涂装应符合广州市城市管理专用作业车辆的规定；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2.外表各部件齐全无缺失，车牌清晰，整体外观应无明显变形，无破损，无私自改装、外挂等情况；</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3.车辆内外清洗干净无明显异味，污水槽、污水箱无积存垃圾、杂物及污水，无垃圾外露、外挂。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1" w:type="pct"/>
            <w:vMerge w:val="continue"/>
            <w:tcBorders>
              <w:tl2br w:val="nil"/>
              <w:tr2bl w:val="nil"/>
            </w:tcBorders>
            <w:noWrap w:val="0"/>
            <w:vAlign w:val="center"/>
          </w:tcPr>
          <w:p>
            <w:pPr>
              <w:spacing w:line="360" w:lineRule="auto"/>
              <w:jc w:val="center"/>
              <w:rPr>
                <w:rFonts w:hint="eastAsia" w:ascii="仿宋" w:hAnsi="仿宋" w:eastAsia="仿宋" w:cs="仿宋"/>
                <w:i w:val="0"/>
                <w:iCs w:val="0"/>
                <w:color w:val="auto"/>
                <w:sz w:val="24"/>
                <w:szCs w:val="24"/>
                <w:u w:val="none"/>
              </w:rPr>
            </w:pPr>
          </w:p>
        </w:tc>
        <w:tc>
          <w:tcPr>
            <w:tcW w:w="858" w:type="pct"/>
            <w:tcBorders>
              <w:tl2br w:val="nil"/>
              <w:tr2bl w:val="nil"/>
            </w:tcBorders>
            <w:noWrap w:val="0"/>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安全性能</w:t>
            </w:r>
          </w:p>
        </w:tc>
        <w:tc>
          <w:tcPr>
            <w:tcW w:w="3680" w:type="pct"/>
            <w:tcBorders>
              <w:tl2br w:val="nil"/>
              <w:tr2bl w:val="nil"/>
            </w:tcBorders>
            <w:noWrap w:val="0"/>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1.工作辅助照明灯光应完好功能正常；</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2.车辆的警告、警示标识、操作指示标识完好齐全；</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3.车辆厢体锁定机构、尾门、尾斗锁定机构功能正常可靠；</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4.各关键部位的润滑系工作正常。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4" w:hRule="atLeast"/>
        </w:trPr>
        <w:tc>
          <w:tcPr>
            <w:tcW w:w="461" w:type="pct"/>
            <w:vMerge w:val="continue"/>
            <w:tcBorders>
              <w:tl2br w:val="nil"/>
              <w:tr2bl w:val="nil"/>
            </w:tcBorders>
            <w:noWrap w:val="0"/>
            <w:vAlign w:val="center"/>
          </w:tcPr>
          <w:p>
            <w:pPr>
              <w:spacing w:line="360" w:lineRule="auto"/>
              <w:jc w:val="center"/>
              <w:rPr>
                <w:rFonts w:hint="eastAsia" w:ascii="仿宋" w:hAnsi="仿宋" w:eastAsia="仿宋" w:cs="仿宋"/>
                <w:i w:val="0"/>
                <w:iCs w:val="0"/>
                <w:color w:val="auto"/>
                <w:sz w:val="24"/>
                <w:szCs w:val="24"/>
                <w:u w:val="none"/>
              </w:rPr>
            </w:pPr>
          </w:p>
        </w:tc>
        <w:tc>
          <w:tcPr>
            <w:tcW w:w="858" w:type="pct"/>
            <w:tcBorders>
              <w:tl2br w:val="nil"/>
              <w:tr2bl w:val="nil"/>
            </w:tcBorders>
            <w:noWrap w:val="0"/>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密闭性能</w:t>
            </w:r>
          </w:p>
        </w:tc>
        <w:tc>
          <w:tcPr>
            <w:tcW w:w="3680" w:type="pct"/>
            <w:tcBorders>
              <w:tl2br w:val="nil"/>
              <w:tr2bl w:val="nil"/>
            </w:tcBorders>
            <w:noWrap w:val="0"/>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1.车厢厢体应无任何滴漏现象；</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2.车厢前、中、后部排污口组件完好，密封件好功能正常；</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3.车厢引水装置完好功能正常；</w:t>
            </w:r>
          </w:p>
          <w:p>
            <w:pPr>
              <w:keepNext w:val="0"/>
              <w:keepLines w:val="0"/>
              <w:widowControl/>
              <w:suppressLineNumbers w:val="0"/>
              <w:spacing w:line="360" w:lineRule="auto"/>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4.尾门、尾斗体无滴漏现象；</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5.排污口组件、密封件完好功能正常；</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6.与车厢结合面及密封胶条应无明显变形、损坏，密封功能正常。；</w:t>
            </w:r>
          </w:p>
          <w:p>
            <w:pPr>
              <w:keepNext w:val="0"/>
              <w:keepLines w:val="0"/>
              <w:widowControl/>
              <w:suppressLineNumbers w:val="0"/>
              <w:spacing w:line="360" w:lineRule="auto"/>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7.底盘尾部污水箱无明显变形损坏，排污口组件、密封件完好功能正常；</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8.接污水槽应无明显变形、损坏，功能正常；</w:t>
            </w:r>
          </w:p>
          <w:p>
            <w:pPr>
              <w:keepNext w:val="0"/>
              <w:keepLines w:val="0"/>
              <w:widowControl/>
              <w:suppressLineNumbers w:val="0"/>
              <w:spacing w:line="360" w:lineRule="auto"/>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9.橡胶密封件无硬化、老化现象。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461" w:type="pct"/>
            <w:vMerge w:val="continue"/>
            <w:tcBorders>
              <w:tl2br w:val="nil"/>
              <w:tr2bl w:val="nil"/>
            </w:tcBorders>
            <w:noWrap w:val="0"/>
            <w:vAlign w:val="center"/>
          </w:tcPr>
          <w:p>
            <w:pPr>
              <w:spacing w:line="360" w:lineRule="auto"/>
              <w:jc w:val="center"/>
              <w:rPr>
                <w:rFonts w:hint="eastAsia" w:ascii="仿宋" w:hAnsi="仿宋" w:eastAsia="仿宋" w:cs="仿宋"/>
                <w:i w:val="0"/>
                <w:iCs w:val="0"/>
                <w:color w:val="auto"/>
                <w:sz w:val="24"/>
                <w:szCs w:val="24"/>
                <w:u w:val="none"/>
              </w:rPr>
            </w:pPr>
          </w:p>
        </w:tc>
        <w:tc>
          <w:tcPr>
            <w:tcW w:w="858" w:type="pct"/>
            <w:tcBorders>
              <w:tl2br w:val="nil"/>
              <w:tr2bl w:val="nil"/>
            </w:tcBorders>
            <w:noWrap w:val="0"/>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u w:val="none"/>
                <w:lang w:eastAsia="zh-CN"/>
              </w:rPr>
            </w:pPr>
            <w:r>
              <w:rPr>
                <w:rFonts w:hint="eastAsia" w:ascii="仿宋" w:hAnsi="仿宋" w:eastAsia="仿宋" w:cs="仿宋"/>
                <w:i w:val="0"/>
                <w:iCs w:val="0"/>
                <w:color w:val="auto"/>
                <w:sz w:val="24"/>
                <w:szCs w:val="24"/>
                <w:u w:val="none"/>
                <w:lang w:eastAsia="zh-CN"/>
              </w:rPr>
              <w:t>专用功能</w:t>
            </w:r>
          </w:p>
        </w:tc>
        <w:tc>
          <w:tcPr>
            <w:tcW w:w="3680" w:type="pct"/>
            <w:tcBorders>
              <w:tl2br w:val="nil"/>
              <w:tr2bl w:val="nil"/>
            </w:tcBorders>
            <w:noWrap w:val="0"/>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1.控制系统应工作正常（电控、气控、液压控制）；</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2.尾门、尾斗应开合到位功能正常；</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3.推板应能运行到位功能正常。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461" w:type="pct"/>
            <w:vMerge w:val="restart"/>
            <w:tcBorders>
              <w:tl2br w:val="nil"/>
              <w:tr2bl w:val="nil"/>
            </w:tcBorders>
            <w:noWrap w:val="0"/>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u w:val="none"/>
                <w:lang w:eastAsia="zh-CN"/>
              </w:rPr>
            </w:pPr>
            <w:r>
              <w:rPr>
                <w:rFonts w:hint="eastAsia" w:ascii="仿宋" w:hAnsi="仿宋" w:eastAsia="仿宋" w:cs="仿宋"/>
                <w:i w:val="0"/>
                <w:iCs w:val="0"/>
                <w:color w:val="auto"/>
                <w:sz w:val="24"/>
                <w:szCs w:val="24"/>
                <w:u w:val="none"/>
                <w:lang w:eastAsia="zh-CN"/>
              </w:rPr>
              <w:t>资料检查</w:t>
            </w:r>
          </w:p>
        </w:tc>
        <w:tc>
          <w:tcPr>
            <w:tcW w:w="858" w:type="pct"/>
            <w:tcBorders>
              <w:tl2br w:val="nil"/>
              <w:tr2bl w:val="nil"/>
            </w:tcBorders>
            <w:noWrap w:val="0"/>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管理制度</w:t>
            </w:r>
          </w:p>
        </w:tc>
        <w:tc>
          <w:tcPr>
            <w:tcW w:w="3680" w:type="pct"/>
            <w:tcBorders>
              <w:tl2br w:val="nil"/>
              <w:tr2bl w:val="nil"/>
            </w:tcBorders>
            <w:noWrap w:val="0"/>
            <w:vAlign w:val="center"/>
          </w:tcPr>
          <w:p>
            <w:pPr>
              <w:keepNext w:val="0"/>
              <w:keepLines w:val="0"/>
              <w:widowControl/>
              <w:numPr>
                <w:ilvl w:val="0"/>
                <w:numId w:val="107"/>
              </w:numPr>
              <w:suppressLineNumbers w:val="0"/>
              <w:spacing w:line="360" w:lineRule="auto"/>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内部管理制度；</w:t>
            </w:r>
          </w:p>
          <w:p>
            <w:pPr>
              <w:keepNext w:val="0"/>
              <w:keepLines w:val="0"/>
              <w:widowControl/>
              <w:numPr>
                <w:ilvl w:val="0"/>
                <w:numId w:val="107"/>
              </w:numPr>
              <w:suppressLineNumbers w:val="0"/>
              <w:spacing w:line="360" w:lineRule="auto"/>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日常巡查制度；</w:t>
            </w:r>
          </w:p>
          <w:p>
            <w:pPr>
              <w:keepNext w:val="0"/>
              <w:keepLines w:val="0"/>
              <w:widowControl/>
              <w:numPr>
                <w:ilvl w:val="0"/>
                <w:numId w:val="107"/>
              </w:numPr>
              <w:suppressLineNumbers w:val="0"/>
              <w:spacing w:line="360" w:lineRule="auto"/>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作业控制流程；</w:t>
            </w:r>
          </w:p>
          <w:p>
            <w:pPr>
              <w:keepNext w:val="0"/>
              <w:keepLines w:val="0"/>
              <w:widowControl/>
              <w:numPr>
                <w:ilvl w:val="0"/>
                <w:numId w:val="107"/>
              </w:numPr>
              <w:suppressLineNumbers w:val="0"/>
              <w:spacing w:line="360" w:lineRule="auto"/>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定期检查计划。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61" w:type="pct"/>
            <w:vMerge w:val="continue"/>
            <w:tcBorders>
              <w:tl2br w:val="nil"/>
              <w:tr2bl w:val="nil"/>
            </w:tcBorders>
            <w:noWrap w:val="0"/>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u w:val="none"/>
              </w:rPr>
            </w:pPr>
          </w:p>
        </w:tc>
        <w:tc>
          <w:tcPr>
            <w:tcW w:w="858" w:type="pct"/>
            <w:tcBorders>
              <w:tl2br w:val="nil"/>
              <w:tr2bl w:val="nil"/>
            </w:tcBorders>
            <w:noWrap w:val="0"/>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台账记录</w:t>
            </w:r>
          </w:p>
        </w:tc>
        <w:tc>
          <w:tcPr>
            <w:tcW w:w="3680" w:type="pct"/>
            <w:tcBorders>
              <w:tl2br w:val="nil"/>
              <w:tr2bl w:val="nil"/>
            </w:tcBorders>
            <w:noWrap w:val="0"/>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1.车历档案；</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2.车辆驾驶员的录用、教育培训情况；</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3.车辆派遣、维修保养、出车登记、车辆报废、安全行车和事故处理等各项管理制度的落实情况；</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4.不同类型车辆的管理情况；</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5.车辆运输滴漏整改情况；</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6.车辆运输路线情况；</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7.车辆年度垃圾运输总量情况等。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461" w:type="pct"/>
            <w:vMerge w:val="continue"/>
            <w:tcBorders>
              <w:tl2br w:val="nil"/>
              <w:tr2bl w:val="nil"/>
            </w:tcBorders>
            <w:noWrap w:val="0"/>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4"/>
                <w:szCs w:val="24"/>
                <w:u w:val="none"/>
              </w:rPr>
            </w:pPr>
          </w:p>
        </w:tc>
        <w:tc>
          <w:tcPr>
            <w:tcW w:w="858" w:type="pct"/>
            <w:tcBorders>
              <w:tl2br w:val="nil"/>
              <w:tr2bl w:val="nil"/>
            </w:tcBorders>
            <w:noWrap w:val="0"/>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安全生产</w:t>
            </w:r>
          </w:p>
        </w:tc>
        <w:tc>
          <w:tcPr>
            <w:tcW w:w="3680" w:type="pct"/>
            <w:tcBorders>
              <w:tl2br w:val="nil"/>
              <w:tr2bl w:val="nil"/>
            </w:tcBorders>
            <w:noWrap w:val="0"/>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安全工作和措施落实情况，包括但不限于安全生产培训、会议、日常检查、隐患排查整改、演练等台账以及安全措施落实情况等。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461" w:type="pct"/>
            <w:vMerge w:val="restart"/>
            <w:tcBorders>
              <w:tl2br w:val="nil"/>
              <w:tr2bl w:val="nil"/>
            </w:tcBorders>
            <w:noWrap w:val="0"/>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auto"/>
                <w:sz w:val="24"/>
                <w:szCs w:val="24"/>
                <w:u w:val="none"/>
                <w:lang w:eastAsia="zh-CN"/>
              </w:rPr>
            </w:pPr>
            <w:r>
              <w:rPr>
                <w:rFonts w:hint="eastAsia" w:ascii="仿宋" w:hAnsi="仿宋" w:eastAsia="仿宋" w:cs="仿宋"/>
                <w:i w:val="0"/>
                <w:iCs w:val="0"/>
                <w:color w:val="auto"/>
                <w:sz w:val="24"/>
                <w:szCs w:val="24"/>
                <w:u w:val="none"/>
                <w:lang w:eastAsia="zh-CN"/>
              </w:rPr>
              <w:t>其他检查</w:t>
            </w:r>
          </w:p>
        </w:tc>
        <w:tc>
          <w:tcPr>
            <w:tcW w:w="858" w:type="pct"/>
            <w:tcBorders>
              <w:tl2br w:val="nil"/>
              <w:tr2bl w:val="nil"/>
            </w:tcBorders>
            <w:noWrap w:val="0"/>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系统应用</w:t>
            </w:r>
          </w:p>
        </w:tc>
        <w:tc>
          <w:tcPr>
            <w:tcW w:w="3680" w:type="pct"/>
            <w:tcBorders>
              <w:tl2br w:val="nil"/>
              <w:tr2bl w:val="nil"/>
            </w:tcBorders>
            <w:noWrap w:val="0"/>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对环卫专用作业车辆和设备的相关信息及其在“广州市智慧环卫信息系统”的登记情况进行检查。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461" w:type="pct"/>
            <w:vMerge w:val="continue"/>
            <w:tcBorders>
              <w:tl2br w:val="nil"/>
              <w:tr2bl w:val="nil"/>
            </w:tcBorders>
            <w:noWrap w:val="0"/>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auto"/>
                <w:sz w:val="24"/>
                <w:szCs w:val="24"/>
                <w:u w:val="none"/>
              </w:rPr>
            </w:pPr>
          </w:p>
        </w:tc>
        <w:tc>
          <w:tcPr>
            <w:tcW w:w="858" w:type="pct"/>
            <w:tcBorders>
              <w:tl2br w:val="nil"/>
              <w:tr2bl w:val="nil"/>
            </w:tcBorders>
            <w:noWrap w:val="0"/>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问题整改</w:t>
            </w:r>
          </w:p>
        </w:tc>
        <w:tc>
          <w:tcPr>
            <w:tcW w:w="3680" w:type="pct"/>
            <w:tcBorders>
              <w:tl2br w:val="nil"/>
              <w:tr2bl w:val="nil"/>
            </w:tcBorders>
            <w:noWrap w:val="0"/>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对前期检查中通报车辆设备存在的问题整改落实情况进行检查。</w:t>
            </w:r>
          </w:p>
        </w:tc>
      </w:tr>
    </w:tbl>
    <w:p>
      <w:pPr>
        <w:numPr>
          <w:ilvl w:val="0"/>
          <w:numId w:val="0"/>
        </w:numPr>
        <w:spacing w:line="360" w:lineRule="auto"/>
        <w:ind w:leftChars="0"/>
        <w:jc w:val="center"/>
        <w:outlineLvl w:val="9"/>
        <w:rPr>
          <w:rFonts w:hint="eastAsia" w:ascii="黑体" w:hAnsi="黑体" w:eastAsia="黑体" w:cs="黑体"/>
          <w:b/>
          <w:bCs/>
          <w:color w:val="auto"/>
          <w:kern w:val="2"/>
          <w:sz w:val="28"/>
          <w:szCs w:val="28"/>
          <w:lang w:val="en-US" w:eastAsia="zh-CN" w:bidi="ar-SA"/>
        </w:rPr>
      </w:pPr>
    </w:p>
    <w:p>
      <w:pPr>
        <w:numPr>
          <w:ilvl w:val="0"/>
          <w:numId w:val="0"/>
        </w:numPr>
        <w:spacing w:line="360" w:lineRule="auto"/>
        <w:ind w:leftChars="0"/>
        <w:jc w:val="center"/>
        <w:outlineLvl w:val="9"/>
        <w:rPr>
          <w:rFonts w:hint="eastAsia" w:ascii="黑体" w:hAnsi="黑体" w:eastAsia="黑体" w:cs="黑体"/>
          <w:b/>
          <w:bCs/>
          <w:color w:val="auto"/>
          <w:kern w:val="2"/>
          <w:sz w:val="28"/>
          <w:szCs w:val="28"/>
          <w:lang w:val="en-US" w:eastAsia="zh-CN" w:bidi="ar-SA"/>
        </w:rPr>
      </w:pPr>
      <w:r>
        <w:rPr>
          <w:rFonts w:hint="eastAsia" w:ascii="黑体" w:hAnsi="黑体" w:eastAsia="黑体" w:cs="黑体"/>
          <w:b/>
          <w:bCs/>
          <w:color w:val="auto"/>
          <w:kern w:val="2"/>
          <w:sz w:val="28"/>
          <w:szCs w:val="28"/>
          <w:lang w:val="en-US" w:eastAsia="zh-CN" w:bidi="ar-SA"/>
        </w:rPr>
        <w:t>二、环卫作业车辆和设备动态抽查</w:t>
      </w:r>
    </w:p>
    <w:p>
      <w:pPr>
        <w:outlineLvl w:val="9"/>
        <w:rPr>
          <w:rFonts w:hint="eastAsia"/>
          <w:lang w:eastAsia="zh-CN"/>
        </w:rPr>
      </w:pP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6"/>
        <w:gridCol w:w="1325"/>
        <w:gridCol w:w="5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pct"/>
            <w:tcBorders>
              <w:tl2br w:val="nil"/>
              <w:tr2bl w:val="nil"/>
            </w:tcBorders>
            <w:noWrap w:val="0"/>
            <w:vAlign w:val="center"/>
          </w:tcPr>
          <w:p>
            <w:pPr>
              <w:keepNext w:val="0"/>
              <w:keepLines w:val="0"/>
              <w:widowControl/>
              <w:suppressLineNumbers w:val="0"/>
              <w:spacing w:line="360" w:lineRule="auto"/>
              <w:jc w:val="center"/>
              <w:textAlignment w:val="center"/>
              <w:rPr>
                <w:rFonts w:hint="eastAsia" w:ascii="仿宋" w:hAnsi="仿宋" w:eastAsia="仿宋" w:cs="仿宋"/>
                <w:b/>
                <w:bCs/>
                <w:i w:val="0"/>
                <w:iCs w:val="0"/>
                <w:color w:val="auto"/>
                <w:kern w:val="2"/>
                <w:sz w:val="24"/>
                <w:szCs w:val="24"/>
                <w:u w:val="none"/>
                <w:lang w:val="en-US" w:eastAsia="zh-CN" w:bidi="ar-SA"/>
              </w:rPr>
            </w:pPr>
            <w:r>
              <w:rPr>
                <w:rFonts w:hint="eastAsia" w:ascii="仿宋" w:hAnsi="仿宋" w:eastAsia="仿宋" w:cs="仿宋"/>
                <w:b/>
                <w:bCs/>
                <w:i w:val="0"/>
                <w:iCs w:val="0"/>
                <w:color w:val="auto"/>
                <w:kern w:val="0"/>
                <w:sz w:val="24"/>
                <w:szCs w:val="24"/>
                <w:u w:val="none"/>
                <w:lang w:val="en-US" w:eastAsia="zh-CN" w:bidi="ar"/>
              </w:rPr>
              <w:t>检查内容</w:t>
            </w:r>
          </w:p>
        </w:tc>
        <w:tc>
          <w:tcPr>
            <w:tcW w:w="777" w:type="pct"/>
            <w:tcBorders>
              <w:tl2br w:val="nil"/>
              <w:tr2bl w:val="nil"/>
            </w:tcBorders>
            <w:noWrap w:val="0"/>
            <w:vAlign w:val="center"/>
          </w:tcPr>
          <w:p>
            <w:pPr>
              <w:keepNext w:val="0"/>
              <w:keepLines w:val="0"/>
              <w:widowControl/>
              <w:suppressLineNumbers w:val="0"/>
              <w:spacing w:line="360" w:lineRule="auto"/>
              <w:jc w:val="center"/>
              <w:textAlignment w:val="center"/>
              <w:rPr>
                <w:rFonts w:hint="eastAsia" w:ascii="仿宋" w:hAnsi="仿宋" w:eastAsia="仿宋" w:cs="仿宋"/>
                <w:b/>
                <w:bCs/>
                <w:i w:val="0"/>
                <w:iCs w:val="0"/>
                <w:color w:val="auto"/>
                <w:kern w:val="2"/>
                <w:sz w:val="24"/>
                <w:szCs w:val="24"/>
                <w:u w:val="none"/>
                <w:lang w:val="en-US" w:eastAsia="zh-CN" w:bidi="ar-SA"/>
              </w:rPr>
            </w:pPr>
            <w:r>
              <w:rPr>
                <w:rFonts w:hint="eastAsia" w:ascii="仿宋" w:hAnsi="仿宋" w:eastAsia="仿宋" w:cs="仿宋"/>
                <w:b/>
                <w:bCs/>
                <w:i w:val="0"/>
                <w:iCs w:val="0"/>
                <w:color w:val="auto"/>
                <w:kern w:val="0"/>
                <w:sz w:val="24"/>
                <w:szCs w:val="24"/>
                <w:u w:val="none"/>
                <w:lang w:val="en-US" w:eastAsia="zh-CN" w:bidi="ar"/>
              </w:rPr>
              <w:t>检查项目</w:t>
            </w:r>
          </w:p>
        </w:tc>
        <w:tc>
          <w:tcPr>
            <w:tcW w:w="3491" w:type="pct"/>
            <w:tcBorders>
              <w:tl2br w:val="nil"/>
              <w:tr2bl w:val="nil"/>
            </w:tcBorders>
            <w:noWrap w:val="0"/>
            <w:vAlign w:val="center"/>
          </w:tcPr>
          <w:p>
            <w:pPr>
              <w:keepNext w:val="0"/>
              <w:keepLines w:val="0"/>
              <w:widowControl/>
              <w:suppressLineNumbers w:val="0"/>
              <w:spacing w:line="360" w:lineRule="auto"/>
              <w:jc w:val="center"/>
              <w:textAlignment w:val="center"/>
              <w:rPr>
                <w:rFonts w:hint="eastAsia" w:ascii="仿宋" w:hAnsi="仿宋" w:eastAsia="仿宋" w:cs="仿宋"/>
                <w:b/>
                <w:bCs/>
                <w:i w:val="0"/>
                <w:iCs w:val="0"/>
                <w:color w:val="auto"/>
                <w:kern w:val="2"/>
                <w:sz w:val="24"/>
                <w:szCs w:val="24"/>
                <w:u w:val="none"/>
                <w:lang w:val="en-US" w:eastAsia="zh-CN" w:bidi="ar-SA"/>
              </w:rPr>
            </w:pPr>
            <w:r>
              <w:rPr>
                <w:rFonts w:hint="eastAsia" w:ascii="仿宋" w:hAnsi="仿宋" w:eastAsia="仿宋" w:cs="仿宋"/>
                <w:b/>
                <w:bCs/>
                <w:i w:val="0"/>
                <w:iCs w:val="0"/>
                <w:color w:val="auto"/>
                <w:kern w:val="0"/>
                <w:sz w:val="24"/>
                <w:szCs w:val="24"/>
                <w:u w:val="none"/>
                <w:lang w:val="en-US" w:eastAsia="zh-CN" w:bidi="ar"/>
              </w:rPr>
              <w:t>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pct"/>
            <w:vMerge w:val="restart"/>
            <w:tcBorders>
              <w:tl2br w:val="nil"/>
              <w:tr2bl w:val="nil"/>
            </w:tcBorders>
            <w:noWrap w:val="0"/>
            <w:vAlign w:val="center"/>
          </w:tcPr>
          <w:p>
            <w:pPr>
              <w:numPr>
                <w:ilvl w:val="0"/>
                <w:numId w:val="0"/>
              </w:numPr>
              <w:spacing w:line="360" w:lineRule="auto"/>
              <w:jc w:val="center"/>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设点检查</w:t>
            </w:r>
          </w:p>
        </w:tc>
        <w:tc>
          <w:tcPr>
            <w:tcW w:w="777" w:type="pct"/>
            <w:tcBorders>
              <w:tl2br w:val="nil"/>
              <w:tr2bl w:val="nil"/>
            </w:tcBorders>
            <w:noWrap w:val="0"/>
            <w:vAlign w:val="center"/>
          </w:tcPr>
          <w:p>
            <w:pPr>
              <w:numPr>
                <w:ilvl w:val="0"/>
                <w:numId w:val="0"/>
              </w:numPr>
              <w:spacing w:line="360" w:lineRule="auto"/>
              <w:jc w:val="center"/>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车容车貌</w:t>
            </w:r>
          </w:p>
        </w:tc>
        <w:tc>
          <w:tcPr>
            <w:tcW w:w="3491" w:type="pct"/>
            <w:tcBorders>
              <w:tl2br w:val="nil"/>
              <w:tr2bl w:val="nil"/>
            </w:tcBorders>
            <w:noWrap w:val="0"/>
            <w:vAlign w:val="top"/>
          </w:tcPr>
          <w:p>
            <w:pPr>
              <w:bidi w:val="0"/>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1.外观、涂装应符合广州市城市管理专用作业车辆的规定；</w:t>
            </w:r>
            <w:r>
              <w:rPr>
                <w:rFonts w:hint="eastAsia" w:ascii="仿宋" w:hAnsi="仿宋" w:eastAsia="仿宋" w:cs="仿宋"/>
                <w:color w:val="auto"/>
                <w:sz w:val="24"/>
                <w:szCs w:val="24"/>
                <w:lang w:val="en-US" w:eastAsia="zh-CN"/>
              </w:rPr>
              <w:br w:type="textWrapping"/>
            </w:r>
            <w:r>
              <w:rPr>
                <w:rFonts w:hint="eastAsia" w:ascii="仿宋" w:hAnsi="仿宋" w:eastAsia="仿宋" w:cs="仿宋"/>
                <w:color w:val="auto"/>
                <w:sz w:val="24"/>
                <w:szCs w:val="24"/>
                <w:lang w:val="en-US" w:eastAsia="zh-CN"/>
              </w:rPr>
              <w:t>2.外表各部件齐全无缺失，车牌清晰，整体外观应无明显变形，无破损，无私自改装、外挂等情况；</w:t>
            </w:r>
            <w:r>
              <w:rPr>
                <w:rFonts w:hint="eastAsia" w:ascii="仿宋" w:hAnsi="仿宋" w:eastAsia="仿宋" w:cs="仿宋"/>
                <w:color w:val="auto"/>
                <w:sz w:val="24"/>
                <w:szCs w:val="24"/>
                <w:lang w:val="en-US" w:eastAsia="zh-CN"/>
              </w:rPr>
              <w:br w:type="textWrapping"/>
            </w:r>
            <w:r>
              <w:rPr>
                <w:rFonts w:hint="eastAsia" w:ascii="仿宋" w:hAnsi="仿宋" w:eastAsia="仿宋" w:cs="仿宋"/>
                <w:color w:val="auto"/>
                <w:sz w:val="24"/>
                <w:szCs w:val="24"/>
                <w:lang w:val="en-US" w:eastAsia="zh-CN"/>
              </w:rPr>
              <w:t>3.车辆内外清洗干净，无污渍，无明显异味；</w:t>
            </w:r>
          </w:p>
          <w:p>
            <w:pPr>
              <w:bidi w:val="0"/>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4.（垃圾运输车）污水槽、污水箱无积存垃圾、杂物及污水，无垃圾外露、外挂。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pct"/>
            <w:vMerge w:val="continue"/>
            <w:tcBorders>
              <w:tl2br w:val="nil"/>
              <w:tr2bl w:val="nil"/>
            </w:tcBorders>
            <w:noWrap w:val="0"/>
            <w:vAlign w:val="center"/>
          </w:tcPr>
          <w:p>
            <w:pPr>
              <w:numPr>
                <w:ilvl w:val="0"/>
                <w:numId w:val="0"/>
              </w:numPr>
              <w:spacing w:line="360" w:lineRule="auto"/>
              <w:jc w:val="center"/>
              <w:rPr>
                <w:rFonts w:hint="eastAsia" w:ascii="仿宋" w:hAnsi="仿宋" w:eastAsia="仿宋" w:cs="仿宋"/>
                <w:color w:val="auto"/>
                <w:sz w:val="24"/>
                <w:szCs w:val="24"/>
                <w:vertAlign w:val="baseline"/>
                <w:lang w:eastAsia="zh-CN"/>
              </w:rPr>
            </w:pPr>
          </w:p>
        </w:tc>
        <w:tc>
          <w:tcPr>
            <w:tcW w:w="777" w:type="pct"/>
            <w:tcBorders>
              <w:tl2br w:val="nil"/>
              <w:tr2bl w:val="nil"/>
            </w:tcBorders>
            <w:noWrap w:val="0"/>
            <w:vAlign w:val="center"/>
          </w:tcPr>
          <w:p>
            <w:pPr>
              <w:numPr>
                <w:ilvl w:val="0"/>
                <w:numId w:val="0"/>
              </w:numPr>
              <w:spacing w:line="360" w:lineRule="auto"/>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密闭性能</w:t>
            </w:r>
          </w:p>
        </w:tc>
        <w:tc>
          <w:tcPr>
            <w:tcW w:w="3491" w:type="pct"/>
            <w:tcBorders>
              <w:tl2br w:val="nil"/>
              <w:tr2bl w:val="nil"/>
            </w:tcBorders>
            <w:noWrap w:val="0"/>
            <w:vAlign w:val="top"/>
          </w:tcPr>
          <w:p>
            <w:pPr>
              <w:numPr>
                <w:ilvl w:val="0"/>
                <w:numId w:val="0"/>
              </w:numPr>
              <w:spacing w:line="360" w:lineRule="auto"/>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highlight w:val="none"/>
                <w:vertAlign w:val="baseline"/>
                <w:lang w:val="en-US" w:eastAsia="zh-CN"/>
              </w:rPr>
              <w:t>厢体、料斗、尾斗和污水箱等密闭正常，无破损、缺失。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6" w:hRule="atLeast"/>
        </w:trPr>
        <w:tc>
          <w:tcPr>
            <w:tcW w:w="731" w:type="pct"/>
            <w:vMerge w:val="continue"/>
            <w:tcBorders>
              <w:tl2br w:val="nil"/>
              <w:tr2bl w:val="nil"/>
            </w:tcBorders>
            <w:noWrap w:val="0"/>
            <w:vAlign w:val="center"/>
          </w:tcPr>
          <w:p>
            <w:pPr>
              <w:numPr>
                <w:ilvl w:val="0"/>
                <w:numId w:val="0"/>
              </w:numPr>
              <w:spacing w:line="360" w:lineRule="auto"/>
              <w:jc w:val="center"/>
              <w:rPr>
                <w:rFonts w:hint="eastAsia" w:ascii="仿宋" w:hAnsi="仿宋" w:eastAsia="仿宋" w:cs="仿宋"/>
                <w:color w:val="auto"/>
                <w:sz w:val="24"/>
                <w:szCs w:val="24"/>
                <w:vertAlign w:val="baseline"/>
                <w:lang w:eastAsia="zh-CN"/>
              </w:rPr>
            </w:pPr>
          </w:p>
        </w:tc>
        <w:tc>
          <w:tcPr>
            <w:tcW w:w="777" w:type="pct"/>
            <w:tcBorders>
              <w:tl2br w:val="nil"/>
              <w:tr2bl w:val="nil"/>
            </w:tcBorders>
            <w:noWrap w:val="0"/>
            <w:vAlign w:val="center"/>
          </w:tcPr>
          <w:p>
            <w:pPr>
              <w:numPr>
                <w:ilvl w:val="0"/>
                <w:numId w:val="0"/>
              </w:numPr>
              <w:spacing w:line="360" w:lineRule="auto"/>
              <w:jc w:val="center"/>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安全性能</w:t>
            </w:r>
          </w:p>
        </w:tc>
        <w:tc>
          <w:tcPr>
            <w:tcW w:w="3491" w:type="pct"/>
            <w:tcBorders>
              <w:tl2br w:val="nil"/>
              <w:tr2bl w:val="nil"/>
            </w:tcBorders>
            <w:noWrap w:val="0"/>
            <w:vAlign w:val="top"/>
          </w:tcPr>
          <w:p>
            <w:pPr>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1.照明和信号装置应完好功能正常；</w:t>
            </w:r>
            <w:r>
              <w:rPr>
                <w:rFonts w:hint="eastAsia" w:ascii="仿宋" w:hAnsi="仿宋" w:eastAsia="仿宋" w:cs="仿宋"/>
                <w:color w:val="auto"/>
                <w:sz w:val="24"/>
                <w:szCs w:val="24"/>
                <w:lang w:val="en-US" w:eastAsia="zh-CN"/>
              </w:rPr>
              <w:br w:type="textWrapping"/>
            </w:r>
            <w:r>
              <w:rPr>
                <w:rFonts w:hint="eastAsia" w:ascii="仿宋" w:hAnsi="仿宋" w:eastAsia="仿宋" w:cs="仿宋"/>
                <w:color w:val="auto"/>
                <w:sz w:val="24"/>
                <w:szCs w:val="24"/>
                <w:lang w:val="en-US" w:eastAsia="zh-CN"/>
              </w:rPr>
              <w:t>2.车辆的警告、警示标识、操作指示标识完好齐全；</w:t>
            </w:r>
            <w:r>
              <w:rPr>
                <w:rFonts w:hint="eastAsia" w:ascii="仿宋" w:hAnsi="仿宋" w:eastAsia="仿宋" w:cs="仿宋"/>
                <w:color w:val="auto"/>
                <w:sz w:val="24"/>
                <w:szCs w:val="24"/>
                <w:lang w:val="en-US" w:eastAsia="zh-CN"/>
              </w:rPr>
              <w:br w:type="textWrapping"/>
            </w:r>
            <w:r>
              <w:rPr>
                <w:rFonts w:hint="eastAsia" w:ascii="仿宋" w:hAnsi="仿宋" w:eastAsia="仿宋" w:cs="仿宋"/>
                <w:color w:val="auto"/>
                <w:sz w:val="24"/>
                <w:szCs w:val="24"/>
                <w:lang w:val="en-US" w:eastAsia="zh-CN"/>
              </w:rPr>
              <w:t>3.侧面防护、后下部防护符合相关规定；</w:t>
            </w:r>
            <w:r>
              <w:rPr>
                <w:rFonts w:hint="eastAsia" w:ascii="仿宋" w:hAnsi="仿宋" w:eastAsia="仿宋" w:cs="仿宋"/>
                <w:color w:val="auto"/>
                <w:sz w:val="24"/>
                <w:szCs w:val="24"/>
                <w:lang w:val="en-US" w:eastAsia="zh-CN"/>
              </w:rPr>
              <w:br w:type="textWrapping"/>
            </w:r>
            <w:r>
              <w:rPr>
                <w:rFonts w:hint="eastAsia" w:ascii="仿宋" w:hAnsi="仿宋" w:eastAsia="仿宋" w:cs="仿宋"/>
                <w:color w:val="auto"/>
                <w:sz w:val="24"/>
                <w:szCs w:val="24"/>
                <w:lang w:val="en-US" w:eastAsia="zh-CN"/>
              </w:rPr>
              <w:t>4.连接件、紧固件连接可靠，不得松脱；</w:t>
            </w:r>
            <w:r>
              <w:rPr>
                <w:rFonts w:hint="eastAsia" w:ascii="仿宋" w:hAnsi="仿宋" w:eastAsia="仿宋" w:cs="仿宋"/>
                <w:color w:val="auto"/>
                <w:sz w:val="24"/>
                <w:szCs w:val="24"/>
                <w:lang w:val="en-US" w:eastAsia="zh-CN"/>
              </w:rPr>
              <w:br w:type="textWrapping"/>
            </w:r>
            <w:r>
              <w:rPr>
                <w:rFonts w:hint="eastAsia" w:ascii="仿宋" w:hAnsi="仿宋" w:eastAsia="仿宋" w:cs="仿宋"/>
                <w:color w:val="auto"/>
                <w:sz w:val="24"/>
                <w:szCs w:val="24"/>
                <w:lang w:val="en-US" w:eastAsia="zh-CN"/>
              </w:rPr>
              <w:t>5.气路、水路和电路排列整齐、夹持牢固，没有与运动件发生摩擦或干涉等现象；</w:t>
            </w:r>
            <w:r>
              <w:rPr>
                <w:rFonts w:hint="eastAsia" w:ascii="仿宋" w:hAnsi="仿宋" w:eastAsia="仿宋" w:cs="仿宋"/>
                <w:color w:val="auto"/>
                <w:sz w:val="24"/>
                <w:szCs w:val="24"/>
                <w:lang w:val="en-US" w:eastAsia="zh-CN"/>
              </w:rPr>
              <w:br w:type="textWrapping"/>
            </w:r>
            <w:r>
              <w:rPr>
                <w:rFonts w:hint="eastAsia" w:ascii="仿宋" w:hAnsi="仿宋" w:eastAsia="仿宋" w:cs="仿宋"/>
                <w:color w:val="auto"/>
                <w:sz w:val="24"/>
                <w:szCs w:val="24"/>
                <w:lang w:val="en-US" w:eastAsia="zh-CN"/>
              </w:rPr>
              <w:t>6.各关键部位的润滑系保持工作正常；</w:t>
            </w:r>
          </w:p>
          <w:p>
            <w:pPr>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7.车辆厢体锁定机构、料（尾）斗锁定机构应功能正常可靠。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pct"/>
            <w:vMerge w:val="restart"/>
            <w:tcBorders>
              <w:tl2br w:val="nil"/>
              <w:tr2bl w:val="nil"/>
            </w:tcBorders>
            <w:noWrap w:val="0"/>
            <w:vAlign w:val="center"/>
          </w:tcPr>
          <w:p>
            <w:pPr>
              <w:numPr>
                <w:ilvl w:val="0"/>
                <w:numId w:val="0"/>
              </w:numPr>
              <w:spacing w:line="360" w:lineRule="auto"/>
              <w:jc w:val="center"/>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随机抽查</w:t>
            </w:r>
          </w:p>
        </w:tc>
        <w:tc>
          <w:tcPr>
            <w:tcW w:w="777" w:type="pct"/>
            <w:tcBorders>
              <w:tl2br w:val="nil"/>
              <w:tr2bl w:val="nil"/>
            </w:tcBorders>
            <w:noWrap w:val="0"/>
            <w:vAlign w:val="center"/>
          </w:tcPr>
          <w:p>
            <w:pPr>
              <w:numPr>
                <w:ilvl w:val="0"/>
                <w:numId w:val="0"/>
              </w:numPr>
              <w:spacing w:line="360" w:lineRule="auto"/>
              <w:jc w:val="center"/>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车容车貌</w:t>
            </w:r>
          </w:p>
        </w:tc>
        <w:tc>
          <w:tcPr>
            <w:tcW w:w="3491" w:type="pct"/>
            <w:tcBorders>
              <w:tl2br w:val="nil"/>
              <w:tr2bl w:val="nil"/>
            </w:tcBorders>
            <w:noWrap w:val="0"/>
            <w:vAlign w:val="top"/>
          </w:tcPr>
          <w:p>
            <w:pPr>
              <w:bidi w:val="0"/>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1.外观、涂装应符合广州市城市管理专用作业车辆的规定；</w:t>
            </w:r>
            <w:r>
              <w:rPr>
                <w:rFonts w:hint="eastAsia" w:ascii="仿宋" w:hAnsi="仿宋" w:eastAsia="仿宋" w:cs="仿宋"/>
                <w:color w:val="auto"/>
                <w:sz w:val="24"/>
                <w:szCs w:val="24"/>
                <w:lang w:val="en-US" w:eastAsia="zh-CN"/>
              </w:rPr>
              <w:br w:type="textWrapping"/>
            </w:r>
            <w:r>
              <w:rPr>
                <w:rFonts w:hint="eastAsia" w:ascii="仿宋" w:hAnsi="仿宋" w:eastAsia="仿宋" w:cs="仿宋"/>
                <w:color w:val="auto"/>
                <w:sz w:val="24"/>
                <w:szCs w:val="24"/>
                <w:lang w:val="en-US" w:eastAsia="zh-CN"/>
              </w:rPr>
              <w:t>2.外表各部件齐全无缺失，车牌清晰，整体外观应无明显变形，无破损，无私自改装、外挂等情况；</w:t>
            </w:r>
            <w:r>
              <w:rPr>
                <w:rFonts w:hint="eastAsia" w:ascii="仿宋" w:hAnsi="仿宋" w:eastAsia="仿宋" w:cs="仿宋"/>
                <w:color w:val="auto"/>
                <w:sz w:val="24"/>
                <w:szCs w:val="24"/>
                <w:lang w:val="en-US" w:eastAsia="zh-CN"/>
              </w:rPr>
              <w:br w:type="textWrapping"/>
            </w:r>
            <w:r>
              <w:rPr>
                <w:rFonts w:hint="eastAsia" w:ascii="仿宋" w:hAnsi="仿宋" w:eastAsia="仿宋" w:cs="仿宋"/>
                <w:color w:val="auto"/>
                <w:sz w:val="24"/>
                <w:szCs w:val="24"/>
                <w:lang w:val="en-US" w:eastAsia="zh-CN"/>
              </w:rPr>
              <w:t>3.车辆内外应清洗干净，无污渍，无明显异味；</w:t>
            </w:r>
          </w:p>
          <w:p>
            <w:pPr>
              <w:numPr>
                <w:ilvl w:val="0"/>
                <w:numId w:val="0"/>
              </w:numPr>
              <w:spacing w:line="360" w:lineRule="auto"/>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lang w:val="en-US" w:eastAsia="zh-CN"/>
              </w:rPr>
              <w:t>4.（垃圾运输车）各处污水槽、污水箱无积存垃圾、杂物及污水，无垃圾外露、外挂。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pct"/>
            <w:vMerge w:val="continue"/>
            <w:tcBorders>
              <w:tl2br w:val="nil"/>
              <w:tr2bl w:val="nil"/>
            </w:tcBorders>
            <w:noWrap w:val="0"/>
            <w:vAlign w:val="top"/>
          </w:tcPr>
          <w:p>
            <w:pPr>
              <w:numPr>
                <w:ilvl w:val="0"/>
                <w:numId w:val="0"/>
              </w:numPr>
              <w:spacing w:line="360" w:lineRule="auto"/>
              <w:jc w:val="center"/>
              <w:rPr>
                <w:rFonts w:hint="eastAsia" w:ascii="仿宋" w:hAnsi="仿宋" w:eastAsia="仿宋" w:cs="仿宋"/>
                <w:color w:val="auto"/>
                <w:sz w:val="24"/>
                <w:szCs w:val="24"/>
                <w:vertAlign w:val="baseline"/>
                <w:lang w:eastAsia="zh-CN"/>
              </w:rPr>
            </w:pPr>
          </w:p>
        </w:tc>
        <w:tc>
          <w:tcPr>
            <w:tcW w:w="777" w:type="pct"/>
            <w:tcBorders>
              <w:tl2br w:val="nil"/>
              <w:tr2bl w:val="nil"/>
            </w:tcBorders>
            <w:noWrap w:val="0"/>
            <w:vAlign w:val="top"/>
          </w:tcPr>
          <w:p>
            <w:pPr>
              <w:numPr>
                <w:ilvl w:val="0"/>
                <w:numId w:val="0"/>
              </w:numPr>
              <w:spacing w:line="360" w:lineRule="auto"/>
              <w:jc w:val="center"/>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密闭性能</w:t>
            </w:r>
          </w:p>
        </w:tc>
        <w:tc>
          <w:tcPr>
            <w:tcW w:w="3491" w:type="pct"/>
            <w:tcBorders>
              <w:tl2br w:val="nil"/>
              <w:tr2bl w:val="nil"/>
            </w:tcBorders>
            <w:noWrap w:val="0"/>
            <w:vAlign w:val="top"/>
          </w:tcPr>
          <w:p>
            <w:pPr>
              <w:numPr>
                <w:ilvl w:val="0"/>
                <w:numId w:val="0"/>
              </w:numPr>
              <w:spacing w:line="360" w:lineRule="auto"/>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highlight w:val="none"/>
                <w:vertAlign w:val="baseline"/>
                <w:lang w:val="en-US" w:eastAsia="zh-CN"/>
              </w:rPr>
              <w:t>厢体、料斗、尾斗和污水箱等密闭正常，无破损、缺失。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pct"/>
            <w:vMerge w:val="continue"/>
            <w:tcBorders>
              <w:tl2br w:val="nil"/>
              <w:tr2bl w:val="nil"/>
            </w:tcBorders>
            <w:noWrap w:val="0"/>
            <w:vAlign w:val="top"/>
          </w:tcPr>
          <w:p>
            <w:pPr>
              <w:numPr>
                <w:ilvl w:val="0"/>
                <w:numId w:val="0"/>
              </w:numPr>
              <w:spacing w:line="360" w:lineRule="auto"/>
              <w:jc w:val="center"/>
              <w:rPr>
                <w:rFonts w:hint="eastAsia" w:ascii="仿宋" w:hAnsi="仿宋" w:eastAsia="仿宋" w:cs="仿宋"/>
                <w:color w:val="auto"/>
                <w:sz w:val="24"/>
                <w:szCs w:val="24"/>
                <w:vertAlign w:val="baseline"/>
                <w:lang w:eastAsia="zh-CN"/>
              </w:rPr>
            </w:pPr>
          </w:p>
        </w:tc>
        <w:tc>
          <w:tcPr>
            <w:tcW w:w="777" w:type="pct"/>
            <w:tcBorders>
              <w:tl2br w:val="nil"/>
              <w:tr2bl w:val="nil"/>
            </w:tcBorders>
            <w:noWrap w:val="0"/>
            <w:vAlign w:val="center"/>
          </w:tcPr>
          <w:p>
            <w:pPr>
              <w:numPr>
                <w:ilvl w:val="0"/>
                <w:numId w:val="0"/>
              </w:numPr>
              <w:spacing w:line="360" w:lineRule="auto"/>
              <w:jc w:val="center"/>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作业规范</w:t>
            </w:r>
          </w:p>
        </w:tc>
        <w:tc>
          <w:tcPr>
            <w:tcW w:w="3491" w:type="pct"/>
            <w:tcBorders>
              <w:tl2br w:val="nil"/>
              <w:tr2bl w:val="nil"/>
            </w:tcBorders>
            <w:noWrap w:val="0"/>
            <w:vAlign w:val="top"/>
          </w:tcPr>
          <w:p>
            <w:pPr>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1．作业车辆在垃圾压缩装填完成后，应当清理接水槽，保证接水槽干净无积存垃圾，尽量排尽压缩过程中产生的污水，清理车辆尾部周边的吊挂垃圾，冲洗干净车身</w:t>
            </w:r>
            <w:r>
              <w:rPr>
                <w:rFonts w:hint="eastAsia" w:ascii="仿宋" w:hAnsi="仿宋" w:eastAsia="仿宋" w:cs="仿宋"/>
                <w:color w:val="auto"/>
                <w:sz w:val="24"/>
                <w:szCs w:val="24"/>
                <w:lang w:eastAsia="zh-CN"/>
              </w:rPr>
              <w:t>；</w:t>
            </w:r>
          </w:p>
          <w:p>
            <w:pPr>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2．排污口阀门密闭无滴漏，厢体外无吊挂垃圾，车身整洁再上路</w:t>
            </w:r>
            <w:r>
              <w:rPr>
                <w:rFonts w:hint="eastAsia" w:ascii="仿宋" w:hAnsi="仿宋" w:eastAsia="仿宋" w:cs="仿宋"/>
                <w:color w:val="auto"/>
                <w:sz w:val="24"/>
                <w:szCs w:val="24"/>
                <w:lang w:eastAsia="zh-CN"/>
              </w:rPr>
              <w:t>；</w:t>
            </w:r>
          </w:p>
          <w:p>
            <w:pPr>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3．禁止在运输过程中，沿途丢弃、遗撒生活垃圾</w:t>
            </w:r>
            <w:r>
              <w:rPr>
                <w:rFonts w:hint="eastAsia" w:ascii="仿宋" w:hAnsi="仿宋" w:eastAsia="仿宋" w:cs="仿宋"/>
                <w:color w:val="auto"/>
                <w:sz w:val="24"/>
                <w:szCs w:val="24"/>
                <w:lang w:eastAsia="zh-CN"/>
              </w:rPr>
              <w:t>；</w:t>
            </w:r>
          </w:p>
          <w:p>
            <w:pPr>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4．车辆接污水槽</w:t>
            </w:r>
            <w:r>
              <w:rPr>
                <w:rFonts w:hint="eastAsia" w:ascii="仿宋" w:hAnsi="仿宋" w:eastAsia="仿宋" w:cs="仿宋"/>
                <w:color w:val="auto"/>
                <w:sz w:val="24"/>
                <w:szCs w:val="24"/>
                <w:lang w:eastAsia="zh-CN"/>
              </w:rPr>
              <w:t>排空并</w:t>
            </w:r>
            <w:r>
              <w:rPr>
                <w:rFonts w:hint="eastAsia" w:ascii="仿宋" w:hAnsi="仿宋" w:eastAsia="仿宋" w:cs="仿宋"/>
                <w:color w:val="auto"/>
                <w:sz w:val="24"/>
                <w:szCs w:val="24"/>
              </w:rPr>
              <w:t>保持关闭</w:t>
            </w:r>
            <w:r>
              <w:rPr>
                <w:rFonts w:hint="eastAsia" w:ascii="仿宋" w:hAnsi="仿宋" w:eastAsia="仿宋" w:cs="仿宋"/>
                <w:color w:val="auto"/>
                <w:sz w:val="24"/>
                <w:szCs w:val="24"/>
                <w:lang w:eastAsia="zh-CN"/>
              </w:rPr>
              <w:t>；</w:t>
            </w:r>
          </w:p>
          <w:p>
            <w:pPr>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5．禁止在运输过程中</w:t>
            </w:r>
            <w:r>
              <w:rPr>
                <w:rFonts w:hint="eastAsia" w:ascii="仿宋" w:hAnsi="仿宋" w:eastAsia="仿宋" w:cs="仿宋"/>
                <w:color w:val="auto"/>
                <w:sz w:val="24"/>
                <w:szCs w:val="24"/>
                <w:lang w:eastAsia="zh-CN"/>
              </w:rPr>
              <w:t>无</w:t>
            </w:r>
            <w:r>
              <w:rPr>
                <w:rFonts w:hint="eastAsia" w:ascii="仿宋" w:hAnsi="仿宋" w:eastAsia="仿宋" w:cs="仿宋"/>
                <w:color w:val="auto"/>
                <w:sz w:val="24"/>
                <w:szCs w:val="24"/>
              </w:rPr>
              <w:t>滴漏污水、垃圾飘散</w:t>
            </w:r>
            <w:r>
              <w:rPr>
                <w:rFonts w:hint="eastAsia" w:ascii="仿宋" w:hAnsi="仿宋" w:eastAsia="仿宋" w:cs="仿宋"/>
                <w:color w:val="auto"/>
                <w:sz w:val="24"/>
                <w:szCs w:val="24"/>
                <w:lang w:eastAsia="zh-CN"/>
              </w:rPr>
              <w:t>；</w:t>
            </w:r>
          </w:p>
          <w:p>
            <w:pPr>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6．倾倒完垃圾后，车辆应在场（厂）内指定区域清理尾斗和排放垃圾污水；收起尾斗和排完污水后，通过垃圾车专用清洗装置洗车后方可离场（厂）</w:t>
            </w:r>
            <w:r>
              <w:rPr>
                <w:rFonts w:hint="eastAsia" w:ascii="仿宋" w:hAnsi="仿宋" w:eastAsia="仿宋" w:cs="仿宋"/>
                <w:color w:val="auto"/>
                <w:sz w:val="24"/>
                <w:szCs w:val="24"/>
                <w:lang w:eastAsia="zh-CN"/>
              </w:rPr>
              <w:t>；</w:t>
            </w:r>
          </w:p>
          <w:p>
            <w:pPr>
              <w:numPr>
                <w:ilvl w:val="0"/>
                <w:numId w:val="0"/>
              </w:numPr>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7．遵守安全</w:t>
            </w:r>
            <w:r>
              <w:rPr>
                <w:rFonts w:hint="eastAsia" w:ascii="仿宋" w:hAnsi="仿宋" w:eastAsia="仿宋" w:cs="仿宋"/>
                <w:color w:val="auto"/>
                <w:sz w:val="24"/>
                <w:szCs w:val="24"/>
                <w:lang w:eastAsia="zh-CN"/>
              </w:rPr>
              <w:t>作业和行车相关规定；</w:t>
            </w:r>
          </w:p>
          <w:p>
            <w:pPr>
              <w:numPr>
                <w:ilvl w:val="0"/>
                <w:numId w:val="0"/>
              </w:numPr>
              <w:spacing w:line="360" w:lineRule="auto"/>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lang w:val="en-US" w:eastAsia="zh-CN"/>
              </w:rPr>
              <w:t>8.是否存在混收混运，符合“桶车一色”要求。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pct"/>
            <w:vMerge w:val="restart"/>
            <w:tcBorders>
              <w:tl2br w:val="nil"/>
              <w:tr2bl w:val="nil"/>
            </w:tcBorders>
            <w:noWrap w:val="0"/>
            <w:vAlign w:val="center"/>
          </w:tcPr>
          <w:p>
            <w:pPr>
              <w:numPr>
                <w:ilvl w:val="0"/>
                <w:numId w:val="0"/>
              </w:numPr>
              <w:spacing w:line="360" w:lineRule="auto"/>
              <w:jc w:val="center"/>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路面巡查</w:t>
            </w:r>
          </w:p>
        </w:tc>
        <w:tc>
          <w:tcPr>
            <w:tcW w:w="777" w:type="pct"/>
            <w:tcBorders>
              <w:tl2br w:val="nil"/>
              <w:tr2bl w:val="nil"/>
            </w:tcBorders>
            <w:noWrap w:val="0"/>
            <w:vAlign w:val="center"/>
          </w:tcPr>
          <w:p>
            <w:pPr>
              <w:numPr>
                <w:ilvl w:val="0"/>
                <w:numId w:val="0"/>
              </w:numPr>
              <w:spacing w:line="360" w:lineRule="auto"/>
              <w:ind w:left="0" w:leftChars="0" w:firstLine="0" w:firstLineChars="0"/>
              <w:jc w:val="cente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sz w:val="24"/>
                <w:szCs w:val="24"/>
                <w:vertAlign w:val="baseline"/>
                <w:lang w:eastAsia="zh-CN"/>
              </w:rPr>
              <w:t>车容车貌</w:t>
            </w:r>
          </w:p>
        </w:tc>
        <w:tc>
          <w:tcPr>
            <w:tcW w:w="3491" w:type="pct"/>
            <w:tcBorders>
              <w:tl2br w:val="nil"/>
              <w:tr2bl w:val="nil"/>
            </w:tcBorders>
            <w:noWrap w:val="0"/>
            <w:vAlign w:val="top"/>
          </w:tcPr>
          <w:p>
            <w:pPr>
              <w:bidi w:val="0"/>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1.外观、涂装应符合广州市城市管理专用作业车辆的规定；</w:t>
            </w:r>
            <w:r>
              <w:rPr>
                <w:rFonts w:hint="eastAsia" w:ascii="仿宋" w:hAnsi="仿宋" w:eastAsia="仿宋" w:cs="仿宋"/>
                <w:color w:val="auto"/>
                <w:sz w:val="24"/>
                <w:szCs w:val="24"/>
                <w:lang w:val="en-US" w:eastAsia="zh-CN"/>
              </w:rPr>
              <w:br w:type="textWrapping"/>
            </w:r>
            <w:r>
              <w:rPr>
                <w:rFonts w:hint="eastAsia" w:ascii="仿宋" w:hAnsi="仿宋" w:eastAsia="仿宋" w:cs="仿宋"/>
                <w:color w:val="auto"/>
                <w:sz w:val="24"/>
                <w:szCs w:val="24"/>
                <w:lang w:val="en-US" w:eastAsia="zh-CN"/>
              </w:rPr>
              <w:t>2.外表各部件齐全无缺失，车牌清晰，整体外观应无明显变形，无破损，无私自改装、外挂等情况；</w:t>
            </w:r>
            <w:r>
              <w:rPr>
                <w:rFonts w:hint="eastAsia" w:ascii="仿宋" w:hAnsi="仿宋" w:eastAsia="仿宋" w:cs="仿宋"/>
                <w:color w:val="auto"/>
                <w:sz w:val="24"/>
                <w:szCs w:val="24"/>
                <w:lang w:val="en-US" w:eastAsia="zh-CN"/>
              </w:rPr>
              <w:br w:type="textWrapping"/>
            </w:r>
            <w:r>
              <w:rPr>
                <w:rFonts w:hint="eastAsia" w:ascii="仿宋" w:hAnsi="仿宋" w:eastAsia="仿宋" w:cs="仿宋"/>
                <w:color w:val="auto"/>
                <w:sz w:val="24"/>
                <w:szCs w:val="24"/>
                <w:lang w:val="en-US" w:eastAsia="zh-CN"/>
              </w:rPr>
              <w:t>3.车辆内外应清洗干净，无污渍，无明显异味；</w:t>
            </w:r>
          </w:p>
          <w:p>
            <w:pPr>
              <w:numPr>
                <w:ilvl w:val="0"/>
                <w:numId w:val="0"/>
              </w:numPr>
              <w:spacing w:line="360" w:lineRule="auto"/>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lang w:val="en-US" w:eastAsia="zh-CN"/>
              </w:rPr>
              <w:t>4.（垃圾运输车）各处污水槽、污水箱无积存垃圾、杂物及污水，无垃圾外露、外挂。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pct"/>
            <w:vMerge w:val="continue"/>
            <w:tcBorders>
              <w:tl2br w:val="nil"/>
              <w:tr2bl w:val="nil"/>
            </w:tcBorders>
            <w:noWrap w:val="0"/>
            <w:vAlign w:val="top"/>
          </w:tcPr>
          <w:p>
            <w:pPr>
              <w:numPr>
                <w:ilvl w:val="0"/>
                <w:numId w:val="0"/>
              </w:numPr>
              <w:spacing w:line="360" w:lineRule="auto"/>
              <w:jc w:val="center"/>
              <w:rPr>
                <w:rFonts w:hint="eastAsia" w:ascii="仿宋" w:hAnsi="仿宋" w:eastAsia="仿宋" w:cs="仿宋"/>
                <w:color w:val="auto"/>
                <w:sz w:val="24"/>
                <w:szCs w:val="24"/>
                <w:vertAlign w:val="baseline"/>
                <w:lang w:eastAsia="zh-CN"/>
              </w:rPr>
            </w:pPr>
          </w:p>
        </w:tc>
        <w:tc>
          <w:tcPr>
            <w:tcW w:w="777" w:type="pct"/>
            <w:tcBorders>
              <w:tl2br w:val="nil"/>
              <w:tr2bl w:val="nil"/>
            </w:tcBorders>
            <w:noWrap w:val="0"/>
            <w:vAlign w:val="center"/>
          </w:tcPr>
          <w:p>
            <w:pPr>
              <w:numPr>
                <w:ilvl w:val="0"/>
                <w:numId w:val="0"/>
              </w:numPr>
              <w:spacing w:line="360" w:lineRule="auto"/>
              <w:ind w:left="0" w:leftChars="0" w:firstLine="0" w:firstLineChars="0"/>
              <w:jc w:val="cente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sz w:val="24"/>
                <w:szCs w:val="24"/>
                <w:vertAlign w:val="baseline"/>
                <w:lang w:eastAsia="zh-CN"/>
              </w:rPr>
              <w:t>密闭性能</w:t>
            </w:r>
          </w:p>
        </w:tc>
        <w:tc>
          <w:tcPr>
            <w:tcW w:w="3491" w:type="pct"/>
            <w:tcBorders>
              <w:tl2br w:val="nil"/>
              <w:tr2bl w:val="nil"/>
            </w:tcBorders>
            <w:noWrap w:val="0"/>
            <w:vAlign w:val="top"/>
          </w:tcPr>
          <w:p>
            <w:pPr>
              <w:numPr>
                <w:ilvl w:val="0"/>
                <w:numId w:val="0"/>
              </w:numPr>
              <w:spacing w:line="360" w:lineRule="auto"/>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highlight w:val="none"/>
                <w:vertAlign w:val="baseline"/>
                <w:lang w:val="en-US" w:eastAsia="zh-CN"/>
              </w:rPr>
              <w:t>厢体、料斗、尾斗和污水箱等密闭正常，无明显破损、缺失。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pct"/>
            <w:vMerge w:val="continue"/>
            <w:tcBorders>
              <w:tl2br w:val="nil"/>
              <w:tr2bl w:val="nil"/>
            </w:tcBorders>
            <w:noWrap w:val="0"/>
            <w:vAlign w:val="top"/>
          </w:tcPr>
          <w:p>
            <w:pPr>
              <w:numPr>
                <w:ilvl w:val="0"/>
                <w:numId w:val="0"/>
              </w:numPr>
              <w:spacing w:line="360" w:lineRule="auto"/>
              <w:jc w:val="center"/>
              <w:rPr>
                <w:rFonts w:hint="eastAsia" w:ascii="仿宋" w:hAnsi="仿宋" w:eastAsia="仿宋" w:cs="仿宋"/>
                <w:color w:val="auto"/>
                <w:sz w:val="24"/>
                <w:szCs w:val="24"/>
                <w:vertAlign w:val="baseline"/>
                <w:lang w:eastAsia="zh-CN"/>
              </w:rPr>
            </w:pPr>
          </w:p>
        </w:tc>
        <w:tc>
          <w:tcPr>
            <w:tcW w:w="777" w:type="pct"/>
            <w:tcBorders>
              <w:tl2br w:val="nil"/>
              <w:tr2bl w:val="nil"/>
            </w:tcBorders>
            <w:noWrap w:val="0"/>
            <w:vAlign w:val="center"/>
          </w:tcPr>
          <w:p>
            <w:pPr>
              <w:numPr>
                <w:ilvl w:val="0"/>
                <w:numId w:val="0"/>
              </w:numPr>
              <w:spacing w:line="360" w:lineRule="auto"/>
              <w:ind w:left="0" w:leftChars="0" w:firstLine="0" w:firstLineChars="0"/>
              <w:jc w:val="cente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sz w:val="24"/>
                <w:szCs w:val="24"/>
                <w:vertAlign w:val="baseline"/>
                <w:lang w:eastAsia="zh-CN"/>
              </w:rPr>
              <w:t>作业规范</w:t>
            </w:r>
          </w:p>
        </w:tc>
        <w:tc>
          <w:tcPr>
            <w:tcW w:w="3491" w:type="pct"/>
            <w:tcBorders>
              <w:tl2br w:val="nil"/>
              <w:tr2bl w:val="nil"/>
            </w:tcBorders>
            <w:noWrap w:val="0"/>
            <w:vAlign w:val="top"/>
          </w:tcPr>
          <w:p>
            <w:pPr>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1．作业车辆在垃圾压缩装填完成后，应当清理接水槽，保证接水槽干净无积存垃圾，尽量排尽压缩过程中产生的污水，清理车辆尾部周边的吊挂垃圾，冲洗干净车身</w:t>
            </w:r>
            <w:r>
              <w:rPr>
                <w:rFonts w:hint="eastAsia" w:ascii="仿宋" w:hAnsi="仿宋" w:eastAsia="仿宋" w:cs="仿宋"/>
                <w:color w:val="auto"/>
                <w:sz w:val="24"/>
                <w:szCs w:val="24"/>
                <w:lang w:eastAsia="zh-CN"/>
              </w:rPr>
              <w:t>；</w:t>
            </w:r>
          </w:p>
          <w:p>
            <w:pPr>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2．确保排污口全部关闭、阀门密闭无滴漏，厢体外无吊挂垃圾，车身整洁再上路</w:t>
            </w:r>
            <w:r>
              <w:rPr>
                <w:rFonts w:hint="eastAsia" w:ascii="仿宋" w:hAnsi="仿宋" w:eastAsia="仿宋" w:cs="仿宋"/>
                <w:color w:val="auto"/>
                <w:sz w:val="24"/>
                <w:szCs w:val="24"/>
                <w:lang w:eastAsia="zh-CN"/>
              </w:rPr>
              <w:t>；</w:t>
            </w:r>
          </w:p>
          <w:p>
            <w:pPr>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3．禁止在运输过程中，沿途丢弃、遗撒生活垃圾</w:t>
            </w:r>
            <w:r>
              <w:rPr>
                <w:rFonts w:hint="eastAsia" w:ascii="仿宋" w:hAnsi="仿宋" w:eastAsia="仿宋" w:cs="仿宋"/>
                <w:color w:val="auto"/>
                <w:sz w:val="24"/>
                <w:szCs w:val="24"/>
                <w:lang w:eastAsia="zh-CN"/>
              </w:rPr>
              <w:t>；</w:t>
            </w:r>
          </w:p>
          <w:p>
            <w:pPr>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4．车辆接污水槽及污水排放口保持关闭</w:t>
            </w:r>
            <w:r>
              <w:rPr>
                <w:rFonts w:hint="eastAsia" w:ascii="仿宋" w:hAnsi="仿宋" w:eastAsia="仿宋" w:cs="仿宋"/>
                <w:color w:val="auto"/>
                <w:sz w:val="24"/>
                <w:szCs w:val="24"/>
                <w:lang w:eastAsia="zh-CN"/>
              </w:rPr>
              <w:t>；</w:t>
            </w:r>
          </w:p>
          <w:p>
            <w:pPr>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5．禁止在运输过程中滴漏污水、垃圾飘散</w:t>
            </w:r>
            <w:r>
              <w:rPr>
                <w:rFonts w:hint="eastAsia" w:ascii="仿宋" w:hAnsi="仿宋" w:eastAsia="仿宋" w:cs="仿宋"/>
                <w:color w:val="auto"/>
                <w:sz w:val="24"/>
                <w:szCs w:val="24"/>
                <w:lang w:eastAsia="zh-CN"/>
              </w:rPr>
              <w:t>；</w:t>
            </w:r>
          </w:p>
          <w:p>
            <w:pPr>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6．倾倒完垃圾后，车辆应在场（厂）内指定区域清理尾斗和排放垃圾污水；收起尾斗和排完污水后，通过垃圾车专用清洗装置洗车后方可离场（厂）</w:t>
            </w:r>
            <w:r>
              <w:rPr>
                <w:rFonts w:hint="eastAsia" w:ascii="仿宋" w:hAnsi="仿宋" w:eastAsia="仿宋" w:cs="仿宋"/>
                <w:color w:val="auto"/>
                <w:sz w:val="24"/>
                <w:szCs w:val="24"/>
                <w:lang w:eastAsia="zh-CN"/>
              </w:rPr>
              <w:t>；</w:t>
            </w:r>
          </w:p>
          <w:p>
            <w:pPr>
              <w:numPr>
                <w:ilvl w:val="0"/>
                <w:numId w:val="0"/>
              </w:numPr>
              <w:spacing w:line="360" w:lineRule="auto"/>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rPr>
              <w:t>7．遵守安全</w:t>
            </w:r>
            <w:r>
              <w:rPr>
                <w:rFonts w:hint="eastAsia" w:ascii="仿宋" w:hAnsi="仿宋" w:eastAsia="仿宋" w:cs="仿宋"/>
                <w:color w:val="auto"/>
                <w:sz w:val="24"/>
                <w:szCs w:val="24"/>
                <w:lang w:eastAsia="zh-CN"/>
              </w:rPr>
              <w:t>作业相关规定</w:t>
            </w:r>
            <w:r>
              <w:rPr>
                <w:rFonts w:hint="eastAsia" w:ascii="仿宋" w:hAnsi="仿宋" w:eastAsia="仿宋" w:cs="仿宋"/>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pct"/>
            <w:vMerge w:val="continue"/>
            <w:tcBorders>
              <w:tl2br w:val="nil"/>
              <w:tr2bl w:val="nil"/>
            </w:tcBorders>
            <w:noWrap w:val="0"/>
            <w:vAlign w:val="top"/>
          </w:tcPr>
          <w:p>
            <w:pPr>
              <w:numPr>
                <w:ilvl w:val="0"/>
                <w:numId w:val="0"/>
              </w:numPr>
              <w:spacing w:line="360" w:lineRule="auto"/>
              <w:jc w:val="center"/>
              <w:rPr>
                <w:rFonts w:hint="eastAsia" w:ascii="仿宋" w:hAnsi="仿宋" w:eastAsia="仿宋" w:cs="仿宋"/>
                <w:color w:val="auto"/>
                <w:sz w:val="24"/>
                <w:szCs w:val="24"/>
                <w:vertAlign w:val="baseline"/>
                <w:lang w:eastAsia="zh-CN"/>
              </w:rPr>
            </w:pPr>
          </w:p>
        </w:tc>
        <w:tc>
          <w:tcPr>
            <w:tcW w:w="777" w:type="pct"/>
            <w:tcBorders>
              <w:tl2br w:val="nil"/>
              <w:tr2bl w:val="nil"/>
            </w:tcBorders>
            <w:noWrap w:val="0"/>
            <w:vAlign w:val="center"/>
          </w:tcPr>
          <w:p>
            <w:pPr>
              <w:numPr>
                <w:ilvl w:val="0"/>
                <w:numId w:val="0"/>
              </w:numPr>
              <w:spacing w:line="360" w:lineRule="auto"/>
              <w:jc w:val="center"/>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驾驶规范</w:t>
            </w:r>
          </w:p>
        </w:tc>
        <w:tc>
          <w:tcPr>
            <w:tcW w:w="3491" w:type="pct"/>
            <w:tcBorders>
              <w:tl2br w:val="nil"/>
              <w:tr2bl w:val="nil"/>
            </w:tcBorders>
            <w:noWrap w:val="0"/>
            <w:vAlign w:val="top"/>
          </w:tcPr>
          <w:p>
            <w:pPr>
              <w:numPr>
                <w:ilvl w:val="0"/>
                <w:numId w:val="108"/>
              </w:numPr>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开车打手机、抽烟；</w:t>
            </w:r>
          </w:p>
          <w:p>
            <w:pPr>
              <w:pStyle w:val="16"/>
              <w:numPr>
                <w:ilvl w:val="0"/>
                <w:numId w:val="108"/>
              </w:numPr>
              <w:ind w:firstLine="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交通高峰时段违规作业、占道作业行为；</w:t>
            </w:r>
          </w:p>
          <w:p>
            <w:pPr>
              <w:pStyle w:val="16"/>
              <w:numPr>
                <w:ilvl w:val="0"/>
                <w:numId w:val="108"/>
              </w:numPr>
              <w:ind w:firstLine="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超速行驶、不文明驾驶等行为。</w:t>
            </w:r>
          </w:p>
        </w:tc>
      </w:tr>
    </w:tbl>
    <w:p>
      <w:pPr>
        <w:numPr>
          <w:ilvl w:val="0"/>
          <w:numId w:val="0"/>
        </w:numPr>
        <w:spacing w:line="360" w:lineRule="auto"/>
        <w:ind w:left="0" w:leftChars="0" w:firstLine="0" w:firstLineChars="0"/>
        <w:rPr>
          <w:rFonts w:hint="eastAsia" w:ascii="仿宋" w:hAnsi="仿宋" w:eastAsia="仿宋" w:cs="仿宋"/>
          <w:color w:val="auto"/>
          <w:sz w:val="21"/>
          <w:szCs w:val="21"/>
          <w:lang w:eastAsia="zh-CN"/>
        </w:rPr>
      </w:pPr>
    </w:p>
    <w:p>
      <w:pPr>
        <w:numPr>
          <w:ilvl w:val="0"/>
          <w:numId w:val="0"/>
        </w:numPr>
        <w:spacing w:line="360" w:lineRule="auto"/>
        <w:ind w:left="210" w:leftChars="0"/>
        <w:jc w:val="center"/>
        <w:rPr>
          <w:rFonts w:hint="eastAsia" w:ascii="黑体" w:hAnsi="黑体" w:eastAsia="黑体" w:cs="黑体"/>
          <w:b/>
          <w:bCs/>
          <w:color w:val="auto"/>
          <w:sz w:val="28"/>
          <w:szCs w:val="28"/>
          <w:lang w:eastAsia="zh-CN"/>
        </w:rPr>
      </w:pPr>
      <w:r>
        <w:rPr>
          <w:rFonts w:hint="eastAsia" w:ascii="黑体" w:hAnsi="黑体" w:eastAsia="黑体" w:cs="黑体"/>
          <w:b/>
          <w:bCs/>
          <w:color w:val="auto"/>
          <w:sz w:val="28"/>
          <w:szCs w:val="28"/>
          <w:lang w:val="en-US" w:eastAsia="zh-CN"/>
        </w:rPr>
        <w:t>三、</w:t>
      </w:r>
      <w:r>
        <w:rPr>
          <w:rFonts w:hint="eastAsia" w:ascii="黑体" w:hAnsi="黑体" w:eastAsia="黑体" w:cs="黑体"/>
          <w:b/>
          <w:bCs/>
          <w:color w:val="auto"/>
          <w:sz w:val="28"/>
          <w:szCs w:val="28"/>
        </w:rPr>
        <w:t>环卫停车场</w:t>
      </w:r>
      <w:r>
        <w:rPr>
          <w:rFonts w:hint="eastAsia" w:ascii="黑体" w:hAnsi="黑体" w:eastAsia="黑体" w:cs="黑体"/>
          <w:b/>
          <w:bCs/>
          <w:color w:val="auto"/>
          <w:sz w:val="28"/>
          <w:szCs w:val="28"/>
          <w:lang w:eastAsia="zh-CN"/>
        </w:rPr>
        <w:t>检查表</w:t>
      </w:r>
    </w:p>
    <w:p>
      <w:pPr>
        <w:numPr>
          <w:ilvl w:val="0"/>
          <w:numId w:val="0"/>
        </w:numPr>
        <w:ind w:left="210" w:leftChars="0"/>
        <w:outlineLvl w:val="9"/>
        <w:rPr>
          <w:rFonts w:hint="eastAsia"/>
          <w:lang w:eastAsia="zh-CN"/>
        </w:rPr>
      </w:pPr>
    </w:p>
    <w:tbl>
      <w:tblPr>
        <w:tblStyle w:val="10"/>
        <w:tblW w:w="502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4"/>
        <w:gridCol w:w="1536"/>
        <w:gridCol w:w="5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96" w:type="pct"/>
            <w:tcBorders>
              <w:tl2br w:val="nil"/>
              <w:tr2bl w:val="nil"/>
            </w:tcBorders>
            <w:shd w:val="clear" w:color="auto" w:fill="auto"/>
            <w:noWrap w:val="0"/>
            <w:vAlign w:val="top"/>
          </w:tcPr>
          <w:p>
            <w:pPr>
              <w:spacing w:line="360" w:lineRule="auto"/>
              <w:jc w:val="center"/>
              <w:rPr>
                <w:rFonts w:hint="eastAsia"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检查内容</w:t>
            </w:r>
          </w:p>
        </w:tc>
        <w:tc>
          <w:tcPr>
            <w:tcW w:w="897" w:type="pct"/>
            <w:tcBorders>
              <w:tl2br w:val="nil"/>
              <w:tr2bl w:val="nil"/>
            </w:tcBorders>
            <w:shd w:val="clear" w:color="auto" w:fill="auto"/>
            <w:noWrap w:val="0"/>
            <w:vAlign w:val="top"/>
          </w:tcPr>
          <w:p>
            <w:pPr>
              <w:spacing w:line="360" w:lineRule="auto"/>
              <w:jc w:val="center"/>
              <w:rPr>
                <w:rFonts w:hint="eastAsia"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检查项目</w:t>
            </w:r>
          </w:p>
        </w:tc>
        <w:tc>
          <w:tcPr>
            <w:tcW w:w="3205" w:type="pct"/>
            <w:tcBorders>
              <w:tl2br w:val="nil"/>
              <w:tr2bl w:val="nil"/>
            </w:tcBorders>
            <w:shd w:val="clear" w:color="auto" w:fill="auto"/>
            <w:noWrap w:val="0"/>
            <w:vAlign w:val="top"/>
          </w:tcPr>
          <w:p>
            <w:pPr>
              <w:spacing w:line="360" w:lineRule="auto"/>
              <w:jc w:val="center"/>
              <w:rPr>
                <w:rFonts w:hint="eastAsia"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896" w:type="pct"/>
            <w:vMerge w:val="restart"/>
            <w:tcBorders>
              <w:tl2br w:val="nil"/>
              <w:tr2bl w:val="nil"/>
            </w:tcBorders>
            <w:noWrap w:val="0"/>
            <w:vAlign w:val="center"/>
          </w:tcPr>
          <w:p>
            <w:pPr>
              <w:spacing w:line="360" w:lineRule="auto"/>
              <w:jc w:val="center"/>
              <w:rPr>
                <w:rFonts w:hint="eastAsia" w:ascii="仿宋" w:hAnsi="仿宋" w:eastAsia="仿宋" w:cs="仿宋"/>
                <w:bCs/>
                <w:caps/>
                <w:color w:val="auto"/>
                <w:sz w:val="24"/>
                <w:szCs w:val="24"/>
                <w:lang w:val="en-US" w:eastAsia="zh-CN"/>
              </w:rPr>
            </w:pPr>
            <w:r>
              <w:rPr>
                <w:rFonts w:hint="eastAsia" w:ascii="仿宋" w:hAnsi="仿宋" w:eastAsia="仿宋" w:cs="仿宋"/>
                <w:b/>
                <w:bCs/>
                <w:color w:val="auto"/>
                <w:sz w:val="24"/>
                <w:szCs w:val="24"/>
              </w:rPr>
              <w:t>环卫停车场</w:t>
            </w:r>
          </w:p>
        </w:tc>
        <w:tc>
          <w:tcPr>
            <w:tcW w:w="897" w:type="pct"/>
            <w:tcBorders>
              <w:tl2br w:val="nil"/>
              <w:tr2bl w:val="nil"/>
            </w:tcBorders>
            <w:noWrap w:val="0"/>
            <w:vAlign w:val="center"/>
          </w:tcPr>
          <w:p>
            <w:pPr>
              <w:jc w:val="cente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sz w:val="24"/>
                <w:szCs w:val="24"/>
                <w:vertAlign w:val="baseline"/>
                <w:lang w:val="en-US" w:eastAsia="zh-CN"/>
              </w:rPr>
              <w:t>门卫管理</w:t>
            </w:r>
          </w:p>
        </w:tc>
        <w:tc>
          <w:tcPr>
            <w:tcW w:w="3205" w:type="pct"/>
            <w:tcBorders>
              <w:tl2br w:val="nil"/>
              <w:tr2bl w:val="nil"/>
            </w:tcBorders>
            <w:noWrap w:val="0"/>
            <w:vAlign w:val="center"/>
          </w:tcPr>
          <w:p>
            <w:pPr>
              <w:spacing w:line="360" w:lineRule="auto"/>
              <w:jc w:val="both"/>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sz w:val="24"/>
                <w:szCs w:val="24"/>
              </w:rPr>
              <w:t>环卫停车场设有专职门卫，实行24小时值班制管理</w:t>
            </w:r>
            <w:r>
              <w:rPr>
                <w:rFonts w:hint="eastAsia" w:ascii="仿宋" w:hAnsi="仿宋" w:eastAsia="仿宋" w:cs="仿宋"/>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896" w:type="pct"/>
            <w:vMerge w:val="continue"/>
            <w:tcBorders>
              <w:tl2br w:val="nil"/>
              <w:tr2bl w:val="nil"/>
            </w:tcBorders>
            <w:noWrap w:val="0"/>
            <w:vAlign w:val="center"/>
          </w:tcPr>
          <w:p>
            <w:pPr>
              <w:spacing w:line="360" w:lineRule="auto"/>
              <w:jc w:val="center"/>
              <w:rPr>
                <w:rFonts w:hint="eastAsia" w:ascii="仿宋" w:hAnsi="仿宋" w:eastAsia="仿宋" w:cs="仿宋"/>
                <w:bCs/>
                <w:caps/>
                <w:color w:val="auto"/>
                <w:sz w:val="24"/>
                <w:szCs w:val="24"/>
                <w:lang w:val="en-US" w:eastAsia="zh-CN"/>
              </w:rPr>
            </w:pPr>
          </w:p>
        </w:tc>
        <w:tc>
          <w:tcPr>
            <w:tcW w:w="897" w:type="pct"/>
            <w:tcBorders>
              <w:tl2br w:val="nil"/>
              <w:tr2bl w:val="nil"/>
            </w:tcBorders>
            <w:noWrap w:val="0"/>
            <w:vAlign w:val="center"/>
          </w:tcPr>
          <w:p>
            <w:pPr>
              <w:jc w:val="cente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sz w:val="24"/>
                <w:szCs w:val="24"/>
                <w:vertAlign w:val="baseline"/>
                <w:lang w:val="en-US" w:eastAsia="zh-CN"/>
              </w:rPr>
              <w:t>出入登记</w:t>
            </w:r>
          </w:p>
        </w:tc>
        <w:tc>
          <w:tcPr>
            <w:tcW w:w="3205" w:type="pct"/>
            <w:tcBorders>
              <w:tl2br w:val="nil"/>
              <w:tr2bl w:val="nil"/>
            </w:tcBorders>
            <w:noWrap w:val="0"/>
            <w:vAlign w:val="center"/>
          </w:tcPr>
          <w:p>
            <w:pPr>
              <w:spacing w:line="360" w:lineRule="auto"/>
              <w:jc w:val="both"/>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sz w:val="24"/>
                <w:szCs w:val="24"/>
                <w:lang w:val="en-US" w:eastAsia="zh-CN"/>
              </w:rPr>
              <w:t>车辆和外来人员进出停车场均有详细登记。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896" w:type="pct"/>
            <w:vMerge w:val="continue"/>
            <w:tcBorders>
              <w:tl2br w:val="nil"/>
              <w:tr2bl w:val="nil"/>
            </w:tcBorders>
            <w:noWrap w:val="0"/>
            <w:vAlign w:val="center"/>
          </w:tcPr>
          <w:p>
            <w:pPr>
              <w:spacing w:line="360" w:lineRule="auto"/>
              <w:jc w:val="center"/>
              <w:rPr>
                <w:rFonts w:hint="eastAsia" w:ascii="仿宋" w:hAnsi="仿宋" w:eastAsia="仿宋" w:cs="仿宋"/>
                <w:bCs/>
                <w:caps/>
                <w:color w:val="auto"/>
                <w:sz w:val="24"/>
                <w:szCs w:val="24"/>
                <w:lang w:val="en-US" w:eastAsia="zh-CN"/>
              </w:rPr>
            </w:pPr>
          </w:p>
        </w:tc>
        <w:tc>
          <w:tcPr>
            <w:tcW w:w="897" w:type="pct"/>
            <w:tcBorders>
              <w:tl2br w:val="nil"/>
              <w:tr2bl w:val="nil"/>
            </w:tcBorders>
            <w:noWrap w:val="0"/>
            <w:vAlign w:val="center"/>
          </w:tcPr>
          <w:p>
            <w:pPr>
              <w:jc w:val="cente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sz w:val="24"/>
                <w:szCs w:val="24"/>
                <w:vertAlign w:val="baseline"/>
                <w:lang w:val="en-US" w:eastAsia="zh-CN"/>
              </w:rPr>
              <w:t>场内卫生</w:t>
            </w:r>
          </w:p>
        </w:tc>
        <w:tc>
          <w:tcPr>
            <w:tcW w:w="3205" w:type="pct"/>
            <w:tcBorders>
              <w:tl2br w:val="nil"/>
              <w:tr2bl w:val="nil"/>
            </w:tcBorders>
            <w:noWrap w:val="0"/>
            <w:vAlign w:val="center"/>
          </w:tcPr>
          <w:p>
            <w:pPr>
              <w:spacing w:line="360" w:lineRule="auto"/>
              <w:jc w:val="both"/>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sz w:val="24"/>
                <w:szCs w:val="24"/>
              </w:rPr>
              <w:t>停车场及进场道路干净清洁，基本无垃圾、无污水、无污渍、无异味</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排污沟渠干净卫生</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基本无垃圾、无污水、无污泥、无蚊蝇</w:t>
            </w:r>
            <w:r>
              <w:rPr>
                <w:rFonts w:hint="eastAsia" w:ascii="仿宋" w:hAnsi="仿宋" w:eastAsia="仿宋" w:cs="仿宋"/>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896" w:type="pct"/>
            <w:vMerge w:val="continue"/>
            <w:tcBorders>
              <w:tl2br w:val="nil"/>
              <w:tr2bl w:val="nil"/>
            </w:tcBorders>
            <w:noWrap w:val="0"/>
            <w:vAlign w:val="center"/>
          </w:tcPr>
          <w:p>
            <w:pPr>
              <w:spacing w:line="360" w:lineRule="auto"/>
              <w:jc w:val="center"/>
              <w:rPr>
                <w:rFonts w:hint="eastAsia" w:ascii="仿宋" w:hAnsi="仿宋" w:eastAsia="仿宋" w:cs="仿宋"/>
                <w:i w:val="0"/>
                <w:iCs w:val="0"/>
                <w:color w:val="auto"/>
                <w:sz w:val="24"/>
                <w:szCs w:val="24"/>
                <w:u w:val="none"/>
                <w:lang w:eastAsia="zh-CN"/>
              </w:rPr>
            </w:pPr>
          </w:p>
        </w:tc>
        <w:tc>
          <w:tcPr>
            <w:tcW w:w="897" w:type="pct"/>
            <w:tcBorders>
              <w:tl2br w:val="nil"/>
              <w:tr2bl w:val="nil"/>
            </w:tcBorders>
            <w:noWrap w:val="0"/>
            <w:vAlign w:val="center"/>
          </w:tcPr>
          <w:p>
            <w:pPr>
              <w:jc w:val="cente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sz w:val="24"/>
                <w:szCs w:val="24"/>
                <w:vertAlign w:val="baseline"/>
                <w:lang w:val="en-US" w:eastAsia="zh-CN"/>
              </w:rPr>
              <w:t>车辆停放</w:t>
            </w:r>
          </w:p>
        </w:tc>
        <w:tc>
          <w:tcPr>
            <w:tcW w:w="3205" w:type="pct"/>
            <w:tcBorders>
              <w:tl2br w:val="nil"/>
              <w:tr2bl w:val="nil"/>
            </w:tcBorders>
            <w:noWrap w:val="0"/>
            <w:vAlign w:val="center"/>
          </w:tcPr>
          <w:p>
            <w:pPr>
              <w:spacing w:line="360" w:lineRule="auto"/>
              <w:jc w:val="both"/>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sz w:val="24"/>
                <w:szCs w:val="24"/>
              </w:rPr>
              <w:t>停场内所有车辆按规定位置有序停放、整齐排列，</w:t>
            </w:r>
            <w:r>
              <w:rPr>
                <w:rFonts w:hint="eastAsia" w:ascii="仿宋" w:hAnsi="仿宋" w:eastAsia="仿宋" w:cs="仿宋"/>
                <w:color w:val="auto"/>
                <w:sz w:val="24"/>
                <w:szCs w:val="24"/>
                <w:lang w:val="en-US" w:eastAsia="zh-CN"/>
              </w:rPr>
              <w:t>无</w:t>
            </w:r>
            <w:r>
              <w:rPr>
                <w:rFonts w:hint="eastAsia" w:ascii="仿宋" w:hAnsi="仿宋" w:eastAsia="仿宋" w:cs="仿宋"/>
                <w:color w:val="auto"/>
                <w:sz w:val="24"/>
                <w:szCs w:val="24"/>
              </w:rPr>
              <w:t>乱停乱放</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道路</w:t>
            </w:r>
            <w:r>
              <w:rPr>
                <w:rFonts w:hint="eastAsia" w:ascii="仿宋" w:hAnsi="仿宋" w:eastAsia="仿宋" w:cs="仿宋"/>
                <w:color w:val="auto"/>
                <w:sz w:val="24"/>
                <w:szCs w:val="24"/>
                <w:lang w:val="en-US" w:eastAsia="zh-CN"/>
              </w:rPr>
              <w:t>无阻塞</w:t>
            </w:r>
            <w:r>
              <w:rPr>
                <w:rFonts w:hint="eastAsia" w:ascii="仿宋" w:hAnsi="仿宋" w:eastAsia="仿宋" w:cs="仿宋"/>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896" w:type="pct"/>
            <w:vMerge w:val="continue"/>
            <w:noWrap w:val="0"/>
            <w:vAlign w:val="top"/>
          </w:tcPr>
          <w:p>
            <w:pPr>
              <w:spacing w:line="360" w:lineRule="auto"/>
              <w:jc w:val="center"/>
              <w:rPr>
                <w:rFonts w:hint="eastAsia" w:ascii="仿宋" w:hAnsi="仿宋" w:eastAsia="仿宋" w:cs="仿宋"/>
                <w:i w:val="0"/>
                <w:iCs w:val="0"/>
                <w:color w:val="auto"/>
                <w:sz w:val="24"/>
                <w:szCs w:val="24"/>
                <w:u w:val="none"/>
                <w:lang w:eastAsia="zh-CN"/>
              </w:rPr>
            </w:pPr>
          </w:p>
        </w:tc>
        <w:tc>
          <w:tcPr>
            <w:tcW w:w="0" w:type="auto"/>
            <w:noWrap w:val="0"/>
            <w:vAlign w:val="center"/>
          </w:tcPr>
          <w:p>
            <w:pPr>
              <w:jc w:val="cente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sz w:val="24"/>
                <w:szCs w:val="24"/>
                <w:vertAlign w:val="baseline"/>
                <w:lang w:val="en-US" w:eastAsia="zh-CN"/>
              </w:rPr>
              <w:t>车容车貌</w:t>
            </w:r>
          </w:p>
        </w:tc>
        <w:tc>
          <w:tcPr>
            <w:tcW w:w="0" w:type="auto"/>
            <w:noWrap w:val="0"/>
            <w:vAlign w:val="center"/>
          </w:tcPr>
          <w:p>
            <w:pPr>
              <w:spacing w:line="360" w:lineRule="auto"/>
              <w:jc w:val="both"/>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sz w:val="24"/>
                <w:szCs w:val="24"/>
              </w:rPr>
              <w:t>停放在停车场的</w:t>
            </w:r>
            <w:r>
              <w:rPr>
                <w:rFonts w:hint="eastAsia" w:ascii="仿宋" w:hAnsi="仿宋" w:eastAsia="仿宋" w:cs="仿宋"/>
                <w:color w:val="auto"/>
                <w:sz w:val="24"/>
                <w:szCs w:val="24"/>
                <w:lang w:val="en-US" w:eastAsia="zh-CN"/>
              </w:rPr>
              <w:t>处于使用状态的</w:t>
            </w:r>
            <w:r>
              <w:rPr>
                <w:rFonts w:hint="eastAsia" w:ascii="仿宋" w:hAnsi="仿宋" w:eastAsia="仿宋" w:cs="仿宋"/>
                <w:color w:val="auto"/>
                <w:sz w:val="24"/>
                <w:szCs w:val="24"/>
              </w:rPr>
              <w:t>车辆</w:t>
            </w:r>
            <w:r>
              <w:rPr>
                <w:rFonts w:hint="eastAsia" w:ascii="仿宋" w:hAnsi="仿宋" w:eastAsia="仿宋" w:cs="仿宋"/>
                <w:color w:val="auto"/>
                <w:sz w:val="24"/>
                <w:szCs w:val="24"/>
                <w:lang w:val="en-US" w:eastAsia="zh-CN"/>
              </w:rPr>
              <w:t>外观整齐，无破损、无锈蚀；</w:t>
            </w:r>
            <w:r>
              <w:rPr>
                <w:rFonts w:hint="eastAsia" w:ascii="仿宋" w:hAnsi="仿宋" w:eastAsia="仿宋" w:cs="仿宋"/>
                <w:color w:val="auto"/>
                <w:sz w:val="24"/>
                <w:szCs w:val="24"/>
              </w:rPr>
              <w:t>外表干净整洁，无垃圾、无</w:t>
            </w:r>
            <w:r>
              <w:rPr>
                <w:rFonts w:hint="eastAsia" w:ascii="仿宋" w:hAnsi="仿宋" w:eastAsia="仿宋" w:cs="仿宋"/>
                <w:color w:val="auto"/>
                <w:sz w:val="24"/>
                <w:szCs w:val="24"/>
                <w:lang w:val="en-US" w:eastAsia="zh-CN"/>
              </w:rPr>
              <w:t>积尘</w:t>
            </w:r>
            <w:r>
              <w:rPr>
                <w:rFonts w:hint="eastAsia" w:ascii="仿宋" w:hAnsi="仿宋" w:eastAsia="仿宋" w:cs="仿宋"/>
                <w:color w:val="auto"/>
                <w:sz w:val="24"/>
                <w:szCs w:val="24"/>
              </w:rPr>
              <w:t>、无污渍、无异味；</w:t>
            </w:r>
            <w:r>
              <w:rPr>
                <w:rFonts w:hint="eastAsia" w:ascii="仿宋" w:hAnsi="仿宋" w:eastAsia="仿宋" w:cs="仿宋"/>
                <w:color w:val="auto"/>
                <w:sz w:val="24"/>
                <w:szCs w:val="24"/>
                <w:lang w:val="en-US" w:eastAsia="zh-CN"/>
              </w:rPr>
              <w:t>垃圾运输车</w:t>
            </w:r>
            <w:r>
              <w:rPr>
                <w:rFonts w:hint="eastAsia" w:ascii="仿宋" w:hAnsi="仿宋" w:eastAsia="仿宋" w:cs="仿宋"/>
                <w:color w:val="auto"/>
                <w:sz w:val="24"/>
                <w:szCs w:val="24"/>
              </w:rPr>
              <w:t>污水箱</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槽</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内污水已排放干净。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896" w:type="pct"/>
            <w:vMerge w:val="continue"/>
            <w:noWrap w:val="0"/>
            <w:vAlign w:val="top"/>
          </w:tcPr>
          <w:p>
            <w:pPr>
              <w:spacing w:line="360" w:lineRule="auto"/>
              <w:jc w:val="center"/>
              <w:rPr>
                <w:rFonts w:hint="eastAsia" w:ascii="仿宋" w:hAnsi="仿宋" w:eastAsia="仿宋" w:cs="仿宋"/>
                <w:i w:val="0"/>
                <w:iCs w:val="0"/>
                <w:color w:val="auto"/>
                <w:sz w:val="24"/>
                <w:szCs w:val="24"/>
                <w:u w:val="none"/>
                <w:lang w:eastAsia="zh-CN"/>
              </w:rPr>
            </w:pPr>
          </w:p>
        </w:tc>
        <w:tc>
          <w:tcPr>
            <w:tcW w:w="0" w:type="auto"/>
            <w:noWrap w:val="0"/>
            <w:vAlign w:val="center"/>
          </w:tcPr>
          <w:p>
            <w:pPr>
              <w:jc w:val="cente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sz w:val="24"/>
                <w:szCs w:val="24"/>
                <w:vertAlign w:val="baseline"/>
                <w:lang w:val="en-US" w:eastAsia="zh-CN"/>
              </w:rPr>
              <w:t>消防通道</w:t>
            </w:r>
          </w:p>
        </w:tc>
        <w:tc>
          <w:tcPr>
            <w:tcW w:w="0" w:type="auto"/>
            <w:noWrap w:val="0"/>
            <w:vAlign w:val="center"/>
          </w:tcPr>
          <w:p>
            <w:pPr>
              <w:spacing w:line="360" w:lineRule="auto"/>
              <w:jc w:val="both"/>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sz w:val="24"/>
                <w:szCs w:val="24"/>
              </w:rPr>
              <w:t>各进出口及消防通道</w:t>
            </w:r>
            <w:r>
              <w:rPr>
                <w:rFonts w:hint="eastAsia" w:ascii="仿宋" w:hAnsi="仿宋" w:eastAsia="仿宋" w:cs="仿宋"/>
                <w:color w:val="auto"/>
                <w:sz w:val="24"/>
                <w:szCs w:val="24"/>
                <w:lang w:val="en-US" w:eastAsia="zh-CN"/>
              </w:rPr>
              <w:t>未停放任何车辆，未堆放任何杂物，消防</w:t>
            </w:r>
            <w:r>
              <w:rPr>
                <w:rFonts w:hint="eastAsia" w:ascii="仿宋" w:hAnsi="仿宋" w:eastAsia="仿宋" w:cs="仿宋"/>
                <w:color w:val="auto"/>
                <w:sz w:val="24"/>
                <w:szCs w:val="24"/>
              </w:rPr>
              <w:t>道路畅通</w:t>
            </w:r>
            <w:r>
              <w:rPr>
                <w:rFonts w:hint="eastAsia" w:ascii="仿宋" w:hAnsi="仿宋" w:eastAsia="仿宋" w:cs="仿宋"/>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896" w:type="pct"/>
            <w:vMerge w:val="continue"/>
            <w:noWrap w:val="0"/>
            <w:vAlign w:val="top"/>
          </w:tcPr>
          <w:p>
            <w:pPr>
              <w:spacing w:line="360" w:lineRule="auto"/>
              <w:jc w:val="center"/>
              <w:rPr>
                <w:rFonts w:hint="eastAsia" w:ascii="仿宋" w:hAnsi="仿宋" w:eastAsia="仿宋" w:cs="仿宋"/>
                <w:i w:val="0"/>
                <w:iCs w:val="0"/>
                <w:color w:val="auto"/>
                <w:sz w:val="24"/>
                <w:szCs w:val="24"/>
                <w:u w:val="none"/>
                <w:lang w:eastAsia="zh-CN"/>
              </w:rPr>
            </w:pPr>
          </w:p>
        </w:tc>
        <w:tc>
          <w:tcPr>
            <w:tcW w:w="0" w:type="auto"/>
            <w:noWrap w:val="0"/>
            <w:vAlign w:val="center"/>
          </w:tcPr>
          <w:p>
            <w:pPr>
              <w:jc w:val="cente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sz w:val="24"/>
                <w:szCs w:val="24"/>
                <w:vertAlign w:val="baseline"/>
                <w:lang w:val="en-US" w:eastAsia="zh-CN"/>
              </w:rPr>
              <w:t>消防管理</w:t>
            </w:r>
          </w:p>
        </w:tc>
        <w:tc>
          <w:tcPr>
            <w:tcW w:w="0" w:type="auto"/>
            <w:noWrap w:val="0"/>
            <w:vAlign w:val="center"/>
          </w:tcPr>
          <w:p>
            <w:pPr>
              <w:spacing w:line="360" w:lineRule="auto"/>
              <w:jc w:val="both"/>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sz w:val="24"/>
                <w:szCs w:val="24"/>
              </w:rPr>
              <w:t>配有消防栓、手推式和手提灭火器，灭火器每月检查维护</w:t>
            </w:r>
            <w:r>
              <w:rPr>
                <w:rFonts w:hint="eastAsia" w:ascii="仿宋" w:hAnsi="仿宋" w:eastAsia="仿宋" w:cs="仿宋"/>
                <w:color w:val="auto"/>
                <w:sz w:val="24"/>
                <w:szCs w:val="24"/>
                <w:lang w:val="en-US" w:eastAsia="zh-CN"/>
              </w:rPr>
              <w:t>不少于</w:t>
            </w:r>
            <w:r>
              <w:rPr>
                <w:rFonts w:hint="eastAsia" w:ascii="仿宋" w:hAnsi="仿宋" w:eastAsia="仿宋" w:cs="仿宋"/>
                <w:color w:val="auto"/>
                <w:sz w:val="24"/>
                <w:szCs w:val="24"/>
              </w:rPr>
              <w:t>1次，并处于可用状态</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现场无人吸烟。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896" w:type="pct"/>
            <w:vMerge w:val="continue"/>
            <w:noWrap w:val="0"/>
            <w:vAlign w:val="top"/>
          </w:tcPr>
          <w:p>
            <w:pPr>
              <w:spacing w:line="360" w:lineRule="auto"/>
              <w:jc w:val="center"/>
              <w:rPr>
                <w:rFonts w:hint="eastAsia" w:ascii="仿宋" w:hAnsi="仿宋" w:eastAsia="仿宋" w:cs="仿宋"/>
                <w:i w:val="0"/>
                <w:iCs w:val="0"/>
                <w:color w:val="auto"/>
                <w:sz w:val="24"/>
                <w:szCs w:val="24"/>
                <w:u w:val="none"/>
                <w:lang w:eastAsia="zh-CN"/>
              </w:rPr>
            </w:pPr>
          </w:p>
        </w:tc>
        <w:tc>
          <w:tcPr>
            <w:tcW w:w="0" w:type="auto"/>
            <w:noWrap w:val="0"/>
            <w:vAlign w:val="center"/>
          </w:tcPr>
          <w:p>
            <w:pPr>
              <w:jc w:val="cente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sz w:val="24"/>
                <w:szCs w:val="24"/>
                <w:vertAlign w:val="baseline"/>
                <w:lang w:val="en-US" w:eastAsia="zh-CN"/>
              </w:rPr>
              <w:t>维修现场</w:t>
            </w:r>
          </w:p>
        </w:tc>
        <w:tc>
          <w:tcPr>
            <w:tcW w:w="0" w:type="auto"/>
            <w:noWrap w:val="0"/>
            <w:vAlign w:val="center"/>
          </w:tcPr>
          <w:p>
            <w:pPr>
              <w:spacing w:line="360" w:lineRule="auto"/>
              <w:jc w:val="both"/>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sz w:val="24"/>
                <w:szCs w:val="24"/>
                <w:vertAlign w:val="baseline"/>
                <w:lang w:val="en-US" w:eastAsia="zh-CN"/>
              </w:rPr>
              <w:t>维修车间地面无油污，通道无杂物、无阻塞。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896" w:type="pct"/>
            <w:vMerge w:val="continue"/>
            <w:noWrap w:val="0"/>
            <w:vAlign w:val="top"/>
          </w:tcPr>
          <w:p>
            <w:pPr>
              <w:spacing w:line="360" w:lineRule="auto"/>
              <w:jc w:val="center"/>
              <w:rPr>
                <w:rFonts w:hint="eastAsia" w:ascii="仿宋" w:hAnsi="仿宋" w:eastAsia="仿宋" w:cs="仿宋"/>
                <w:i w:val="0"/>
                <w:iCs w:val="0"/>
                <w:color w:val="auto"/>
                <w:sz w:val="24"/>
                <w:szCs w:val="24"/>
                <w:u w:val="none"/>
                <w:lang w:eastAsia="zh-CN"/>
              </w:rPr>
            </w:pPr>
          </w:p>
        </w:tc>
        <w:tc>
          <w:tcPr>
            <w:tcW w:w="0" w:type="auto"/>
            <w:noWrap w:val="0"/>
            <w:vAlign w:val="center"/>
          </w:tcPr>
          <w:p>
            <w:pPr>
              <w:jc w:val="cente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sz w:val="24"/>
                <w:szCs w:val="24"/>
                <w:vertAlign w:val="baseline"/>
                <w:lang w:val="en-US" w:eastAsia="zh-CN"/>
              </w:rPr>
              <w:t>管理制度</w:t>
            </w:r>
          </w:p>
        </w:tc>
        <w:tc>
          <w:tcPr>
            <w:tcW w:w="0" w:type="auto"/>
            <w:noWrap w:val="0"/>
            <w:vAlign w:val="center"/>
          </w:tcPr>
          <w:p>
            <w:pPr>
              <w:spacing w:line="360" w:lineRule="auto"/>
              <w:jc w:val="both"/>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sz w:val="24"/>
                <w:szCs w:val="24"/>
              </w:rPr>
              <w:t>维修车间</w:t>
            </w:r>
            <w:r>
              <w:rPr>
                <w:rFonts w:hint="eastAsia" w:ascii="仿宋" w:hAnsi="仿宋" w:eastAsia="仿宋" w:cs="仿宋"/>
                <w:color w:val="auto"/>
                <w:sz w:val="24"/>
                <w:szCs w:val="24"/>
                <w:lang w:val="en-US" w:eastAsia="zh-CN"/>
              </w:rPr>
              <w:t>醒目位置挂</w:t>
            </w:r>
            <w:r>
              <w:rPr>
                <w:rFonts w:hint="eastAsia" w:ascii="仿宋" w:hAnsi="仿宋" w:eastAsia="仿宋" w:cs="仿宋"/>
                <w:color w:val="auto"/>
                <w:sz w:val="24"/>
                <w:szCs w:val="24"/>
              </w:rPr>
              <w:t>有安全管理制度</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各相关操作规程。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896" w:type="pct"/>
            <w:vMerge w:val="continue"/>
            <w:noWrap w:val="0"/>
            <w:vAlign w:val="top"/>
          </w:tcPr>
          <w:p>
            <w:pPr>
              <w:spacing w:line="360" w:lineRule="auto"/>
              <w:jc w:val="center"/>
              <w:rPr>
                <w:rFonts w:hint="eastAsia" w:ascii="仿宋" w:hAnsi="仿宋" w:eastAsia="仿宋" w:cs="仿宋"/>
                <w:i w:val="0"/>
                <w:iCs w:val="0"/>
                <w:color w:val="auto"/>
                <w:sz w:val="24"/>
                <w:szCs w:val="24"/>
                <w:u w:val="none"/>
                <w:lang w:eastAsia="zh-CN"/>
              </w:rPr>
            </w:pPr>
          </w:p>
        </w:tc>
        <w:tc>
          <w:tcPr>
            <w:tcW w:w="0" w:type="auto"/>
            <w:noWrap w:val="0"/>
            <w:vAlign w:val="center"/>
          </w:tcPr>
          <w:p>
            <w:pPr>
              <w:jc w:val="cente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sz w:val="24"/>
                <w:szCs w:val="24"/>
                <w:vertAlign w:val="baseline"/>
                <w:lang w:val="en-US" w:eastAsia="zh-CN"/>
              </w:rPr>
              <w:t>气焊使用</w:t>
            </w:r>
          </w:p>
        </w:tc>
        <w:tc>
          <w:tcPr>
            <w:tcW w:w="0" w:type="auto"/>
            <w:noWrap w:val="0"/>
            <w:vAlign w:val="center"/>
          </w:tcPr>
          <w:p>
            <w:pPr>
              <w:numPr>
                <w:ilvl w:val="0"/>
                <w:numId w:val="109"/>
              </w:numPr>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乙炔瓶采取防止倾倒措施</w:t>
            </w:r>
            <w:r>
              <w:rPr>
                <w:rFonts w:hint="eastAsia" w:ascii="仿宋" w:hAnsi="仿宋" w:eastAsia="仿宋" w:cs="仿宋"/>
                <w:color w:val="auto"/>
                <w:sz w:val="24"/>
                <w:szCs w:val="24"/>
                <w:lang w:eastAsia="zh-CN"/>
              </w:rPr>
              <w:t>；</w:t>
            </w:r>
          </w:p>
          <w:p>
            <w:pPr>
              <w:numPr>
                <w:ilvl w:val="0"/>
                <w:numId w:val="0"/>
              </w:numPr>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乙炔瓶</w:t>
            </w:r>
            <w:r>
              <w:rPr>
                <w:rFonts w:hint="eastAsia" w:ascii="仿宋" w:hAnsi="仿宋" w:eastAsia="仿宋" w:cs="仿宋"/>
                <w:color w:val="auto"/>
                <w:sz w:val="24"/>
                <w:szCs w:val="24"/>
                <w:lang w:val="en-US" w:eastAsia="zh-CN"/>
              </w:rPr>
              <w:t>阀门干净，无油污；</w:t>
            </w:r>
          </w:p>
          <w:p>
            <w:pPr>
              <w:numPr>
                <w:ilvl w:val="0"/>
                <w:numId w:val="0"/>
              </w:numPr>
              <w:spacing w:line="360" w:lineRule="auto"/>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氧气瓶和乙炔气瓶</w:t>
            </w:r>
            <w:r>
              <w:rPr>
                <w:rFonts w:hint="eastAsia" w:ascii="仿宋" w:hAnsi="仿宋" w:eastAsia="仿宋" w:cs="仿宋"/>
                <w:color w:val="auto"/>
                <w:sz w:val="24"/>
                <w:szCs w:val="24"/>
                <w:lang w:val="en-US" w:eastAsia="zh-CN"/>
              </w:rPr>
              <w:t>相距</w:t>
            </w:r>
            <w:r>
              <w:rPr>
                <w:rFonts w:hint="eastAsia" w:ascii="仿宋" w:hAnsi="仿宋" w:eastAsia="仿宋" w:cs="仿宋"/>
                <w:color w:val="auto"/>
                <w:sz w:val="24"/>
                <w:szCs w:val="24"/>
              </w:rPr>
              <w:t>不</w:t>
            </w:r>
            <w:r>
              <w:rPr>
                <w:rFonts w:hint="eastAsia" w:ascii="仿宋" w:hAnsi="仿宋" w:eastAsia="仿宋" w:cs="仿宋"/>
                <w:color w:val="auto"/>
                <w:sz w:val="24"/>
                <w:szCs w:val="24"/>
                <w:lang w:val="en-US" w:eastAsia="zh-CN"/>
              </w:rPr>
              <w:t>少</w:t>
            </w:r>
            <w:r>
              <w:rPr>
                <w:rFonts w:hint="eastAsia" w:ascii="仿宋" w:hAnsi="仿宋" w:eastAsia="仿宋" w:cs="仿宋"/>
                <w:color w:val="auto"/>
                <w:sz w:val="24"/>
                <w:szCs w:val="24"/>
              </w:rPr>
              <w:t>于5m，</w:t>
            </w:r>
            <w:r>
              <w:rPr>
                <w:rFonts w:hint="eastAsia" w:ascii="仿宋" w:hAnsi="仿宋" w:eastAsia="仿宋" w:cs="仿宋"/>
                <w:color w:val="auto"/>
                <w:sz w:val="24"/>
                <w:szCs w:val="24"/>
                <w:lang w:val="en-US" w:eastAsia="zh-CN"/>
              </w:rPr>
              <w:t>距离</w:t>
            </w:r>
            <w:r>
              <w:rPr>
                <w:rFonts w:hint="eastAsia" w:ascii="仿宋" w:hAnsi="仿宋" w:eastAsia="仿宋" w:cs="仿宋"/>
                <w:color w:val="auto"/>
                <w:sz w:val="24"/>
                <w:szCs w:val="24"/>
              </w:rPr>
              <w:t>火源</w:t>
            </w:r>
            <w:r>
              <w:rPr>
                <w:rFonts w:hint="eastAsia" w:ascii="仿宋" w:hAnsi="仿宋" w:eastAsia="仿宋" w:cs="仿宋"/>
                <w:color w:val="auto"/>
                <w:sz w:val="24"/>
                <w:szCs w:val="24"/>
                <w:lang w:val="en-US" w:eastAsia="zh-CN"/>
              </w:rPr>
              <w:t>不少于10</w:t>
            </w:r>
            <w:r>
              <w:rPr>
                <w:rFonts w:hint="eastAsia" w:ascii="仿宋" w:hAnsi="仿宋" w:eastAsia="仿宋" w:cs="仿宋"/>
                <w:color w:val="auto"/>
                <w:sz w:val="24"/>
                <w:szCs w:val="24"/>
              </w:rPr>
              <w:t>m</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4.输气软管无老化、无开裂、无破损。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896" w:type="pct"/>
            <w:vMerge w:val="continue"/>
            <w:noWrap w:val="0"/>
            <w:vAlign w:val="top"/>
          </w:tcPr>
          <w:p>
            <w:pPr>
              <w:spacing w:line="360" w:lineRule="auto"/>
              <w:jc w:val="center"/>
              <w:rPr>
                <w:rFonts w:hint="eastAsia" w:ascii="仿宋" w:hAnsi="仿宋" w:eastAsia="仿宋" w:cs="仿宋"/>
                <w:i w:val="0"/>
                <w:iCs w:val="0"/>
                <w:color w:val="auto"/>
                <w:sz w:val="24"/>
                <w:szCs w:val="24"/>
                <w:u w:val="none"/>
                <w:lang w:eastAsia="zh-CN"/>
              </w:rPr>
            </w:pPr>
          </w:p>
        </w:tc>
        <w:tc>
          <w:tcPr>
            <w:tcW w:w="0" w:type="auto"/>
            <w:noWrap w:val="0"/>
            <w:vAlign w:val="center"/>
          </w:tcPr>
          <w:p>
            <w:pPr>
              <w:spacing w:line="360" w:lineRule="auto"/>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气瓶管理</w:t>
            </w:r>
          </w:p>
        </w:tc>
        <w:tc>
          <w:tcPr>
            <w:tcW w:w="0" w:type="auto"/>
            <w:noWrap w:val="0"/>
            <w:vAlign w:val="center"/>
          </w:tcPr>
          <w:p>
            <w:pPr>
              <w:spacing w:line="360" w:lineRule="auto"/>
              <w:jc w:val="both"/>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1.气瓶储存场所远离办公室或休息室，距离有人场所必须大于15m；</w:t>
            </w:r>
          </w:p>
          <w:p>
            <w:pPr>
              <w:spacing w:line="360" w:lineRule="auto"/>
              <w:jc w:val="both"/>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2.储存场所有良好的通风、降温、防雷、防静电等设施；3.储存场所周边15m范围以内，禁止吸烟，禁止明火或产生火花作业；</w:t>
            </w:r>
          </w:p>
          <w:p>
            <w:pPr>
              <w:spacing w:line="360" w:lineRule="auto"/>
              <w:jc w:val="both"/>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4.严禁乙炔瓶与</w:t>
            </w:r>
            <w:r>
              <w:rPr>
                <w:rFonts w:hint="eastAsia" w:ascii="仿宋" w:hAnsi="仿宋" w:eastAsia="仿宋" w:cs="仿宋"/>
                <w:color w:val="auto"/>
                <w:sz w:val="24"/>
                <w:szCs w:val="24"/>
                <w:vertAlign w:val="baseline"/>
                <w:lang w:val="en-US" w:eastAsia="zh-CN"/>
              </w:rPr>
              <w:fldChar w:fldCharType="begin"/>
            </w:r>
            <w:r>
              <w:rPr>
                <w:rFonts w:hint="eastAsia" w:ascii="仿宋" w:hAnsi="仿宋" w:eastAsia="仿宋" w:cs="仿宋"/>
                <w:color w:val="auto"/>
                <w:sz w:val="24"/>
                <w:szCs w:val="24"/>
                <w:vertAlign w:val="baseline"/>
                <w:lang w:val="en-US" w:eastAsia="zh-CN"/>
              </w:rPr>
              <w:instrText xml:space="preserve"> HYPERLINK "http://zhidao.baidu.com/search?word=%E6%B0%A7%E6%B0%94%E7%93%B6&amp;fr=qb_search_exp&amp;ie=utf8" \t "http://jx.whpu.edu.cn/info/1024/_blank" </w:instrText>
            </w:r>
            <w:r>
              <w:rPr>
                <w:rFonts w:hint="eastAsia" w:ascii="仿宋" w:hAnsi="仿宋" w:eastAsia="仿宋" w:cs="仿宋"/>
                <w:color w:val="auto"/>
                <w:sz w:val="24"/>
                <w:szCs w:val="24"/>
                <w:vertAlign w:val="baseline"/>
                <w:lang w:val="en-US" w:eastAsia="zh-CN"/>
              </w:rPr>
              <w:fldChar w:fldCharType="separate"/>
            </w:r>
            <w:r>
              <w:rPr>
                <w:rFonts w:hint="eastAsia" w:ascii="仿宋" w:hAnsi="仿宋" w:eastAsia="仿宋" w:cs="仿宋"/>
                <w:color w:val="auto"/>
                <w:sz w:val="24"/>
                <w:szCs w:val="24"/>
                <w:vertAlign w:val="baseline"/>
                <w:lang w:val="en-US" w:eastAsia="zh-CN"/>
              </w:rPr>
              <w:t>氧气瓶</w:t>
            </w:r>
            <w:r>
              <w:rPr>
                <w:rFonts w:hint="eastAsia" w:ascii="仿宋" w:hAnsi="仿宋" w:eastAsia="仿宋" w:cs="仿宋"/>
                <w:color w:val="auto"/>
                <w:sz w:val="24"/>
                <w:szCs w:val="24"/>
                <w:vertAlign w:val="baseline"/>
                <w:lang w:val="en-US" w:eastAsia="zh-CN"/>
              </w:rPr>
              <w:fldChar w:fldCharType="end"/>
            </w:r>
            <w:r>
              <w:rPr>
                <w:rFonts w:hint="eastAsia" w:ascii="仿宋" w:hAnsi="仿宋" w:eastAsia="仿宋" w:cs="仿宋"/>
                <w:color w:val="auto"/>
                <w:sz w:val="24"/>
                <w:szCs w:val="24"/>
                <w:vertAlign w:val="baseline"/>
                <w:lang w:val="en-US" w:eastAsia="zh-CN"/>
              </w:rPr>
              <w:t>及易燃物品同室储存；</w:t>
            </w:r>
          </w:p>
          <w:p>
            <w:pPr>
              <w:spacing w:line="360" w:lineRule="auto"/>
              <w:jc w:val="both"/>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5.储存场所内乙炔瓶储量不得超过5瓶，气瓶用栏杆或支架加以固定或扎牢，防止倾倒或滚动；</w:t>
            </w:r>
          </w:p>
          <w:p>
            <w:pPr>
              <w:spacing w:line="360" w:lineRule="auto"/>
              <w:jc w:val="both"/>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6.气瓶区设有明显的防火警示标识以及“氧气危险”、“乙炔危险”标识，空瓶和满瓶要清晰的在瓶体上标明；</w:t>
            </w:r>
          </w:p>
          <w:p>
            <w:pPr>
              <w:spacing w:line="360" w:lineRule="auto"/>
              <w:jc w:val="both"/>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7.储存场所内配有干粉或二氧化碳灭火器，每月检查维护且处于有效状态；</w:t>
            </w:r>
          </w:p>
          <w:p>
            <w:pPr>
              <w:spacing w:line="360" w:lineRule="auto"/>
              <w:jc w:val="both"/>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8.储存场所由专人负责，实行封闭管理。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896" w:type="pct"/>
            <w:vMerge w:val="continue"/>
            <w:noWrap w:val="0"/>
            <w:vAlign w:val="top"/>
          </w:tcPr>
          <w:p>
            <w:pPr>
              <w:spacing w:line="360" w:lineRule="auto"/>
              <w:jc w:val="center"/>
              <w:rPr>
                <w:rFonts w:hint="eastAsia" w:ascii="仿宋" w:hAnsi="仿宋" w:eastAsia="仿宋" w:cs="仿宋"/>
                <w:i w:val="0"/>
                <w:iCs w:val="0"/>
                <w:color w:val="auto"/>
                <w:sz w:val="24"/>
                <w:szCs w:val="24"/>
                <w:u w:val="none"/>
                <w:lang w:eastAsia="zh-CN"/>
              </w:rPr>
            </w:pPr>
          </w:p>
        </w:tc>
        <w:tc>
          <w:tcPr>
            <w:tcW w:w="0" w:type="auto"/>
            <w:noWrap w:val="0"/>
            <w:vAlign w:val="center"/>
          </w:tcPr>
          <w:p>
            <w:pPr>
              <w:jc w:val="cente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sz w:val="24"/>
                <w:szCs w:val="24"/>
                <w:vertAlign w:val="baseline"/>
                <w:lang w:val="en-US" w:eastAsia="zh-CN"/>
              </w:rPr>
              <w:t>废油管理</w:t>
            </w:r>
          </w:p>
        </w:tc>
        <w:tc>
          <w:tcPr>
            <w:tcW w:w="0" w:type="auto"/>
            <w:noWrap w:val="0"/>
            <w:vAlign w:val="center"/>
          </w:tcPr>
          <w:p>
            <w:pPr>
              <w:numPr>
                <w:ilvl w:val="0"/>
                <w:numId w:val="110"/>
              </w:numPr>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废油储存场所设置在停车场远离火源和人员活动的偏僻位置，实行围蔽管理；</w:t>
            </w:r>
          </w:p>
          <w:p>
            <w:pPr>
              <w:numPr>
                <w:ilvl w:val="0"/>
                <w:numId w:val="110"/>
              </w:numPr>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张贴安全、防火标识；</w:t>
            </w:r>
          </w:p>
          <w:p>
            <w:pPr>
              <w:numPr>
                <w:ilvl w:val="0"/>
                <w:numId w:val="110"/>
              </w:numPr>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储存场所周边禁止明火或产生火花作业；</w:t>
            </w:r>
          </w:p>
          <w:p>
            <w:pPr>
              <w:numPr>
                <w:ilvl w:val="0"/>
                <w:numId w:val="110"/>
              </w:numPr>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门口配有</w:t>
            </w:r>
            <w:r>
              <w:rPr>
                <w:rFonts w:hint="eastAsia" w:ascii="仿宋" w:hAnsi="仿宋" w:eastAsia="仿宋" w:cs="仿宋"/>
                <w:color w:val="auto"/>
                <w:sz w:val="24"/>
                <w:szCs w:val="24"/>
              </w:rPr>
              <w:t>手推式和手提灭火器，灭火器每月检查维护</w:t>
            </w:r>
            <w:r>
              <w:rPr>
                <w:rFonts w:hint="eastAsia" w:ascii="仿宋" w:hAnsi="仿宋" w:eastAsia="仿宋" w:cs="仿宋"/>
                <w:color w:val="auto"/>
                <w:sz w:val="24"/>
                <w:szCs w:val="24"/>
                <w:lang w:val="en-US" w:eastAsia="zh-CN"/>
              </w:rPr>
              <w:t>且</w:t>
            </w:r>
            <w:r>
              <w:rPr>
                <w:rFonts w:hint="eastAsia" w:ascii="仿宋" w:hAnsi="仿宋" w:eastAsia="仿宋" w:cs="仿宋"/>
                <w:color w:val="auto"/>
                <w:sz w:val="24"/>
                <w:szCs w:val="24"/>
              </w:rPr>
              <w:t>处于可用状态</w:t>
            </w:r>
            <w:r>
              <w:rPr>
                <w:rFonts w:hint="eastAsia" w:ascii="仿宋" w:hAnsi="仿宋" w:eastAsia="仿宋" w:cs="仿宋"/>
                <w:color w:val="auto"/>
                <w:sz w:val="24"/>
                <w:szCs w:val="24"/>
                <w:lang w:eastAsia="zh-CN"/>
              </w:rPr>
              <w:t>；</w:t>
            </w:r>
          </w:p>
          <w:p>
            <w:pPr>
              <w:numPr>
                <w:ilvl w:val="0"/>
                <w:numId w:val="0"/>
              </w:numPr>
              <w:spacing w:line="360" w:lineRule="auto"/>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sz w:val="24"/>
                <w:szCs w:val="24"/>
                <w:lang w:val="en-US" w:eastAsia="zh-CN"/>
              </w:rPr>
              <w:t>5.</w:t>
            </w:r>
            <w:r>
              <w:rPr>
                <w:rFonts w:hint="eastAsia" w:ascii="仿宋" w:hAnsi="仿宋" w:eastAsia="仿宋" w:cs="仿宋"/>
                <w:color w:val="auto"/>
                <w:kern w:val="2"/>
                <w:sz w:val="24"/>
                <w:szCs w:val="24"/>
                <w:lang w:val="en-US" w:eastAsia="zh-CN" w:bidi="ar-SA"/>
              </w:rPr>
              <w:t>储存场所由专人负责，实行封闭管理</w:t>
            </w:r>
            <w:r>
              <w:rPr>
                <w:rFonts w:hint="eastAsia" w:ascii="仿宋" w:hAnsi="仿宋" w:eastAsia="仿宋" w:cs="仿宋"/>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896" w:type="pct"/>
            <w:vMerge w:val="continue"/>
            <w:noWrap w:val="0"/>
            <w:vAlign w:val="top"/>
          </w:tcPr>
          <w:p>
            <w:pPr>
              <w:spacing w:line="360" w:lineRule="auto"/>
              <w:jc w:val="center"/>
              <w:rPr>
                <w:rFonts w:hint="eastAsia" w:ascii="仿宋" w:hAnsi="仿宋" w:eastAsia="仿宋" w:cs="仿宋"/>
                <w:i w:val="0"/>
                <w:iCs w:val="0"/>
                <w:color w:val="auto"/>
                <w:sz w:val="24"/>
                <w:szCs w:val="24"/>
                <w:u w:val="none"/>
                <w:lang w:eastAsia="zh-CN"/>
              </w:rPr>
            </w:pPr>
          </w:p>
        </w:tc>
        <w:tc>
          <w:tcPr>
            <w:tcW w:w="0" w:type="auto"/>
            <w:noWrap w:val="0"/>
            <w:vAlign w:val="center"/>
          </w:tcPr>
          <w:p>
            <w:pPr>
              <w:jc w:val="cente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sz w:val="24"/>
                <w:szCs w:val="24"/>
              </w:rPr>
              <w:t>工作台账</w:t>
            </w:r>
          </w:p>
        </w:tc>
        <w:tc>
          <w:tcPr>
            <w:tcW w:w="0" w:type="auto"/>
            <w:noWrap w:val="0"/>
            <w:vAlign w:val="center"/>
          </w:tcPr>
          <w:p>
            <w:pPr>
              <w:spacing w:line="360" w:lineRule="auto"/>
              <w:jc w:val="both"/>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sz w:val="24"/>
                <w:szCs w:val="24"/>
              </w:rPr>
              <w:t>车辆进出、车辆检查维护、安全生产管理、员工教育培训、病媒病毒消杀等台账齐全规范。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896" w:type="pct"/>
            <w:vMerge w:val="continue"/>
            <w:noWrap w:val="0"/>
            <w:vAlign w:val="top"/>
          </w:tcPr>
          <w:p>
            <w:pPr>
              <w:spacing w:line="360" w:lineRule="auto"/>
              <w:jc w:val="center"/>
              <w:rPr>
                <w:rFonts w:hint="eastAsia" w:ascii="仿宋" w:hAnsi="仿宋" w:eastAsia="仿宋" w:cs="仿宋"/>
                <w:i w:val="0"/>
                <w:iCs w:val="0"/>
                <w:color w:val="auto"/>
                <w:sz w:val="24"/>
                <w:szCs w:val="24"/>
                <w:u w:val="none"/>
                <w:lang w:eastAsia="zh-CN"/>
              </w:rPr>
            </w:pPr>
          </w:p>
        </w:tc>
        <w:tc>
          <w:tcPr>
            <w:tcW w:w="0" w:type="auto"/>
            <w:noWrap w:val="0"/>
            <w:vAlign w:val="center"/>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车辆信息核查</w:t>
            </w:r>
          </w:p>
        </w:tc>
        <w:tc>
          <w:tcPr>
            <w:tcW w:w="0" w:type="auto"/>
            <w:noWrap w:val="0"/>
            <w:vAlign w:val="center"/>
          </w:tcPr>
          <w:p>
            <w:pPr>
              <w:jc w:val="both"/>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环卫作业车辆和设备信息数据，确保车辆和设备信息与“广州市智慧环卫信息系统”登记信息一致。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896" w:type="pct"/>
            <w:vMerge w:val="continue"/>
            <w:noWrap w:val="0"/>
            <w:vAlign w:val="top"/>
          </w:tcPr>
          <w:p>
            <w:pPr>
              <w:spacing w:line="360" w:lineRule="auto"/>
              <w:jc w:val="center"/>
              <w:rPr>
                <w:rFonts w:hint="eastAsia" w:ascii="仿宋" w:hAnsi="仿宋" w:eastAsia="仿宋" w:cs="仿宋"/>
                <w:i w:val="0"/>
                <w:iCs w:val="0"/>
                <w:color w:val="auto"/>
                <w:sz w:val="24"/>
                <w:szCs w:val="24"/>
                <w:u w:val="none"/>
                <w:lang w:eastAsia="zh-CN"/>
              </w:rPr>
            </w:pPr>
          </w:p>
        </w:tc>
        <w:tc>
          <w:tcPr>
            <w:tcW w:w="0" w:type="auto"/>
            <w:noWrap w:val="0"/>
            <w:vAlign w:val="center"/>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维护情况</w:t>
            </w:r>
          </w:p>
        </w:tc>
        <w:tc>
          <w:tcPr>
            <w:tcW w:w="0" w:type="auto"/>
            <w:noWrap w:val="0"/>
            <w:vAlign w:val="center"/>
          </w:tcPr>
          <w:p>
            <w:pPr>
              <w:jc w:val="both"/>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包括但不限于车辆和设备年审和日常维护情况。</w:t>
            </w:r>
          </w:p>
        </w:tc>
      </w:tr>
    </w:tbl>
    <w:p>
      <w:pPr>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br w:type="page"/>
      </w:r>
    </w:p>
    <w:p>
      <w:pPr>
        <w:pStyle w:val="3"/>
        <w:outlineLvl w:val="0"/>
        <w:rPr>
          <w:rFonts w:hint="eastAsia" w:ascii="宋体" w:hAnsi="宋体" w:eastAsia="宋体" w:cs="宋体"/>
          <w:b/>
          <w:bCs w:val="0"/>
          <w:color w:val="auto"/>
          <w:sz w:val="28"/>
          <w:szCs w:val="28"/>
          <w:lang w:val="en-US" w:eastAsia="zh-CN"/>
        </w:rPr>
      </w:pPr>
      <w:r>
        <w:rPr>
          <w:rFonts w:hint="eastAsia" w:ascii="宋体" w:hAnsi="宋体" w:eastAsia="宋体" w:cs="宋体"/>
          <w:b/>
          <w:bCs w:val="0"/>
          <w:color w:val="auto"/>
          <w:sz w:val="28"/>
          <w:szCs w:val="28"/>
          <w:lang w:val="en-US" w:eastAsia="zh-CN"/>
        </w:rPr>
        <w:t>附件11：《垃圾压缩站检查表》</w:t>
      </w:r>
    </w:p>
    <w:p>
      <w:pPr>
        <w:numPr>
          <w:ilvl w:val="0"/>
          <w:numId w:val="0"/>
        </w:numPr>
        <w:spacing w:line="360" w:lineRule="auto"/>
        <w:ind w:left="0" w:leftChars="0" w:firstLine="0" w:firstLineChars="0"/>
        <w:jc w:val="center"/>
        <w:rPr>
          <w:rFonts w:hint="eastAsia" w:ascii="黑体" w:hAnsi="黑体" w:eastAsia="黑体" w:cs="黑体"/>
          <w:b/>
          <w:bCs/>
          <w:color w:val="auto"/>
          <w:sz w:val="28"/>
          <w:szCs w:val="28"/>
          <w:lang w:eastAsia="zh-CN"/>
        </w:rPr>
      </w:pPr>
      <w:r>
        <w:rPr>
          <w:rFonts w:hint="eastAsia" w:ascii="黑体" w:hAnsi="黑体" w:eastAsia="黑体" w:cs="黑体"/>
          <w:b/>
          <w:bCs/>
          <w:color w:val="auto"/>
          <w:sz w:val="28"/>
          <w:szCs w:val="28"/>
          <w:lang w:eastAsia="zh-CN"/>
        </w:rPr>
        <w:t>垃圾压缩站检查表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1245"/>
        <w:gridCol w:w="6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Align w:val="center"/>
          </w:tcPr>
          <w:p>
            <w:pPr>
              <w:pStyle w:val="14"/>
              <w:spacing w:line="360" w:lineRule="auto"/>
              <w:jc w:val="center"/>
              <w:rPr>
                <w:rFonts w:hint="eastAsia" w:ascii="仿宋" w:hAnsi="仿宋" w:eastAsia="仿宋" w:cs="仿宋"/>
                <w:b/>
                <w:bCs/>
                <w:color w:val="auto"/>
                <w:spacing w:val="0"/>
                <w:kern w:val="2"/>
                <w:sz w:val="24"/>
                <w:szCs w:val="24"/>
                <w:lang w:val="en-US" w:eastAsia="zh-CN" w:bidi="ar-SA"/>
              </w:rPr>
            </w:pPr>
            <w:r>
              <w:rPr>
                <w:rFonts w:hint="eastAsia" w:ascii="仿宋" w:hAnsi="仿宋" w:eastAsia="仿宋" w:cs="仿宋"/>
                <w:b/>
                <w:bCs/>
                <w:color w:val="auto"/>
                <w:spacing w:val="0"/>
                <w:kern w:val="2"/>
                <w:sz w:val="24"/>
                <w:szCs w:val="24"/>
                <w:lang w:val="en-US" w:eastAsia="zh-CN" w:bidi="ar-SA"/>
              </w:rPr>
              <w:t>检查项目</w:t>
            </w:r>
          </w:p>
        </w:tc>
        <w:tc>
          <w:tcPr>
            <w:tcW w:w="1245" w:type="dxa"/>
            <w:vAlign w:val="center"/>
          </w:tcPr>
          <w:p>
            <w:pPr>
              <w:pStyle w:val="14"/>
              <w:spacing w:line="360" w:lineRule="auto"/>
              <w:jc w:val="center"/>
              <w:rPr>
                <w:rFonts w:hint="eastAsia" w:ascii="仿宋" w:hAnsi="仿宋" w:eastAsia="仿宋" w:cs="仿宋"/>
                <w:b/>
                <w:bCs/>
                <w:color w:val="auto"/>
                <w:spacing w:val="0"/>
                <w:kern w:val="2"/>
                <w:sz w:val="24"/>
                <w:szCs w:val="24"/>
                <w:lang w:val="en-US" w:eastAsia="zh-CN" w:bidi="ar-SA"/>
              </w:rPr>
            </w:pPr>
            <w:r>
              <w:rPr>
                <w:rFonts w:hint="eastAsia" w:ascii="仿宋" w:hAnsi="仿宋" w:eastAsia="仿宋" w:cs="仿宋"/>
                <w:b/>
                <w:bCs/>
                <w:color w:val="auto"/>
                <w:spacing w:val="0"/>
                <w:kern w:val="2"/>
                <w:sz w:val="24"/>
                <w:szCs w:val="24"/>
                <w:lang w:val="en-US" w:eastAsia="zh-CN" w:bidi="ar-SA"/>
              </w:rPr>
              <w:t>检查内容</w:t>
            </w:r>
          </w:p>
        </w:tc>
        <w:tc>
          <w:tcPr>
            <w:tcW w:w="6383" w:type="dxa"/>
            <w:vAlign w:val="center"/>
          </w:tcPr>
          <w:p>
            <w:pPr>
              <w:pStyle w:val="14"/>
              <w:spacing w:line="360" w:lineRule="auto"/>
              <w:jc w:val="center"/>
              <w:rPr>
                <w:rFonts w:hint="eastAsia" w:ascii="仿宋" w:hAnsi="仿宋" w:eastAsia="仿宋" w:cs="仿宋"/>
                <w:b/>
                <w:bCs/>
                <w:color w:val="auto"/>
                <w:spacing w:val="0"/>
                <w:kern w:val="2"/>
                <w:sz w:val="24"/>
                <w:szCs w:val="24"/>
                <w:lang w:val="en-US" w:eastAsia="zh-CN" w:bidi="ar-SA"/>
              </w:rPr>
            </w:pPr>
            <w:r>
              <w:rPr>
                <w:rFonts w:hint="eastAsia" w:ascii="仿宋" w:hAnsi="仿宋" w:eastAsia="仿宋" w:cs="仿宋"/>
                <w:b/>
                <w:bCs/>
                <w:color w:val="auto"/>
                <w:spacing w:val="0"/>
                <w:kern w:val="2"/>
                <w:sz w:val="24"/>
                <w:szCs w:val="24"/>
                <w:lang w:val="en-US" w:eastAsia="zh-CN" w:bidi="ar-SA"/>
              </w:rPr>
              <w:t>检查标准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Merge w:val="restart"/>
            <w:vAlign w:val="center"/>
          </w:tcPr>
          <w:p>
            <w:pPr>
              <w:keepNext w:val="0"/>
              <w:keepLines w:val="0"/>
              <w:widowControl/>
              <w:suppressLineNumbers w:val="0"/>
              <w:spacing w:line="360" w:lineRule="auto"/>
              <w:jc w:val="center"/>
              <w:textAlignment w:val="center"/>
              <w:rPr>
                <w:rFonts w:hint="eastAsia" w:ascii="仿宋" w:hAnsi="仿宋" w:eastAsia="仿宋" w:cs="仿宋"/>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整体环境</w:t>
            </w:r>
          </w:p>
        </w:tc>
        <w:tc>
          <w:tcPr>
            <w:tcW w:w="1245" w:type="dxa"/>
            <w:vAlign w:val="center"/>
          </w:tcPr>
          <w:p>
            <w:pPr>
              <w:keepNext w:val="0"/>
              <w:keepLines w:val="0"/>
              <w:widowControl/>
              <w:suppressLineNumbers w:val="0"/>
              <w:spacing w:line="360" w:lineRule="auto"/>
              <w:jc w:val="center"/>
              <w:textAlignment w:val="center"/>
              <w:rPr>
                <w:rFonts w:hint="eastAsia" w:ascii="仿宋" w:hAnsi="仿宋" w:eastAsia="仿宋" w:cs="仿宋"/>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标识标牌</w:t>
            </w:r>
          </w:p>
        </w:tc>
        <w:tc>
          <w:tcPr>
            <w:tcW w:w="6383" w:type="dxa"/>
            <w:vAlign w:val="center"/>
          </w:tcPr>
          <w:p>
            <w:pPr>
              <w:keepNext w:val="0"/>
              <w:keepLines w:val="0"/>
              <w:widowControl/>
              <w:suppressLineNumbers w:val="0"/>
              <w:spacing w:line="360" w:lineRule="auto"/>
              <w:jc w:val="left"/>
              <w:textAlignment w:val="center"/>
              <w:rPr>
                <w:rFonts w:hint="eastAsia" w:ascii="仿宋" w:hAnsi="仿宋" w:eastAsia="仿宋" w:cs="仿宋"/>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1.显眼处设有标识牌（包括场地标识、设备标识、安全标识），且内容完整规范；</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2.重要和危险位置的警告、警示标识、操作指示标识应完好齐全。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Merge w:val="continue"/>
            <w:vAlign w:val="center"/>
          </w:tcPr>
          <w:p>
            <w:pPr>
              <w:spacing w:line="360" w:lineRule="auto"/>
              <w:jc w:val="center"/>
              <w:rPr>
                <w:rFonts w:hint="eastAsia" w:ascii="仿宋" w:hAnsi="仿宋" w:eastAsia="仿宋" w:cs="仿宋"/>
                <w:color w:val="auto"/>
                <w:sz w:val="24"/>
                <w:szCs w:val="24"/>
                <w:vertAlign w:val="baseline"/>
              </w:rPr>
            </w:pPr>
          </w:p>
        </w:tc>
        <w:tc>
          <w:tcPr>
            <w:tcW w:w="1245" w:type="dxa"/>
            <w:vAlign w:val="center"/>
          </w:tcPr>
          <w:p>
            <w:pPr>
              <w:keepNext w:val="0"/>
              <w:keepLines w:val="0"/>
              <w:widowControl/>
              <w:suppressLineNumbers w:val="0"/>
              <w:spacing w:line="360" w:lineRule="auto"/>
              <w:jc w:val="center"/>
              <w:textAlignment w:val="center"/>
              <w:rPr>
                <w:rFonts w:hint="eastAsia" w:ascii="仿宋" w:hAnsi="仿宋" w:eastAsia="仿宋" w:cs="仿宋"/>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管理制度</w:t>
            </w:r>
          </w:p>
        </w:tc>
        <w:tc>
          <w:tcPr>
            <w:tcW w:w="6383" w:type="dxa"/>
            <w:vAlign w:val="center"/>
          </w:tcPr>
          <w:p>
            <w:pPr>
              <w:keepNext w:val="0"/>
              <w:keepLines w:val="0"/>
              <w:widowControl/>
              <w:suppressLineNumbers w:val="0"/>
              <w:spacing w:line="360" w:lineRule="auto"/>
              <w:jc w:val="left"/>
              <w:textAlignment w:val="center"/>
              <w:rPr>
                <w:rFonts w:hint="eastAsia" w:ascii="仿宋" w:hAnsi="仿宋" w:eastAsia="仿宋" w:cs="仿宋"/>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在作业区墙面醒目位置张贴压缩站操作规程、管理制度、安全制度。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Merge w:val="continue"/>
            <w:vAlign w:val="center"/>
          </w:tcPr>
          <w:p>
            <w:pPr>
              <w:spacing w:line="360" w:lineRule="auto"/>
              <w:jc w:val="center"/>
              <w:rPr>
                <w:rFonts w:hint="eastAsia" w:ascii="仿宋" w:hAnsi="仿宋" w:eastAsia="仿宋" w:cs="仿宋"/>
                <w:color w:val="auto"/>
                <w:sz w:val="24"/>
                <w:szCs w:val="24"/>
                <w:vertAlign w:val="baseline"/>
              </w:rPr>
            </w:pPr>
          </w:p>
        </w:tc>
        <w:tc>
          <w:tcPr>
            <w:tcW w:w="1245" w:type="dxa"/>
            <w:vAlign w:val="center"/>
          </w:tcPr>
          <w:p>
            <w:pPr>
              <w:keepNext w:val="0"/>
              <w:keepLines w:val="0"/>
              <w:widowControl/>
              <w:suppressLineNumbers w:val="0"/>
              <w:spacing w:line="360" w:lineRule="auto"/>
              <w:jc w:val="center"/>
              <w:textAlignment w:val="center"/>
              <w:rPr>
                <w:rFonts w:hint="eastAsia" w:ascii="仿宋" w:hAnsi="仿宋" w:eastAsia="仿宋" w:cs="仿宋"/>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站容站貌</w:t>
            </w:r>
          </w:p>
        </w:tc>
        <w:tc>
          <w:tcPr>
            <w:tcW w:w="6383" w:type="dxa"/>
            <w:vAlign w:val="center"/>
          </w:tcPr>
          <w:p>
            <w:pPr>
              <w:keepNext w:val="0"/>
              <w:keepLines w:val="0"/>
              <w:widowControl/>
              <w:suppressLineNumbers w:val="0"/>
              <w:spacing w:line="360" w:lineRule="auto"/>
              <w:jc w:val="left"/>
              <w:textAlignment w:val="center"/>
              <w:rPr>
                <w:rFonts w:hint="eastAsia" w:ascii="仿宋" w:hAnsi="仿宋" w:eastAsia="仿宋" w:cs="仿宋"/>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站外车辆回转场区和站内地面平整完好、无破损；建筑墙面外观整齐、无剥脱；门窗干净整洁、无破损。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Merge w:val="continue"/>
            <w:vAlign w:val="center"/>
          </w:tcPr>
          <w:p>
            <w:pPr>
              <w:spacing w:line="360" w:lineRule="auto"/>
              <w:jc w:val="center"/>
              <w:rPr>
                <w:rFonts w:hint="eastAsia" w:ascii="仿宋" w:hAnsi="仿宋" w:eastAsia="仿宋" w:cs="仿宋"/>
                <w:color w:val="auto"/>
                <w:sz w:val="24"/>
                <w:szCs w:val="24"/>
                <w:vertAlign w:val="baseline"/>
              </w:rPr>
            </w:pPr>
          </w:p>
        </w:tc>
        <w:tc>
          <w:tcPr>
            <w:tcW w:w="1245" w:type="dxa"/>
            <w:vAlign w:val="center"/>
          </w:tcPr>
          <w:p>
            <w:pPr>
              <w:keepNext w:val="0"/>
              <w:keepLines w:val="0"/>
              <w:widowControl/>
              <w:suppressLineNumbers w:val="0"/>
              <w:spacing w:line="360" w:lineRule="auto"/>
              <w:jc w:val="center"/>
              <w:textAlignment w:val="center"/>
              <w:rPr>
                <w:rFonts w:hint="eastAsia" w:ascii="仿宋" w:hAnsi="仿宋" w:eastAsia="仿宋" w:cs="仿宋"/>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站外卫生</w:t>
            </w:r>
          </w:p>
        </w:tc>
        <w:tc>
          <w:tcPr>
            <w:tcW w:w="6383" w:type="dxa"/>
            <w:vAlign w:val="center"/>
          </w:tcPr>
          <w:p>
            <w:pPr>
              <w:keepNext w:val="0"/>
              <w:keepLines w:val="0"/>
              <w:widowControl/>
              <w:suppressLineNumbers w:val="0"/>
              <w:spacing w:line="360" w:lineRule="auto"/>
              <w:jc w:val="left"/>
              <w:textAlignment w:val="center"/>
              <w:rPr>
                <w:rFonts w:hint="eastAsia" w:ascii="仿宋" w:hAnsi="仿宋" w:eastAsia="仿宋" w:cs="仿宋"/>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站外周边排污沟渠干净卫生，站外周边无垃圾、无杂物、无污水、无污渍、无积尘、无异味、无乱张贴拉挂。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Merge w:val="continue"/>
            <w:vAlign w:val="center"/>
          </w:tcPr>
          <w:p>
            <w:pPr>
              <w:spacing w:line="360" w:lineRule="auto"/>
              <w:jc w:val="center"/>
              <w:rPr>
                <w:rFonts w:hint="eastAsia" w:ascii="仿宋" w:hAnsi="仿宋" w:eastAsia="仿宋" w:cs="仿宋"/>
                <w:color w:val="auto"/>
                <w:sz w:val="24"/>
                <w:szCs w:val="24"/>
                <w:vertAlign w:val="baseline"/>
              </w:rPr>
            </w:pPr>
          </w:p>
        </w:tc>
        <w:tc>
          <w:tcPr>
            <w:tcW w:w="1245" w:type="dxa"/>
            <w:vAlign w:val="center"/>
          </w:tcPr>
          <w:p>
            <w:pPr>
              <w:keepNext w:val="0"/>
              <w:keepLines w:val="0"/>
              <w:widowControl/>
              <w:suppressLineNumbers w:val="0"/>
              <w:spacing w:line="360" w:lineRule="auto"/>
              <w:jc w:val="center"/>
              <w:textAlignment w:val="center"/>
              <w:rPr>
                <w:rFonts w:hint="eastAsia" w:ascii="仿宋" w:hAnsi="仿宋" w:eastAsia="仿宋" w:cs="仿宋"/>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站内卫生</w:t>
            </w:r>
          </w:p>
        </w:tc>
        <w:tc>
          <w:tcPr>
            <w:tcW w:w="6383" w:type="dxa"/>
            <w:vAlign w:val="center"/>
          </w:tcPr>
          <w:p>
            <w:pPr>
              <w:keepNext w:val="0"/>
              <w:keepLines w:val="0"/>
              <w:widowControl/>
              <w:suppressLineNumbers w:val="0"/>
              <w:spacing w:line="360" w:lineRule="auto"/>
              <w:jc w:val="left"/>
              <w:textAlignment w:val="center"/>
              <w:rPr>
                <w:rFonts w:hint="eastAsia" w:ascii="仿宋" w:hAnsi="仿宋" w:eastAsia="仿宋" w:cs="仿宋"/>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站内地面、排污渠、墙壁、窗户、天花板、压缩设备干净清洁，无垃圾、无杂物、无污水、无污渍、无积尘、无蛛网、无异味。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Merge w:val="restart"/>
            <w:vAlign w:val="center"/>
          </w:tcPr>
          <w:p>
            <w:pPr>
              <w:keepNext w:val="0"/>
              <w:keepLines w:val="0"/>
              <w:widowControl/>
              <w:suppressLineNumbers w:val="0"/>
              <w:spacing w:line="360" w:lineRule="auto"/>
              <w:jc w:val="center"/>
              <w:textAlignment w:val="center"/>
              <w:rPr>
                <w:rFonts w:hint="eastAsia" w:ascii="仿宋" w:hAnsi="仿宋" w:eastAsia="仿宋" w:cs="仿宋"/>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设施设备</w:t>
            </w:r>
          </w:p>
        </w:tc>
        <w:tc>
          <w:tcPr>
            <w:tcW w:w="1245" w:type="dxa"/>
            <w:vAlign w:val="center"/>
          </w:tcPr>
          <w:p>
            <w:pPr>
              <w:keepNext w:val="0"/>
              <w:keepLines w:val="0"/>
              <w:widowControl/>
              <w:suppressLineNumbers w:val="0"/>
              <w:spacing w:line="360" w:lineRule="auto"/>
              <w:jc w:val="center"/>
              <w:textAlignment w:val="center"/>
              <w:rPr>
                <w:rFonts w:hint="eastAsia" w:ascii="仿宋" w:hAnsi="仿宋" w:eastAsia="仿宋" w:cs="仿宋"/>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主体设施</w:t>
            </w:r>
          </w:p>
        </w:tc>
        <w:tc>
          <w:tcPr>
            <w:tcW w:w="6383" w:type="dxa"/>
            <w:vAlign w:val="center"/>
          </w:tcPr>
          <w:p>
            <w:pPr>
              <w:keepNext w:val="0"/>
              <w:keepLines w:val="0"/>
              <w:widowControl/>
              <w:suppressLineNumbers w:val="0"/>
              <w:spacing w:line="360" w:lineRule="auto"/>
              <w:jc w:val="left"/>
              <w:textAlignment w:val="center"/>
              <w:rPr>
                <w:rFonts w:hint="eastAsia" w:ascii="仿宋" w:hAnsi="仿宋" w:eastAsia="仿宋" w:cs="仿宋"/>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1.压缩站配套压缩设备或压缩转运车；</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2.压缩站主体设施及容器封闭；</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3.道路符合有关要求，满足车辆负荷和通行要求，道路宽度、转弯半径与承载能力等满足最大转运车辆满载运行的要求。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Merge w:val="continue"/>
            <w:vAlign w:val="center"/>
          </w:tcPr>
          <w:p>
            <w:pPr>
              <w:spacing w:line="360" w:lineRule="auto"/>
              <w:jc w:val="center"/>
              <w:rPr>
                <w:rFonts w:hint="eastAsia" w:ascii="仿宋" w:hAnsi="仿宋" w:eastAsia="仿宋" w:cs="仿宋"/>
                <w:color w:val="auto"/>
                <w:sz w:val="24"/>
                <w:szCs w:val="24"/>
                <w:vertAlign w:val="baseline"/>
              </w:rPr>
            </w:pPr>
          </w:p>
        </w:tc>
        <w:tc>
          <w:tcPr>
            <w:tcW w:w="1245" w:type="dxa"/>
            <w:vAlign w:val="center"/>
          </w:tcPr>
          <w:p>
            <w:pPr>
              <w:keepNext w:val="0"/>
              <w:keepLines w:val="0"/>
              <w:widowControl/>
              <w:suppressLineNumbers w:val="0"/>
              <w:spacing w:line="360" w:lineRule="auto"/>
              <w:jc w:val="center"/>
              <w:textAlignment w:val="center"/>
              <w:rPr>
                <w:rFonts w:hint="eastAsia" w:ascii="仿宋" w:hAnsi="仿宋" w:eastAsia="仿宋" w:cs="仿宋"/>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作业设备</w:t>
            </w:r>
          </w:p>
        </w:tc>
        <w:tc>
          <w:tcPr>
            <w:tcW w:w="6383" w:type="dxa"/>
            <w:vAlign w:val="center"/>
          </w:tcPr>
          <w:p>
            <w:pPr>
              <w:keepNext w:val="0"/>
              <w:keepLines w:val="0"/>
              <w:widowControl/>
              <w:suppressLineNumbers w:val="0"/>
              <w:spacing w:line="360" w:lineRule="auto"/>
              <w:jc w:val="left"/>
              <w:textAlignment w:val="center"/>
              <w:rPr>
                <w:rFonts w:hint="eastAsia" w:ascii="仿宋" w:hAnsi="仿宋" w:eastAsia="仿宋" w:cs="仿宋"/>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1.配套建设通风、降尘、除臭、降噪设备，且设备工作状态正常；</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2.配备高压冲洗设备，且设备工作状态正常；</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3.压缩设备具有封闭卸料、填装压实(压缩)、装箱启运等功能，且工作状态良好；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4.设有联动或限位装置、锁紧或限位装置，且工作状态正常；</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5.压缩设备各接口连接配合良好；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6.液压设备连接牢固、工作可靠。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Merge w:val="continue"/>
            <w:vAlign w:val="center"/>
          </w:tcPr>
          <w:p>
            <w:pPr>
              <w:spacing w:line="360" w:lineRule="auto"/>
              <w:jc w:val="center"/>
              <w:rPr>
                <w:rFonts w:hint="eastAsia" w:ascii="仿宋" w:hAnsi="仿宋" w:eastAsia="仿宋" w:cs="仿宋"/>
                <w:color w:val="auto"/>
                <w:sz w:val="24"/>
                <w:szCs w:val="24"/>
                <w:vertAlign w:val="baseline"/>
              </w:rPr>
            </w:pPr>
          </w:p>
        </w:tc>
        <w:tc>
          <w:tcPr>
            <w:tcW w:w="1245" w:type="dxa"/>
            <w:vAlign w:val="center"/>
          </w:tcPr>
          <w:p>
            <w:pPr>
              <w:keepNext w:val="0"/>
              <w:keepLines w:val="0"/>
              <w:widowControl/>
              <w:suppressLineNumbers w:val="0"/>
              <w:spacing w:line="360" w:lineRule="auto"/>
              <w:jc w:val="center"/>
              <w:textAlignment w:val="cente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i w:val="0"/>
                <w:iCs w:val="0"/>
                <w:color w:val="auto"/>
                <w:kern w:val="0"/>
                <w:sz w:val="24"/>
                <w:szCs w:val="24"/>
                <w:u w:val="none"/>
                <w:lang w:val="en-US" w:eastAsia="zh-CN" w:bidi="ar"/>
              </w:rPr>
              <w:t>配套设备</w:t>
            </w:r>
          </w:p>
        </w:tc>
        <w:tc>
          <w:tcPr>
            <w:tcW w:w="6383" w:type="dxa"/>
            <w:vAlign w:val="center"/>
          </w:tcPr>
          <w:p>
            <w:pPr>
              <w:keepNext w:val="0"/>
              <w:keepLines w:val="0"/>
              <w:widowControl/>
              <w:suppressLineNumbers w:val="0"/>
              <w:spacing w:line="360" w:lineRule="auto"/>
              <w:jc w:val="left"/>
              <w:textAlignment w:val="cente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i w:val="0"/>
                <w:iCs w:val="0"/>
                <w:color w:val="auto"/>
                <w:kern w:val="0"/>
                <w:sz w:val="24"/>
                <w:szCs w:val="24"/>
                <w:u w:val="none"/>
                <w:lang w:val="en-US" w:eastAsia="zh-CN" w:bidi="ar"/>
              </w:rPr>
              <w:t>1.压缩站作业区域配套供水、供电系统和照明设施；</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2.排水系统做到雨污分流。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Merge w:val="continue"/>
            <w:vAlign w:val="center"/>
          </w:tcPr>
          <w:p>
            <w:pPr>
              <w:spacing w:line="360" w:lineRule="auto"/>
              <w:jc w:val="center"/>
              <w:rPr>
                <w:rFonts w:hint="eastAsia" w:ascii="仿宋" w:hAnsi="仿宋" w:eastAsia="仿宋" w:cs="仿宋"/>
                <w:color w:val="auto"/>
                <w:sz w:val="24"/>
                <w:szCs w:val="24"/>
                <w:vertAlign w:val="baseline"/>
              </w:rPr>
            </w:pPr>
          </w:p>
        </w:tc>
        <w:tc>
          <w:tcPr>
            <w:tcW w:w="1245" w:type="dxa"/>
            <w:vAlign w:val="center"/>
          </w:tcPr>
          <w:p>
            <w:pPr>
              <w:keepNext w:val="0"/>
              <w:keepLines w:val="0"/>
              <w:widowControl/>
              <w:suppressLineNumbers w:val="0"/>
              <w:spacing w:line="360" w:lineRule="auto"/>
              <w:jc w:val="center"/>
              <w:textAlignment w:val="center"/>
              <w:rPr>
                <w:rFonts w:hint="eastAsia" w:ascii="仿宋" w:hAnsi="仿宋" w:eastAsia="仿宋" w:cs="仿宋"/>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设备维护</w:t>
            </w:r>
          </w:p>
        </w:tc>
        <w:tc>
          <w:tcPr>
            <w:tcW w:w="6383" w:type="dxa"/>
            <w:vAlign w:val="center"/>
          </w:tcPr>
          <w:p>
            <w:pPr>
              <w:keepNext w:val="0"/>
              <w:keepLines w:val="0"/>
              <w:widowControl/>
              <w:suppressLineNumbers w:val="0"/>
              <w:spacing w:line="360" w:lineRule="auto"/>
              <w:jc w:val="left"/>
              <w:textAlignment w:val="center"/>
              <w:rPr>
                <w:rFonts w:hint="eastAsia" w:ascii="仿宋" w:hAnsi="仿宋" w:eastAsia="仿宋" w:cs="仿宋"/>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1.站内给水、排污、照明、电气、压缩等设施设备维护保养良好，工作状态正常，且外观良好，无锈蚀，无破损，无污渍；</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2.压缩站内各种机械设备应进行日常维护保养，按照有关规定进行大、中、小修并有相关维修记录，各种机械设备达到使用年限必须进行报废。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Merge w:val="restart"/>
            <w:vAlign w:val="center"/>
          </w:tcPr>
          <w:p>
            <w:pPr>
              <w:keepNext w:val="0"/>
              <w:keepLines w:val="0"/>
              <w:widowControl/>
              <w:suppressLineNumbers w:val="0"/>
              <w:spacing w:line="360" w:lineRule="auto"/>
              <w:jc w:val="center"/>
              <w:textAlignment w:val="center"/>
              <w:rPr>
                <w:rFonts w:hint="eastAsia" w:ascii="仿宋" w:hAnsi="仿宋" w:eastAsia="仿宋" w:cs="仿宋"/>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污染防控</w:t>
            </w:r>
          </w:p>
        </w:tc>
        <w:tc>
          <w:tcPr>
            <w:tcW w:w="1245" w:type="dxa"/>
            <w:vAlign w:val="center"/>
          </w:tcPr>
          <w:p>
            <w:pPr>
              <w:keepNext w:val="0"/>
              <w:keepLines w:val="0"/>
              <w:widowControl/>
              <w:suppressLineNumbers w:val="0"/>
              <w:spacing w:line="360" w:lineRule="auto"/>
              <w:jc w:val="center"/>
              <w:textAlignment w:val="center"/>
              <w:rPr>
                <w:rFonts w:hint="eastAsia" w:ascii="仿宋" w:hAnsi="仿宋" w:eastAsia="仿宋" w:cs="仿宋"/>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通风除臭</w:t>
            </w:r>
          </w:p>
        </w:tc>
        <w:tc>
          <w:tcPr>
            <w:tcW w:w="6383" w:type="dxa"/>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1.作业期间正常开启除臭通风设施；</w:t>
            </w:r>
          </w:p>
          <w:p>
            <w:pPr>
              <w:keepNext w:val="0"/>
              <w:keepLines w:val="0"/>
              <w:widowControl/>
              <w:suppressLineNumbers w:val="0"/>
              <w:spacing w:line="360" w:lineRule="auto"/>
              <w:jc w:val="left"/>
              <w:textAlignment w:val="center"/>
              <w:rPr>
                <w:rFonts w:hint="eastAsia" w:ascii="仿宋" w:hAnsi="仿宋" w:eastAsia="仿宋" w:cs="仿宋"/>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2.除臭和通风设施使用过程中效果良好。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Merge w:val="continue"/>
            <w:vAlign w:val="center"/>
          </w:tcPr>
          <w:p>
            <w:pPr>
              <w:spacing w:line="360" w:lineRule="auto"/>
              <w:jc w:val="center"/>
              <w:rPr>
                <w:rFonts w:hint="eastAsia" w:ascii="仿宋" w:hAnsi="仿宋" w:eastAsia="仿宋" w:cs="仿宋"/>
                <w:color w:val="auto"/>
                <w:sz w:val="24"/>
                <w:szCs w:val="24"/>
                <w:vertAlign w:val="baseline"/>
              </w:rPr>
            </w:pPr>
          </w:p>
        </w:tc>
        <w:tc>
          <w:tcPr>
            <w:tcW w:w="1245" w:type="dxa"/>
            <w:vAlign w:val="center"/>
          </w:tcPr>
          <w:p>
            <w:pPr>
              <w:keepNext w:val="0"/>
              <w:keepLines w:val="0"/>
              <w:widowControl/>
              <w:suppressLineNumbers w:val="0"/>
              <w:spacing w:line="360" w:lineRule="auto"/>
              <w:jc w:val="center"/>
              <w:textAlignment w:val="center"/>
              <w:rPr>
                <w:rFonts w:hint="eastAsia" w:ascii="仿宋" w:hAnsi="仿宋" w:eastAsia="仿宋" w:cs="仿宋"/>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污水处理</w:t>
            </w:r>
          </w:p>
        </w:tc>
        <w:tc>
          <w:tcPr>
            <w:tcW w:w="6383" w:type="dxa"/>
            <w:vAlign w:val="center"/>
          </w:tcPr>
          <w:p>
            <w:pPr>
              <w:keepNext w:val="0"/>
              <w:keepLines w:val="0"/>
              <w:widowControl/>
              <w:suppressLineNumbers w:val="0"/>
              <w:spacing w:line="360" w:lineRule="auto"/>
              <w:jc w:val="left"/>
              <w:textAlignment w:val="center"/>
              <w:rPr>
                <w:rFonts w:hint="eastAsia" w:ascii="仿宋" w:hAnsi="仿宋" w:eastAsia="仿宋" w:cs="仿宋"/>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1.站内污水接驳市政污水管网的，排污渠道畅通；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2.排污渠道合理遮盖；</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3.建有沉沙池、隔油池或化粪池；</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4.未接驳市政污水管网的，建有污水收集池，配备污水收集车，定期将污水运输到市污水厂处理；</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5.出站转运车辆和垃圾桶站内清洗污水未流入周边明渠等非污水管网。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Merge w:val="continue"/>
            <w:vAlign w:val="center"/>
          </w:tcPr>
          <w:p>
            <w:pPr>
              <w:spacing w:line="360" w:lineRule="auto"/>
              <w:jc w:val="center"/>
              <w:rPr>
                <w:rFonts w:hint="eastAsia" w:ascii="仿宋" w:hAnsi="仿宋" w:eastAsia="仿宋" w:cs="仿宋"/>
                <w:color w:val="auto"/>
                <w:sz w:val="24"/>
                <w:szCs w:val="24"/>
                <w:vertAlign w:val="baseline"/>
              </w:rPr>
            </w:pPr>
          </w:p>
        </w:tc>
        <w:tc>
          <w:tcPr>
            <w:tcW w:w="1245" w:type="dxa"/>
            <w:vAlign w:val="center"/>
          </w:tcPr>
          <w:p>
            <w:pPr>
              <w:keepNext w:val="0"/>
              <w:keepLines w:val="0"/>
              <w:widowControl/>
              <w:suppressLineNumbers w:val="0"/>
              <w:spacing w:line="360" w:lineRule="auto"/>
              <w:jc w:val="center"/>
              <w:textAlignment w:val="center"/>
              <w:rPr>
                <w:rFonts w:hint="eastAsia" w:ascii="仿宋" w:hAnsi="仿宋" w:eastAsia="仿宋" w:cs="仿宋"/>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病媒消杀</w:t>
            </w:r>
          </w:p>
        </w:tc>
        <w:tc>
          <w:tcPr>
            <w:tcW w:w="6383" w:type="dxa"/>
            <w:vAlign w:val="center"/>
          </w:tcPr>
          <w:p>
            <w:pPr>
              <w:keepNext w:val="0"/>
              <w:keepLines w:val="0"/>
              <w:widowControl/>
              <w:suppressLineNumbers w:val="0"/>
              <w:spacing w:line="360" w:lineRule="auto"/>
              <w:jc w:val="left"/>
              <w:textAlignment w:val="center"/>
              <w:rPr>
                <w:rFonts w:hint="eastAsia" w:ascii="仿宋" w:hAnsi="仿宋" w:eastAsia="仿宋" w:cs="仿宋"/>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1.管理和操作人员按要求佩戴口罩、手套等防护物品，落实消毒、消杀制度，配备喷雾器、消毒剂等防控物资；</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2.每班作业完毕，对站内全面冲洗消毒；</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3.每周定期对空气净化设备和污水沉淀池进行清理消毒；</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4.每周定期组织开展站内外“四害”消杀工作，站内无蚊、蝇、蟑螂、老鼠。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Merge w:val="continue"/>
            <w:vAlign w:val="center"/>
          </w:tcPr>
          <w:p>
            <w:pPr>
              <w:spacing w:line="360" w:lineRule="auto"/>
              <w:jc w:val="center"/>
              <w:rPr>
                <w:rFonts w:hint="eastAsia" w:ascii="仿宋" w:hAnsi="仿宋" w:eastAsia="仿宋" w:cs="仿宋"/>
                <w:color w:val="auto"/>
                <w:sz w:val="24"/>
                <w:szCs w:val="24"/>
                <w:vertAlign w:val="baseline"/>
              </w:rPr>
            </w:pPr>
          </w:p>
        </w:tc>
        <w:tc>
          <w:tcPr>
            <w:tcW w:w="1245" w:type="dxa"/>
            <w:vAlign w:val="center"/>
          </w:tcPr>
          <w:p>
            <w:pPr>
              <w:keepNext w:val="0"/>
              <w:keepLines w:val="0"/>
              <w:widowControl/>
              <w:suppressLineNumbers w:val="0"/>
              <w:spacing w:line="360" w:lineRule="auto"/>
              <w:jc w:val="center"/>
              <w:textAlignment w:val="center"/>
              <w:rPr>
                <w:rFonts w:hint="eastAsia" w:ascii="仿宋" w:hAnsi="仿宋" w:eastAsia="仿宋" w:cs="仿宋"/>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噪音扰民</w:t>
            </w:r>
          </w:p>
        </w:tc>
        <w:tc>
          <w:tcPr>
            <w:tcW w:w="6383" w:type="dxa"/>
            <w:vAlign w:val="center"/>
          </w:tcPr>
          <w:p>
            <w:pPr>
              <w:keepNext w:val="0"/>
              <w:keepLines w:val="0"/>
              <w:widowControl/>
              <w:suppressLineNumbers w:val="0"/>
              <w:spacing w:line="360" w:lineRule="auto"/>
              <w:jc w:val="left"/>
              <w:textAlignment w:val="center"/>
              <w:rPr>
                <w:rFonts w:hint="eastAsia" w:ascii="仿宋" w:hAnsi="仿宋" w:eastAsia="仿宋" w:cs="仿宋"/>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1.站内转运车辆和操作人员工作秩序良好，无喧哗、吵闹现场发生；</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2.压缩站设备运作时或在正常运营时间内无噪音扰民现象。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Merge w:val="restart"/>
            <w:vAlign w:val="center"/>
          </w:tcPr>
          <w:p>
            <w:pPr>
              <w:keepNext w:val="0"/>
              <w:keepLines w:val="0"/>
              <w:widowControl/>
              <w:suppressLineNumbers w:val="0"/>
              <w:spacing w:line="360" w:lineRule="auto"/>
              <w:jc w:val="center"/>
              <w:textAlignment w:val="center"/>
              <w:rPr>
                <w:rFonts w:hint="eastAsia" w:ascii="仿宋" w:hAnsi="仿宋" w:eastAsia="仿宋" w:cs="仿宋"/>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运行管理</w:t>
            </w:r>
          </w:p>
        </w:tc>
        <w:tc>
          <w:tcPr>
            <w:tcW w:w="1245" w:type="dxa"/>
            <w:vAlign w:val="center"/>
          </w:tcPr>
          <w:p>
            <w:pPr>
              <w:keepNext w:val="0"/>
              <w:keepLines w:val="0"/>
              <w:widowControl/>
              <w:suppressLineNumbers w:val="0"/>
              <w:spacing w:line="360" w:lineRule="auto"/>
              <w:jc w:val="center"/>
              <w:textAlignment w:val="center"/>
              <w:rPr>
                <w:rFonts w:hint="eastAsia" w:ascii="仿宋" w:hAnsi="仿宋" w:eastAsia="仿宋" w:cs="仿宋"/>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管理规范</w:t>
            </w:r>
          </w:p>
        </w:tc>
        <w:tc>
          <w:tcPr>
            <w:tcW w:w="6383" w:type="dxa"/>
            <w:vAlign w:val="center"/>
          </w:tcPr>
          <w:p>
            <w:pPr>
              <w:keepNext w:val="0"/>
              <w:keepLines w:val="0"/>
              <w:widowControl/>
              <w:suppressLineNumbers w:val="0"/>
              <w:spacing w:line="360" w:lineRule="auto"/>
              <w:jc w:val="left"/>
              <w:textAlignment w:val="center"/>
              <w:rPr>
                <w:rFonts w:hint="eastAsia" w:ascii="仿宋" w:hAnsi="仿宋" w:eastAsia="仿宋" w:cs="仿宋"/>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1.压缩站管理架构健全，安排专人管理；</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2.管理人员和操作人员持证上岗，熟悉运行管理要求和设施操作规程；</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3.有运行作业手册及设备操作维护保养手册，规章制度和岗位职责明确、健全，实施到位。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Merge w:val="continue"/>
            <w:vAlign w:val="center"/>
          </w:tcPr>
          <w:p>
            <w:pPr>
              <w:spacing w:line="360" w:lineRule="auto"/>
              <w:jc w:val="center"/>
              <w:rPr>
                <w:rFonts w:hint="eastAsia" w:ascii="仿宋" w:hAnsi="仿宋" w:eastAsia="仿宋" w:cs="仿宋"/>
                <w:color w:val="auto"/>
                <w:sz w:val="24"/>
                <w:szCs w:val="24"/>
                <w:vertAlign w:val="baseline"/>
              </w:rPr>
            </w:pPr>
          </w:p>
        </w:tc>
        <w:tc>
          <w:tcPr>
            <w:tcW w:w="1245" w:type="dxa"/>
            <w:vAlign w:val="center"/>
          </w:tcPr>
          <w:p>
            <w:pPr>
              <w:keepNext w:val="0"/>
              <w:keepLines w:val="0"/>
              <w:widowControl/>
              <w:suppressLineNumbers w:val="0"/>
              <w:spacing w:line="360" w:lineRule="auto"/>
              <w:jc w:val="center"/>
              <w:textAlignment w:val="center"/>
              <w:rPr>
                <w:rFonts w:hint="eastAsia" w:ascii="仿宋" w:hAnsi="仿宋" w:eastAsia="仿宋" w:cs="仿宋"/>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应急处理</w:t>
            </w:r>
          </w:p>
        </w:tc>
        <w:tc>
          <w:tcPr>
            <w:tcW w:w="6383" w:type="dxa"/>
            <w:vAlign w:val="center"/>
          </w:tcPr>
          <w:p>
            <w:pPr>
              <w:keepNext w:val="0"/>
              <w:keepLines w:val="0"/>
              <w:widowControl/>
              <w:suppressLineNumbers w:val="0"/>
              <w:spacing w:line="360" w:lineRule="auto"/>
              <w:jc w:val="left"/>
              <w:textAlignment w:val="center"/>
              <w:rPr>
                <w:rFonts w:hint="eastAsia" w:ascii="仿宋" w:hAnsi="仿宋" w:eastAsia="仿宋" w:cs="仿宋"/>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压缩站有紧急突发情况发生，具备有效的应急处置预案或措施。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Merge w:val="continue"/>
            <w:vAlign w:val="center"/>
          </w:tcPr>
          <w:p>
            <w:pPr>
              <w:spacing w:line="360" w:lineRule="auto"/>
              <w:jc w:val="center"/>
              <w:rPr>
                <w:rFonts w:hint="eastAsia" w:ascii="仿宋" w:hAnsi="仿宋" w:eastAsia="仿宋" w:cs="仿宋"/>
                <w:color w:val="auto"/>
                <w:sz w:val="24"/>
                <w:szCs w:val="24"/>
                <w:vertAlign w:val="baseline"/>
              </w:rPr>
            </w:pPr>
          </w:p>
        </w:tc>
        <w:tc>
          <w:tcPr>
            <w:tcW w:w="1245" w:type="dxa"/>
            <w:vAlign w:val="center"/>
          </w:tcPr>
          <w:p>
            <w:pPr>
              <w:keepNext w:val="0"/>
              <w:keepLines w:val="0"/>
              <w:widowControl/>
              <w:suppressLineNumbers w:val="0"/>
              <w:spacing w:line="360" w:lineRule="auto"/>
              <w:jc w:val="center"/>
              <w:textAlignment w:val="center"/>
              <w:rPr>
                <w:rFonts w:hint="eastAsia" w:ascii="仿宋" w:hAnsi="仿宋" w:eastAsia="仿宋" w:cs="仿宋"/>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收集和运输作业</w:t>
            </w:r>
          </w:p>
        </w:tc>
        <w:tc>
          <w:tcPr>
            <w:tcW w:w="6383" w:type="dxa"/>
            <w:vAlign w:val="center"/>
          </w:tcPr>
          <w:p>
            <w:pPr>
              <w:keepNext w:val="0"/>
              <w:keepLines w:val="0"/>
              <w:widowControl/>
              <w:suppressLineNumbers w:val="0"/>
              <w:spacing w:line="360" w:lineRule="auto"/>
              <w:jc w:val="left"/>
              <w:textAlignment w:val="center"/>
              <w:rPr>
                <w:rFonts w:hint="eastAsia" w:ascii="仿宋" w:hAnsi="仿宋" w:eastAsia="仿宋" w:cs="仿宋"/>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1.收集、转运车辆和压缩站设施配套；</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2.转运车辆型号和载重量满足转运作业要求,密闭运输并保持车况良好。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Merge w:val="continue"/>
            <w:vAlign w:val="center"/>
          </w:tcPr>
          <w:p>
            <w:pPr>
              <w:spacing w:line="360" w:lineRule="auto"/>
              <w:jc w:val="center"/>
              <w:rPr>
                <w:rFonts w:hint="eastAsia" w:ascii="仿宋" w:hAnsi="仿宋" w:eastAsia="仿宋" w:cs="仿宋"/>
                <w:color w:val="auto"/>
                <w:sz w:val="24"/>
                <w:szCs w:val="24"/>
                <w:vertAlign w:val="baseline"/>
              </w:rPr>
            </w:pPr>
          </w:p>
        </w:tc>
        <w:tc>
          <w:tcPr>
            <w:tcW w:w="1245" w:type="dxa"/>
            <w:vAlign w:val="center"/>
          </w:tcPr>
          <w:p>
            <w:pPr>
              <w:keepNext w:val="0"/>
              <w:keepLines w:val="0"/>
              <w:widowControl/>
              <w:suppressLineNumbers w:val="0"/>
              <w:spacing w:line="360" w:lineRule="auto"/>
              <w:jc w:val="center"/>
              <w:textAlignment w:val="center"/>
              <w:rPr>
                <w:rFonts w:hint="eastAsia" w:ascii="仿宋" w:hAnsi="仿宋" w:eastAsia="仿宋" w:cs="仿宋"/>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压缩作业</w:t>
            </w:r>
          </w:p>
        </w:tc>
        <w:tc>
          <w:tcPr>
            <w:tcW w:w="6383" w:type="dxa"/>
            <w:vAlign w:val="center"/>
          </w:tcPr>
          <w:p>
            <w:pPr>
              <w:keepNext w:val="0"/>
              <w:keepLines w:val="0"/>
              <w:widowControl/>
              <w:suppressLineNumbers w:val="0"/>
              <w:spacing w:line="360" w:lineRule="auto"/>
              <w:jc w:val="left"/>
              <w:textAlignment w:val="center"/>
              <w:rPr>
                <w:rFonts w:hint="eastAsia" w:ascii="仿宋" w:hAnsi="仿宋" w:eastAsia="仿宋" w:cs="仿宋"/>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1.垃圾卸车、压实(压缩)、装车过程按照操作规程执行且作业规范；</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2.有应对垃圾转运高峰和紧急状况的措施。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Merge w:val="continue"/>
            <w:vAlign w:val="center"/>
          </w:tcPr>
          <w:p>
            <w:pPr>
              <w:spacing w:line="360" w:lineRule="auto"/>
              <w:jc w:val="center"/>
              <w:rPr>
                <w:rFonts w:hint="eastAsia" w:ascii="仿宋" w:hAnsi="仿宋" w:eastAsia="仿宋" w:cs="仿宋"/>
                <w:color w:val="auto"/>
                <w:sz w:val="24"/>
                <w:szCs w:val="24"/>
                <w:vertAlign w:val="baseline"/>
              </w:rPr>
            </w:pPr>
          </w:p>
        </w:tc>
        <w:tc>
          <w:tcPr>
            <w:tcW w:w="1245" w:type="dxa"/>
            <w:vAlign w:val="center"/>
          </w:tcPr>
          <w:p>
            <w:pPr>
              <w:keepNext w:val="0"/>
              <w:keepLines w:val="0"/>
              <w:widowControl/>
              <w:suppressLineNumbers w:val="0"/>
              <w:spacing w:line="360" w:lineRule="auto"/>
              <w:jc w:val="center"/>
              <w:textAlignment w:val="center"/>
              <w:rPr>
                <w:rFonts w:hint="eastAsia" w:ascii="仿宋" w:hAnsi="仿宋" w:eastAsia="仿宋" w:cs="仿宋"/>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进料检查</w:t>
            </w:r>
          </w:p>
        </w:tc>
        <w:tc>
          <w:tcPr>
            <w:tcW w:w="6383" w:type="dxa"/>
            <w:vAlign w:val="center"/>
          </w:tcPr>
          <w:p>
            <w:pPr>
              <w:keepNext w:val="0"/>
              <w:keepLines w:val="0"/>
              <w:widowControl/>
              <w:suppressLineNumbers w:val="0"/>
              <w:spacing w:line="360" w:lineRule="auto"/>
              <w:jc w:val="left"/>
              <w:textAlignment w:val="center"/>
              <w:rPr>
                <w:rFonts w:hint="eastAsia" w:ascii="仿宋" w:hAnsi="仿宋" w:eastAsia="仿宋" w:cs="仿宋"/>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在装填垃圾作业时，严格检查垃圾成分，不得将危险废物、违禁废物和大件垃圾倒进料斗，不得压缩非城市生活垃圾；不得在站内分拣垃圾。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Merge w:val="continue"/>
            <w:vAlign w:val="center"/>
          </w:tcPr>
          <w:p>
            <w:pPr>
              <w:spacing w:line="360" w:lineRule="auto"/>
              <w:jc w:val="center"/>
              <w:rPr>
                <w:rFonts w:hint="eastAsia" w:ascii="仿宋" w:hAnsi="仿宋" w:eastAsia="仿宋" w:cs="仿宋"/>
                <w:color w:val="auto"/>
                <w:sz w:val="24"/>
                <w:szCs w:val="24"/>
                <w:vertAlign w:val="baseline"/>
              </w:rPr>
            </w:pPr>
          </w:p>
        </w:tc>
        <w:tc>
          <w:tcPr>
            <w:tcW w:w="1245" w:type="dxa"/>
            <w:vAlign w:val="center"/>
          </w:tcPr>
          <w:p>
            <w:pPr>
              <w:keepNext w:val="0"/>
              <w:keepLines w:val="0"/>
              <w:widowControl/>
              <w:suppressLineNumbers w:val="0"/>
              <w:spacing w:line="360" w:lineRule="auto"/>
              <w:jc w:val="center"/>
              <w:textAlignment w:val="center"/>
              <w:rPr>
                <w:rFonts w:hint="eastAsia" w:ascii="仿宋" w:hAnsi="仿宋" w:eastAsia="仿宋" w:cs="仿宋"/>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车辆停放</w:t>
            </w:r>
          </w:p>
        </w:tc>
        <w:tc>
          <w:tcPr>
            <w:tcW w:w="6383" w:type="dxa"/>
            <w:vAlign w:val="center"/>
          </w:tcPr>
          <w:p>
            <w:pPr>
              <w:keepNext w:val="0"/>
              <w:keepLines w:val="0"/>
              <w:widowControl/>
              <w:suppressLineNumbers w:val="0"/>
              <w:spacing w:line="360" w:lineRule="auto"/>
              <w:jc w:val="left"/>
              <w:textAlignment w:val="center"/>
              <w:rPr>
                <w:rFonts w:hint="eastAsia" w:ascii="仿宋" w:hAnsi="仿宋" w:eastAsia="仿宋" w:cs="仿宋"/>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1.转运车辆依次停放在车辆回转场区等候进站；不得鸣笛；不得占用周边市政道路，影响车辆和行人通行。</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2.非转运车辆严禁站内停放，堵塞转运通道。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Merge w:val="continue"/>
            <w:vAlign w:val="center"/>
          </w:tcPr>
          <w:p>
            <w:pPr>
              <w:spacing w:line="360" w:lineRule="auto"/>
              <w:jc w:val="center"/>
              <w:rPr>
                <w:rFonts w:hint="eastAsia" w:ascii="仿宋" w:hAnsi="仿宋" w:eastAsia="仿宋" w:cs="仿宋"/>
                <w:color w:val="auto"/>
                <w:sz w:val="24"/>
                <w:szCs w:val="24"/>
                <w:vertAlign w:val="baseline"/>
              </w:rPr>
            </w:pPr>
          </w:p>
        </w:tc>
        <w:tc>
          <w:tcPr>
            <w:tcW w:w="1245" w:type="dxa"/>
            <w:vAlign w:val="center"/>
          </w:tcPr>
          <w:p>
            <w:pPr>
              <w:keepNext w:val="0"/>
              <w:keepLines w:val="0"/>
              <w:widowControl/>
              <w:suppressLineNumbers w:val="0"/>
              <w:spacing w:line="360" w:lineRule="auto"/>
              <w:jc w:val="center"/>
              <w:textAlignment w:val="center"/>
              <w:rPr>
                <w:rFonts w:hint="eastAsia" w:ascii="仿宋" w:hAnsi="仿宋" w:eastAsia="仿宋" w:cs="仿宋"/>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车辆离场</w:t>
            </w:r>
          </w:p>
        </w:tc>
        <w:tc>
          <w:tcPr>
            <w:tcW w:w="6383" w:type="dxa"/>
            <w:vAlign w:val="center"/>
          </w:tcPr>
          <w:p>
            <w:pPr>
              <w:keepNext w:val="0"/>
              <w:keepLines w:val="0"/>
              <w:widowControl/>
              <w:suppressLineNumbers w:val="0"/>
              <w:spacing w:line="360" w:lineRule="auto"/>
              <w:jc w:val="left"/>
              <w:textAlignment w:val="center"/>
              <w:rPr>
                <w:rFonts w:hint="eastAsia" w:ascii="仿宋" w:hAnsi="仿宋" w:eastAsia="仿宋" w:cs="仿宋"/>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1.桶装车驶离压缩站前，用高压水枪将车身和其所携载的垃圾桶冲洗干净；</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2.垃圾压缩车辆驶离压缩站前须将污水箱内污水排放干净，关闭排污阀，密闭箱体，打起接污水槽，用高压水枪将车身冲洗干净，清理夹挂垃圾，锁紧压缩车辆锁定机构。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Merge w:val="continue"/>
            <w:vAlign w:val="center"/>
          </w:tcPr>
          <w:p>
            <w:pPr>
              <w:spacing w:line="360" w:lineRule="auto"/>
              <w:jc w:val="center"/>
              <w:rPr>
                <w:rFonts w:hint="eastAsia" w:ascii="仿宋" w:hAnsi="仿宋" w:eastAsia="仿宋" w:cs="仿宋"/>
                <w:color w:val="auto"/>
                <w:sz w:val="24"/>
                <w:szCs w:val="24"/>
                <w:vertAlign w:val="baseline"/>
              </w:rPr>
            </w:pPr>
          </w:p>
        </w:tc>
        <w:tc>
          <w:tcPr>
            <w:tcW w:w="1245" w:type="dxa"/>
            <w:vAlign w:val="center"/>
          </w:tcPr>
          <w:p>
            <w:pPr>
              <w:keepNext w:val="0"/>
              <w:keepLines w:val="0"/>
              <w:widowControl/>
              <w:suppressLineNumbers w:val="0"/>
              <w:spacing w:line="360" w:lineRule="auto"/>
              <w:jc w:val="center"/>
              <w:textAlignment w:val="center"/>
              <w:rPr>
                <w:rFonts w:hint="eastAsia" w:ascii="仿宋" w:hAnsi="仿宋" w:eastAsia="仿宋" w:cs="仿宋"/>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清扫保洁</w:t>
            </w:r>
          </w:p>
        </w:tc>
        <w:tc>
          <w:tcPr>
            <w:tcW w:w="6383" w:type="dxa"/>
            <w:vAlign w:val="center"/>
          </w:tcPr>
          <w:p>
            <w:pPr>
              <w:keepNext w:val="0"/>
              <w:keepLines w:val="0"/>
              <w:widowControl/>
              <w:suppressLineNumbers w:val="0"/>
              <w:spacing w:line="360" w:lineRule="auto"/>
              <w:jc w:val="left"/>
              <w:textAlignment w:val="center"/>
              <w:rPr>
                <w:rFonts w:hint="eastAsia" w:ascii="仿宋" w:hAnsi="仿宋" w:eastAsia="仿宋" w:cs="仿宋"/>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1.进站垃圾做到日产日清，不堆积过夜；</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2.作业间隙站区地面及时冲洗、清扫、消毒，站内干净整洁，无明显异味。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Merge w:val="continue"/>
            <w:vAlign w:val="center"/>
          </w:tcPr>
          <w:p>
            <w:pPr>
              <w:spacing w:line="360" w:lineRule="auto"/>
              <w:jc w:val="center"/>
              <w:rPr>
                <w:rFonts w:hint="eastAsia" w:ascii="仿宋" w:hAnsi="仿宋" w:eastAsia="仿宋" w:cs="仿宋"/>
                <w:color w:val="auto"/>
                <w:sz w:val="24"/>
                <w:szCs w:val="24"/>
                <w:vertAlign w:val="baseline"/>
              </w:rPr>
            </w:pPr>
          </w:p>
        </w:tc>
        <w:tc>
          <w:tcPr>
            <w:tcW w:w="1245" w:type="dxa"/>
            <w:vAlign w:val="center"/>
          </w:tcPr>
          <w:p>
            <w:pPr>
              <w:keepNext w:val="0"/>
              <w:keepLines w:val="0"/>
              <w:widowControl/>
              <w:suppressLineNumbers w:val="0"/>
              <w:spacing w:line="360" w:lineRule="auto"/>
              <w:jc w:val="center"/>
              <w:textAlignment w:val="center"/>
              <w:rPr>
                <w:rFonts w:hint="eastAsia" w:ascii="仿宋" w:hAnsi="仿宋" w:eastAsia="仿宋" w:cs="仿宋"/>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工具管理</w:t>
            </w:r>
          </w:p>
        </w:tc>
        <w:tc>
          <w:tcPr>
            <w:tcW w:w="6383" w:type="dxa"/>
            <w:vAlign w:val="center"/>
          </w:tcPr>
          <w:p>
            <w:pPr>
              <w:keepNext w:val="0"/>
              <w:keepLines w:val="0"/>
              <w:widowControl/>
              <w:suppressLineNumbers w:val="0"/>
              <w:spacing w:line="360" w:lineRule="auto"/>
              <w:jc w:val="left"/>
              <w:textAlignment w:val="center"/>
              <w:rPr>
                <w:rFonts w:hint="eastAsia" w:ascii="仿宋" w:hAnsi="仿宋" w:eastAsia="仿宋" w:cs="仿宋"/>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站内作业工具、消毒用品集中存放在工具房，规范有序摆放，妥善保管，未在站内堆积存放与压缩转运作业无关的物品。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Merge w:val="restart"/>
            <w:vAlign w:val="center"/>
          </w:tcPr>
          <w:p>
            <w:pPr>
              <w:keepNext w:val="0"/>
              <w:keepLines w:val="0"/>
              <w:widowControl/>
              <w:suppressLineNumbers w:val="0"/>
              <w:spacing w:line="360" w:lineRule="auto"/>
              <w:jc w:val="center"/>
              <w:textAlignment w:val="center"/>
              <w:rPr>
                <w:rFonts w:hint="eastAsia" w:ascii="仿宋" w:hAnsi="仿宋" w:eastAsia="仿宋" w:cs="仿宋"/>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安全生产</w:t>
            </w:r>
          </w:p>
        </w:tc>
        <w:tc>
          <w:tcPr>
            <w:tcW w:w="1245" w:type="dxa"/>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安全制度</w:t>
            </w:r>
          </w:p>
        </w:tc>
        <w:tc>
          <w:tcPr>
            <w:tcW w:w="6383" w:type="dxa"/>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1.岗位操作规程齐全且已上墙；</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2.操作人员按规章制度作业；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3.落实安全生产日常巡查、自查制度。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Merge w:val="continue"/>
            <w:vAlign w:val="center"/>
          </w:tcPr>
          <w:p>
            <w:pPr>
              <w:spacing w:line="360" w:lineRule="auto"/>
              <w:jc w:val="center"/>
              <w:rPr>
                <w:rFonts w:hint="eastAsia" w:ascii="仿宋" w:hAnsi="仿宋" w:eastAsia="仿宋" w:cs="仿宋"/>
                <w:color w:val="auto"/>
                <w:sz w:val="24"/>
                <w:szCs w:val="24"/>
                <w:vertAlign w:val="baseline"/>
              </w:rPr>
            </w:pPr>
          </w:p>
        </w:tc>
        <w:tc>
          <w:tcPr>
            <w:tcW w:w="1245" w:type="dxa"/>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消防安全</w:t>
            </w:r>
          </w:p>
        </w:tc>
        <w:tc>
          <w:tcPr>
            <w:tcW w:w="6383" w:type="dxa"/>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1.站区内设置明显防火标志；</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2.站区内配有消防栓和灭火器、防毒面罩等消防设施设备；</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3.消防栓水压正常；灭火器、防毒面罩每月检查维护不少于1次，处于正常可用状态；</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4.严禁站内吸烟；</w:t>
            </w:r>
          </w:p>
          <w:p>
            <w:pPr>
              <w:keepNext w:val="0"/>
              <w:keepLines w:val="0"/>
              <w:widowControl/>
              <w:suppressLineNumbers w:val="0"/>
              <w:spacing w:line="360" w:lineRule="auto"/>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5.环卫工人宿舍单独设置消防通道并保持畅通，不得使用明火。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Merge w:val="continue"/>
            <w:vAlign w:val="center"/>
          </w:tcPr>
          <w:p>
            <w:pPr>
              <w:spacing w:line="360" w:lineRule="auto"/>
              <w:jc w:val="center"/>
              <w:rPr>
                <w:rFonts w:hint="eastAsia" w:ascii="仿宋" w:hAnsi="仿宋" w:eastAsia="仿宋" w:cs="仿宋"/>
                <w:color w:val="auto"/>
                <w:sz w:val="24"/>
                <w:szCs w:val="24"/>
                <w:vertAlign w:val="baseline"/>
              </w:rPr>
            </w:pPr>
          </w:p>
        </w:tc>
        <w:tc>
          <w:tcPr>
            <w:tcW w:w="1245" w:type="dxa"/>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用电安全</w:t>
            </w:r>
          </w:p>
        </w:tc>
        <w:tc>
          <w:tcPr>
            <w:tcW w:w="6383" w:type="dxa"/>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1.站内用电设备和线路无破损、无老化；</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2.无私拉电线和随意搭接临时电线；</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3.电线走线安全合理避免落地；</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4.严禁站内给电动单车充电。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Merge w:val="continue"/>
            <w:vAlign w:val="center"/>
          </w:tcPr>
          <w:p>
            <w:pPr>
              <w:spacing w:line="360" w:lineRule="auto"/>
              <w:jc w:val="center"/>
              <w:rPr>
                <w:rFonts w:hint="eastAsia" w:ascii="仿宋" w:hAnsi="仿宋" w:eastAsia="仿宋" w:cs="仿宋"/>
                <w:color w:val="auto"/>
                <w:sz w:val="24"/>
                <w:szCs w:val="24"/>
                <w:vertAlign w:val="baseline"/>
              </w:rPr>
            </w:pPr>
          </w:p>
        </w:tc>
        <w:tc>
          <w:tcPr>
            <w:tcW w:w="1245" w:type="dxa"/>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作业安全</w:t>
            </w:r>
          </w:p>
        </w:tc>
        <w:tc>
          <w:tcPr>
            <w:tcW w:w="6383" w:type="dxa"/>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1.严格按照操作规程进行车厢装卸、翻桶、压缩等作业；</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2.非站点操作人员严禁操作站内作业设备；</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3.在进行车厢装卸、翻桶作业时，周边人员均在安全范围内。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Align w:val="center"/>
          </w:tcPr>
          <w:p>
            <w:pPr>
              <w:keepNext w:val="0"/>
              <w:keepLines w:val="0"/>
              <w:widowControl/>
              <w:suppressLineNumbers w:val="0"/>
              <w:spacing w:line="360" w:lineRule="auto"/>
              <w:jc w:val="center"/>
              <w:textAlignment w:val="center"/>
              <w:rPr>
                <w:rFonts w:hint="eastAsia" w:ascii="仿宋" w:hAnsi="仿宋" w:eastAsia="仿宋" w:cs="仿宋"/>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台账管理</w:t>
            </w:r>
          </w:p>
        </w:tc>
        <w:tc>
          <w:tcPr>
            <w:tcW w:w="1245" w:type="dxa"/>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工作台账</w:t>
            </w:r>
          </w:p>
        </w:tc>
        <w:tc>
          <w:tcPr>
            <w:tcW w:w="6383" w:type="dxa"/>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压缩站内是否有相关运行管理记录台账（垃圾量日、月、年记录；掌握日污水产生量及数量；作业日记；燃油料消耗记录；车辆和设备运行维护记录；每日进站车辆数量和出站箱数；事故及其处理记录；消毒、消杀记录；安全生产检查记录；安全隐患整改记录等）。</w:t>
            </w:r>
          </w:p>
        </w:tc>
      </w:tr>
    </w:tbl>
    <w:p>
      <w:pPr>
        <w:rPr>
          <w:rFonts w:hint="default"/>
          <w:color w:val="auto"/>
          <w:lang w:val="en-US" w:eastAsia="zh-CN"/>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auto"/>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1</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F087B2"/>
    <w:multiLevelType w:val="singleLevel"/>
    <w:tmpl w:val="80F087B2"/>
    <w:lvl w:ilvl="0" w:tentative="0">
      <w:start w:val="1"/>
      <w:numFmt w:val="chineseCounting"/>
      <w:suff w:val="nothing"/>
      <w:lvlText w:val="%1、"/>
      <w:lvlJc w:val="left"/>
      <w:rPr>
        <w:rFonts w:hint="eastAsia"/>
      </w:rPr>
    </w:lvl>
  </w:abstractNum>
  <w:abstractNum w:abstractNumId="1">
    <w:nsid w:val="8604AFA7"/>
    <w:multiLevelType w:val="singleLevel"/>
    <w:tmpl w:val="8604AFA7"/>
    <w:lvl w:ilvl="0" w:tentative="0">
      <w:start w:val="1"/>
      <w:numFmt w:val="chineseCounting"/>
      <w:suff w:val="nothing"/>
      <w:lvlText w:val="（%1）"/>
      <w:lvlJc w:val="left"/>
      <w:rPr>
        <w:rFonts w:hint="eastAsia"/>
      </w:rPr>
    </w:lvl>
  </w:abstractNum>
  <w:abstractNum w:abstractNumId="2">
    <w:nsid w:val="867D2350"/>
    <w:multiLevelType w:val="singleLevel"/>
    <w:tmpl w:val="867D2350"/>
    <w:lvl w:ilvl="0" w:tentative="0">
      <w:start w:val="1"/>
      <w:numFmt w:val="decimal"/>
      <w:lvlText w:val="%1."/>
      <w:lvlJc w:val="left"/>
      <w:pPr>
        <w:tabs>
          <w:tab w:val="left" w:pos="312"/>
        </w:tabs>
      </w:pPr>
    </w:lvl>
  </w:abstractNum>
  <w:abstractNum w:abstractNumId="3">
    <w:nsid w:val="87C8B9F0"/>
    <w:multiLevelType w:val="singleLevel"/>
    <w:tmpl w:val="87C8B9F0"/>
    <w:lvl w:ilvl="0" w:tentative="0">
      <w:start w:val="1"/>
      <w:numFmt w:val="decimal"/>
      <w:lvlText w:val="%1."/>
      <w:lvlJc w:val="left"/>
      <w:pPr>
        <w:tabs>
          <w:tab w:val="left" w:pos="312"/>
        </w:tabs>
      </w:pPr>
    </w:lvl>
  </w:abstractNum>
  <w:abstractNum w:abstractNumId="4">
    <w:nsid w:val="8DFFA91D"/>
    <w:multiLevelType w:val="singleLevel"/>
    <w:tmpl w:val="8DFFA91D"/>
    <w:lvl w:ilvl="0" w:tentative="0">
      <w:start w:val="1"/>
      <w:numFmt w:val="decimal"/>
      <w:lvlText w:val="%1."/>
      <w:lvlJc w:val="left"/>
      <w:pPr>
        <w:tabs>
          <w:tab w:val="left" w:pos="312"/>
        </w:tabs>
      </w:pPr>
    </w:lvl>
  </w:abstractNum>
  <w:abstractNum w:abstractNumId="5">
    <w:nsid w:val="8E4504F8"/>
    <w:multiLevelType w:val="singleLevel"/>
    <w:tmpl w:val="8E4504F8"/>
    <w:lvl w:ilvl="0" w:tentative="0">
      <w:start w:val="1"/>
      <w:numFmt w:val="chineseCounting"/>
      <w:suff w:val="nothing"/>
      <w:lvlText w:val="%1、"/>
      <w:lvlJc w:val="left"/>
      <w:rPr>
        <w:rFonts w:hint="eastAsia"/>
      </w:rPr>
    </w:lvl>
  </w:abstractNum>
  <w:abstractNum w:abstractNumId="6">
    <w:nsid w:val="8E55772D"/>
    <w:multiLevelType w:val="singleLevel"/>
    <w:tmpl w:val="8E55772D"/>
    <w:lvl w:ilvl="0" w:tentative="0">
      <w:start w:val="1"/>
      <w:numFmt w:val="decimal"/>
      <w:lvlText w:val="%1."/>
      <w:lvlJc w:val="left"/>
      <w:pPr>
        <w:tabs>
          <w:tab w:val="left" w:pos="312"/>
        </w:tabs>
      </w:pPr>
    </w:lvl>
  </w:abstractNum>
  <w:abstractNum w:abstractNumId="7">
    <w:nsid w:val="8F234B5F"/>
    <w:multiLevelType w:val="singleLevel"/>
    <w:tmpl w:val="8F234B5F"/>
    <w:lvl w:ilvl="0" w:tentative="0">
      <w:start w:val="1"/>
      <w:numFmt w:val="chineseCounting"/>
      <w:suff w:val="space"/>
      <w:lvlText w:val="第%1章"/>
      <w:lvlJc w:val="left"/>
      <w:rPr>
        <w:rFonts w:hint="eastAsia"/>
      </w:rPr>
    </w:lvl>
  </w:abstractNum>
  <w:abstractNum w:abstractNumId="8">
    <w:nsid w:val="8F7C36D4"/>
    <w:multiLevelType w:val="singleLevel"/>
    <w:tmpl w:val="8F7C36D4"/>
    <w:lvl w:ilvl="0" w:tentative="0">
      <w:start w:val="1"/>
      <w:numFmt w:val="decimal"/>
      <w:lvlText w:val="%1."/>
      <w:lvlJc w:val="left"/>
      <w:pPr>
        <w:tabs>
          <w:tab w:val="left" w:pos="312"/>
        </w:tabs>
      </w:pPr>
    </w:lvl>
  </w:abstractNum>
  <w:abstractNum w:abstractNumId="9">
    <w:nsid w:val="8FB85A9B"/>
    <w:multiLevelType w:val="singleLevel"/>
    <w:tmpl w:val="8FB85A9B"/>
    <w:lvl w:ilvl="0" w:tentative="0">
      <w:start w:val="1"/>
      <w:numFmt w:val="decimal"/>
      <w:lvlText w:val="%1."/>
      <w:lvlJc w:val="left"/>
      <w:pPr>
        <w:tabs>
          <w:tab w:val="left" w:pos="312"/>
        </w:tabs>
      </w:pPr>
    </w:lvl>
  </w:abstractNum>
  <w:abstractNum w:abstractNumId="10">
    <w:nsid w:val="9063BB4A"/>
    <w:multiLevelType w:val="singleLevel"/>
    <w:tmpl w:val="9063BB4A"/>
    <w:lvl w:ilvl="0" w:tentative="0">
      <w:start w:val="1"/>
      <w:numFmt w:val="decimal"/>
      <w:lvlText w:val="%1."/>
      <w:lvlJc w:val="left"/>
      <w:pPr>
        <w:tabs>
          <w:tab w:val="left" w:pos="312"/>
        </w:tabs>
      </w:pPr>
    </w:lvl>
  </w:abstractNum>
  <w:abstractNum w:abstractNumId="11">
    <w:nsid w:val="90FA2AE5"/>
    <w:multiLevelType w:val="singleLevel"/>
    <w:tmpl w:val="90FA2AE5"/>
    <w:lvl w:ilvl="0" w:tentative="0">
      <w:start w:val="1"/>
      <w:numFmt w:val="decimal"/>
      <w:lvlText w:val="%1."/>
      <w:lvlJc w:val="left"/>
      <w:pPr>
        <w:tabs>
          <w:tab w:val="left" w:pos="312"/>
        </w:tabs>
      </w:pPr>
    </w:lvl>
  </w:abstractNum>
  <w:abstractNum w:abstractNumId="12">
    <w:nsid w:val="91522E5D"/>
    <w:multiLevelType w:val="singleLevel"/>
    <w:tmpl w:val="91522E5D"/>
    <w:lvl w:ilvl="0" w:tentative="0">
      <w:start w:val="1"/>
      <w:numFmt w:val="decimal"/>
      <w:suff w:val="nothing"/>
      <w:lvlText w:val="（%1）"/>
      <w:lvlJc w:val="left"/>
    </w:lvl>
  </w:abstractNum>
  <w:abstractNum w:abstractNumId="13">
    <w:nsid w:val="956F8EB5"/>
    <w:multiLevelType w:val="singleLevel"/>
    <w:tmpl w:val="956F8EB5"/>
    <w:lvl w:ilvl="0" w:tentative="0">
      <w:start w:val="1"/>
      <w:numFmt w:val="decimal"/>
      <w:lvlText w:val="%1."/>
      <w:lvlJc w:val="left"/>
      <w:pPr>
        <w:tabs>
          <w:tab w:val="left" w:pos="312"/>
        </w:tabs>
      </w:pPr>
    </w:lvl>
  </w:abstractNum>
  <w:abstractNum w:abstractNumId="14">
    <w:nsid w:val="9981A8E0"/>
    <w:multiLevelType w:val="singleLevel"/>
    <w:tmpl w:val="9981A8E0"/>
    <w:lvl w:ilvl="0" w:tentative="0">
      <w:start w:val="1"/>
      <w:numFmt w:val="decimal"/>
      <w:lvlText w:val="%1."/>
      <w:lvlJc w:val="left"/>
      <w:pPr>
        <w:tabs>
          <w:tab w:val="left" w:pos="312"/>
        </w:tabs>
      </w:pPr>
    </w:lvl>
  </w:abstractNum>
  <w:abstractNum w:abstractNumId="15">
    <w:nsid w:val="9FA9D00F"/>
    <w:multiLevelType w:val="singleLevel"/>
    <w:tmpl w:val="9FA9D00F"/>
    <w:lvl w:ilvl="0" w:tentative="0">
      <w:start w:val="2"/>
      <w:numFmt w:val="decimal"/>
      <w:suff w:val="nothing"/>
      <w:lvlText w:val="（%1）"/>
      <w:lvlJc w:val="left"/>
    </w:lvl>
  </w:abstractNum>
  <w:abstractNum w:abstractNumId="16">
    <w:nsid w:val="A605D446"/>
    <w:multiLevelType w:val="singleLevel"/>
    <w:tmpl w:val="A605D446"/>
    <w:lvl w:ilvl="0" w:tentative="0">
      <w:start w:val="1"/>
      <w:numFmt w:val="decimal"/>
      <w:lvlText w:val="%1."/>
      <w:lvlJc w:val="left"/>
      <w:pPr>
        <w:tabs>
          <w:tab w:val="left" w:pos="312"/>
        </w:tabs>
      </w:pPr>
    </w:lvl>
  </w:abstractNum>
  <w:abstractNum w:abstractNumId="17">
    <w:nsid w:val="ADB61CC8"/>
    <w:multiLevelType w:val="singleLevel"/>
    <w:tmpl w:val="ADB61CC8"/>
    <w:lvl w:ilvl="0" w:tentative="0">
      <w:start w:val="1"/>
      <w:numFmt w:val="decimal"/>
      <w:suff w:val="nothing"/>
      <w:lvlText w:val="（%1）"/>
      <w:lvlJc w:val="left"/>
    </w:lvl>
  </w:abstractNum>
  <w:abstractNum w:abstractNumId="18">
    <w:nsid w:val="B98AFE95"/>
    <w:multiLevelType w:val="singleLevel"/>
    <w:tmpl w:val="B98AFE95"/>
    <w:lvl w:ilvl="0" w:tentative="0">
      <w:start w:val="1"/>
      <w:numFmt w:val="chineseCounting"/>
      <w:suff w:val="nothing"/>
      <w:lvlText w:val="%1、"/>
      <w:lvlJc w:val="left"/>
      <w:rPr>
        <w:rFonts w:hint="eastAsia"/>
      </w:rPr>
    </w:lvl>
  </w:abstractNum>
  <w:abstractNum w:abstractNumId="19">
    <w:nsid w:val="BB21D8CB"/>
    <w:multiLevelType w:val="singleLevel"/>
    <w:tmpl w:val="BB21D8CB"/>
    <w:lvl w:ilvl="0" w:tentative="0">
      <w:start w:val="1"/>
      <w:numFmt w:val="decimal"/>
      <w:lvlText w:val="%1."/>
      <w:lvlJc w:val="left"/>
      <w:pPr>
        <w:tabs>
          <w:tab w:val="left" w:pos="312"/>
        </w:tabs>
      </w:pPr>
    </w:lvl>
  </w:abstractNum>
  <w:abstractNum w:abstractNumId="20">
    <w:nsid w:val="BBBC17F5"/>
    <w:multiLevelType w:val="singleLevel"/>
    <w:tmpl w:val="BBBC17F5"/>
    <w:lvl w:ilvl="0" w:tentative="0">
      <w:start w:val="1"/>
      <w:numFmt w:val="chineseCounting"/>
      <w:suff w:val="nothing"/>
      <w:lvlText w:val="（%1）"/>
      <w:lvlJc w:val="left"/>
      <w:rPr>
        <w:rFonts w:hint="eastAsia"/>
      </w:rPr>
    </w:lvl>
  </w:abstractNum>
  <w:abstractNum w:abstractNumId="21">
    <w:nsid w:val="BEF604C3"/>
    <w:multiLevelType w:val="singleLevel"/>
    <w:tmpl w:val="BEF604C3"/>
    <w:lvl w:ilvl="0" w:tentative="0">
      <w:start w:val="1"/>
      <w:numFmt w:val="decimal"/>
      <w:suff w:val="nothing"/>
      <w:lvlText w:val="（%1）"/>
      <w:lvlJc w:val="left"/>
    </w:lvl>
  </w:abstractNum>
  <w:abstractNum w:abstractNumId="22">
    <w:nsid w:val="BF8FFC08"/>
    <w:multiLevelType w:val="singleLevel"/>
    <w:tmpl w:val="BF8FFC08"/>
    <w:lvl w:ilvl="0" w:tentative="0">
      <w:start w:val="1"/>
      <w:numFmt w:val="decimal"/>
      <w:suff w:val="nothing"/>
      <w:lvlText w:val="（%1）"/>
      <w:lvlJc w:val="left"/>
    </w:lvl>
  </w:abstractNum>
  <w:abstractNum w:abstractNumId="23">
    <w:nsid w:val="C167C468"/>
    <w:multiLevelType w:val="singleLevel"/>
    <w:tmpl w:val="C167C468"/>
    <w:lvl w:ilvl="0" w:tentative="0">
      <w:start w:val="1"/>
      <w:numFmt w:val="chineseCounting"/>
      <w:suff w:val="space"/>
      <w:lvlText w:val="第%1条"/>
      <w:lvlJc w:val="left"/>
      <w:rPr>
        <w:rFonts w:hint="eastAsia"/>
      </w:rPr>
    </w:lvl>
  </w:abstractNum>
  <w:abstractNum w:abstractNumId="24">
    <w:nsid w:val="C2A474EB"/>
    <w:multiLevelType w:val="singleLevel"/>
    <w:tmpl w:val="C2A474EB"/>
    <w:lvl w:ilvl="0" w:tentative="0">
      <w:start w:val="1"/>
      <w:numFmt w:val="decimal"/>
      <w:lvlText w:val="%1."/>
      <w:lvlJc w:val="left"/>
      <w:pPr>
        <w:tabs>
          <w:tab w:val="left" w:pos="312"/>
        </w:tabs>
      </w:pPr>
    </w:lvl>
  </w:abstractNum>
  <w:abstractNum w:abstractNumId="25">
    <w:nsid w:val="C511468D"/>
    <w:multiLevelType w:val="singleLevel"/>
    <w:tmpl w:val="C511468D"/>
    <w:lvl w:ilvl="0" w:tentative="0">
      <w:start w:val="1"/>
      <w:numFmt w:val="chineseCounting"/>
      <w:suff w:val="nothing"/>
      <w:lvlText w:val="（%1）"/>
      <w:lvlJc w:val="left"/>
      <w:rPr>
        <w:rFonts w:hint="eastAsia"/>
      </w:rPr>
    </w:lvl>
  </w:abstractNum>
  <w:abstractNum w:abstractNumId="26">
    <w:nsid w:val="C6B20B94"/>
    <w:multiLevelType w:val="singleLevel"/>
    <w:tmpl w:val="C6B20B94"/>
    <w:lvl w:ilvl="0" w:tentative="0">
      <w:start w:val="1"/>
      <w:numFmt w:val="decimal"/>
      <w:lvlText w:val="%1."/>
      <w:lvlJc w:val="left"/>
      <w:pPr>
        <w:tabs>
          <w:tab w:val="left" w:pos="312"/>
        </w:tabs>
      </w:pPr>
    </w:lvl>
  </w:abstractNum>
  <w:abstractNum w:abstractNumId="27">
    <w:nsid w:val="CBBBCF10"/>
    <w:multiLevelType w:val="singleLevel"/>
    <w:tmpl w:val="CBBBCF10"/>
    <w:lvl w:ilvl="0" w:tentative="0">
      <w:start w:val="1"/>
      <w:numFmt w:val="chineseCounting"/>
      <w:suff w:val="nothing"/>
      <w:lvlText w:val="%1、"/>
      <w:lvlJc w:val="left"/>
      <w:rPr>
        <w:rFonts w:hint="eastAsia"/>
      </w:rPr>
    </w:lvl>
  </w:abstractNum>
  <w:abstractNum w:abstractNumId="28">
    <w:nsid w:val="CFB37147"/>
    <w:multiLevelType w:val="singleLevel"/>
    <w:tmpl w:val="CFB37147"/>
    <w:lvl w:ilvl="0" w:tentative="0">
      <w:start w:val="1"/>
      <w:numFmt w:val="chineseCounting"/>
      <w:suff w:val="nothing"/>
      <w:lvlText w:val="（%1）"/>
      <w:lvlJc w:val="left"/>
      <w:rPr>
        <w:rFonts w:hint="eastAsia"/>
      </w:rPr>
    </w:lvl>
  </w:abstractNum>
  <w:abstractNum w:abstractNumId="29">
    <w:nsid w:val="D0485D61"/>
    <w:multiLevelType w:val="singleLevel"/>
    <w:tmpl w:val="D0485D61"/>
    <w:lvl w:ilvl="0" w:tentative="0">
      <w:start w:val="11"/>
      <w:numFmt w:val="chineseCounting"/>
      <w:suff w:val="space"/>
      <w:lvlText w:val="%1、"/>
      <w:lvlJc w:val="left"/>
      <w:rPr>
        <w:rFonts w:hint="eastAsia"/>
      </w:rPr>
    </w:lvl>
  </w:abstractNum>
  <w:abstractNum w:abstractNumId="30">
    <w:nsid w:val="D35E238F"/>
    <w:multiLevelType w:val="singleLevel"/>
    <w:tmpl w:val="D35E238F"/>
    <w:lvl w:ilvl="0" w:tentative="0">
      <w:start w:val="1"/>
      <w:numFmt w:val="decimal"/>
      <w:suff w:val="nothing"/>
      <w:lvlText w:val="（%1）"/>
      <w:lvlJc w:val="left"/>
    </w:lvl>
  </w:abstractNum>
  <w:abstractNum w:abstractNumId="31">
    <w:nsid w:val="D7A5B7EF"/>
    <w:multiLevelType w:val="singleLevel"/>
    <w:tmpl w:val="D7A5B7EF"/>
    <w:lvl w:ilvl="0" w:tentative="0">
      <w:start w:val="1"/>
      <w:numFmt w:val="chineseCounting"/>
      <w:suff w:val="nothing"/>
      <w:lvlText w:val="%1、"/>
      <w:lvlJc w:val="left"/>
      <w:rPr>
        <w:rFonts w:hint="eastAsia"/>
      </w:rPr>
    </w:lvl>
  </w:abstractNum>
  <w:abstractNum w:abstractNumId="32">
    <w:nsid w:val="D8E1C7CC"/>
    <w:multiLevelType w:val="singleLevel"/>
    <w:tmpl w:val="D8E1C7CC"/>
    <w:lvl w:ilvl="0" w:tentative="0">
      <w:start w:val="1"/>
      <w:numFmt w:val="decimal"/>
      <w:lvlText w:val="%1."/>
      <w:lvlJc w:val="left"/>
      <w:pPr>
        <w:tabs>
          <w:tab w:val="left" w:pos="312"/>
        </w:tabs>
      </w:pPr>
    </w:lvl>
  </w:abstractNum>
  <w:abstractNum w:abstractNumId="33">
    <w:nsid w:val="DD863999"/>
    <w:multiLevelType w:val="singleLevel"/>
    <w:tmpl w:val="DD863999"/>
    <w:lvl w:ilvl="0" w:tentative="0">
      <w:start w:val="1"/>
      <w:numFmt w:val="chineseCounting"/>
      <w:lvlText w:val="(%1)"/>
      <w:lvlJc w:val="left"/>
      <w:pPr>
        <w:tabs>
          <w:tab w:val="left" w:pos="312"/>
        </w:tabs>
        <w:ind w:left="0" w:firstLine="0"/>
      </w:pPr>
    </w:lvl>
  </w:abstractNum>
  <w:abstractNum w:abstractNumId="34">
    <w:nsid w:val="E405BD3A"/>
    <w:multiLevelType w:val="singleLevel"/>
    <w:tmpl w:val="E405BD3A"/>
    <w:lvl w:ilvl="0" w:tentative="0">
      <w:start w:val="5"/>
      <w:numFmt w:val="chineseCounting"/>
      <w:suff w:val="space"/>
      <w:lvlText w:val="第%1章"/>
      <w:lvlJc w:val="left"/>
      <w:rPr>
        <w:rFonts w:hint="eastAsia"/>
      </w:rPr>
    </w:lvl>
  </w:abstractNum>
  <w:abstractNum w:abstractNumId="35">
    <w:nsid w:val="EAF49F89"/>
    <w:multiLevelType w:val="singleLevel"/>
    <w:tmpl w:val="EAF49F89"/>
    <w:lvl w:ilvl="0" w:tentative="0">
      <w:start w:val="1"/>
      <w:numFmt w:val="decimal"/>
      <w:lvlText w:val="%1."/>
      <w:lvlJc w:val="left"/>
      <w:pPr>
        <w:tabs>
          <w:tab w:val="left" w:pos="312"/>
        </w:tabs>
      </w:pPr>
    </w:lvl>
  </w:abstractNum>
  <w:abstractNum w:abstractNumId="36">
    <w:nsid w:val="EC6A5A72"/>
    <w:multiLevelType w:val="singleLevel"/>
    <w:tmpl w:val="EC6A5A72"/>
    <w:lvl w:ilvl="0" w:tentative="0">
      <w:start w:val="1"/>
      <w:numFmt w:val="decimal"/>
      <w:lvlText w:val="%1."/>
      <w:lvlJc w:val="left"/>
      <w:pPr>
        <w:tabs>
          <w:tab w:val="left" w:pos="312"/>
        </w:tabs>
      </w:pPr>
    </w:lvl>
  </w:abstractNum>
  <w:abstractNum w:abstractNumId="37">
    <w:nsid w:val="ECB0D397"/>
    <w:multiLevelType w:val="singleLevel"/>
    <w:tmpl w:val="ECB0D397"/>
    <w:lvl w:ilvl="0" w:tentative="0">
      <w:start w:val="1"/>
      <w:numFmt w:val="decimal"/>
      <w:lvlText w:val="%1."/>
      <w:lvlJc w:val="left"/>
      <w:pPr>
        <w:tabs>
          <w:tab w:val="left" w:pos="312"/>
        </w:tabs>
      </w:pPr>
    </w:lvl>
  </w:abstractNum>
  <w:abstractNum w:abstractNumId="38">
    <w:nsid w:val="ED1879FB"/>
    <w:multiLevelType w:val="singleLevel"/>
    <w:tmpl w:val="ED1879FB"/>
    <w:lvl w:ilvl="0" w:tentative="0">
      <w:start w:val="1"/>
      <w:numFmt w:val="chineseCounting"/>
      <w:suff w:val="nothing"/>
      <w:lvlText w:val="（%1）"/>
      <w:lvlJc w:val="left"/>
      <w:rPr>
        <w:rFonts w:hint="eastAsia"/>
      </w:rPr>
    </w:lvl>
  </w:abstractNum>
  <w:abstractNum w:abstractNumId="39">
    <w:nsid w:val="F552142F"/>
    <w:multiLevelType w:val="singleLevel"/>
    <w:tmpl w:val="F552142F"/>
    <w:lvl w:ilvl="0" w:tentative="0">
      <w:start w:val="1"/>
      <w:numFmt w:val="decimal"/>
      <w:lvlText w:val="%1."/>
      <w:lvlJc w:val="left"/>
      <w:pPr>
        <w:tabs>
          <w:tab w:val="left" w:pos="312"/>
        </w:tabs>
      </w:pPr>
    </w:lvl>
  </w:abstractNum>
  <w:abstractNum w:abstractNumId="40">
    <w:nsid w:val="F7D403E4"/>
    <w:multiLevelType w:val="singleLevel"/>
    <w:tmpl w:val="F7D403E4"/>
    <w:lvl w:ilvl="0" w:tentative="0">
      <w:start w:val="1"/>
      <w:numFmt w:val="decimal"/>
      <w:lvlText w:val="%1."/>
      <w:lvlJc w:val="left"/>
      <w:pPr>
        <w:tabs>
          <w:tab w:val="left" w:pos="312"/>
        </w:tabs>
      </w:pPr>
    </w:lvl>
  </w:abstractNum>
  <w:abstractNum w:abstractNumId="41">
    <w:nsid w:val="F860F336"/>
    <w:multiLevelType w:val="singleLevel"/>
    <w:tmpl w:val="F860F336"/>
    <w:lvl w:ilvl="0" w:tentative="0">
      <w:start w:val="1"/>
      <w:numFmt w:val="decimal"/>
      <w:lvlText w:val="%1."/>
      <w:lvlJc w:val="left"/>
      <w:pPr>
        <w:tabs>
          <w:tab w:val="left" w:pos="312"/>
        </w:tabs>
      </w:pPr>
    </w:lvl>
  </w:abstractNum>
  <w:abstractNum w:abstractNumId="42">
    <w:nsid w:val="F8FAF4BC"/>
    <w:multiLevelType w:val="singleLevel"/>
    <w:tmpl w:val="F8FAF4BC"/>
    <w:lvl w:ilvl="0" w:tentative="0">
      <w:start w:val="1"/>
      <w:numFmt w:val="decimal"/>
      <w:lvlText w:val="%1."/>
      <w:lvlJc w:val="left"/>
      <w:pPr>
        <w:tabs>
          <w:tab w:val="left" w:pos="312"/>
        </w:tabs>
      </w:pPr>
    </w:lvl>
  </w:abstractNum>
  <w:abstractNum w:abstractNumId="43">
    <w:nsid w:val="F9A6D731"/>
    <w:multiLevelType w:val="singleLevel"/>
    <w:tmpl w:val="F9A6D731"/>
    <w:lvl w:ilvl="0" w:tentative="0">
      <w:start w:val="1"/>
      <w:numFmt w:val="decimal"/>
      <w:lvlText w:val="%1."/>
      <w:lvlJc w:val="left"/>
      <w:pPr>
        <w:tabs>
          <w:tab w:val="left" w:pos="312"/>
        </w:tabs>
      </w:pPr>
    </w:lvl>
  </w:abstractNum>
  <w:abstractNum w:abstractNumId="44">
    <w:nsid w:val="F9D15F4F"/>
    <w:multiLevelType w:val="singleLevel"/>
    <w:tmpl w:val="F9D15F4F"/>
    <w:lvl w:ilvl="0" w:tentative="0">
      <w:start w:val="1"/>
      <w:numFmt w:val="decimal"/>
      <w:lvlText w:val="%1."/>
      <w:lvlJc w:val="left"/>
      <w:pPr>
        <w:tabs>
          <w:tab w:val="left" w:pos="312"/>
        </w:tabs>
      </w:pPr>
    </w:lvl>
  </w:abstractNum>
  <w:abstractNum w:abstractNumId="45">
    <w:nsid w:val="FBDA2667"/>
    <w:multiLevelType w:val="singleLevel"/>
    <w:tmpl w:val="FBDA2667"/>
    <w:lvl w:ilvl="0" w:tentative="0">
      <w:start w:val="1"/>
      <w:numFmt w:val="decimal"/>
      <w:lvlText w:val="%1."/>
      <w:lvlJc w:val="left"/>
      <w:pPr>
        <w:tabs>
          <w:tab w:val="left" w:pos="312"/>
        </w:tabs>
      </w:pPr>
      <w:rPr>
        <w:rFonts w:hint="default"/>
        <w:b w:val="0"/>
        <w:bCs w:val="0"/>
      </w:rPr>
    </w:lvl>
  </w:abstractNum>
  <w:abstractNum w:abstractNumId="46">
    <w:nsid w:val="FC6BFBAE"/>
    <w:multiLevelType w:val="singleLevel"/>
    <w:tmpl w:val="FC6BFBAE"/>
    <w:lvl w:ilvl="0" w:tentative="0">
      <w:start w:val="2"/>
      <w:numFmt w:val="chineseCounting"/>
      <w:suff w:val="nothing"/>
      <w:lvlText w:val="%1、"/>
      <w:lvlJc w:val="left"/>
      <w:rPr>
        <w:rFonts w:hint="eastAsia"/>
      </w:rPr>
    </w:lvl>
  </w:abstractNum>
  <w:abstractNum w:abstractNumId="47">
    <w:nsid w:val="FDFEDDA1"/>
    <w:multiLevelType w:val="singleLevel"/>
    <w:tmpl w:val="FDFEDDA1"/>
    <w:lvl w:ilvl="0" w:tentative="0">
      <w:start w:val="1"/>
      <w:numFmt w:val="decimal"/>
      <w:lvlText w:val="%1."/>
      <w:lvlJc w:val="left"/>
      <w:pPr>
        <w:tabs>
          <w:tab w:val="left" w:pos="312"/>
        </w:tabs>
      </w:pPr>
    </w:lvl>
  </w:abstractNum>
  <w:abstractNum w:abstractNumId="48">
    <w:nsid w:val="FFF8732C"/>
    <w:multiLevelType w:val="singleLevel"/>
    <w:tmpl w:val="FFF8732C"/>
    <w:lvl w:ilvl="0" w:tentative="0">
      <w:start w:val="1"/>
      <w:numFmt w:val="decimal"/>
      <w:lvlText w:val="%1."/>
      <w:lvlJc w:val="left"/>
      <w:pPr>
        <w:tabs>
          <w:tab w:val="left" w:pos="312"/>
        </w:tabs>
      </w:pPr>
    </w:lvl>
  </w:abstractNum>
  <w:abstractNum w:abstractNumId="49">
    <w:nsid w:val="028A6F88"/>
    <w:multiLevelType w:val="singleLevel"/>
    <w:tmpl w:val="028A6F88"/>
    <w:lvl w:ilvl="0" w:tentative="0">
      <w:start w:val="1"/>
      <w:numFmt w:val="decimal"/>
      <w:lvlText w:val="%1."/>
      <w:lvlJc w:val="left"/>
      <w:pPr>
        <w:tabs>
          <w:tab w:val="left" w:pos="312"/>
        </w:tabs>
      </w:pPr>
    </w:lvl>
  </w:abstractNum>
  <w:abstractNum w:abstractNumId="50">
    <w:nsid w:val="02EEBE08"/>
    <w:multiLevelType w:val="singleLevel"/>
    <w:tmpl w:val="02EEBE08"/>
    <w:lvl w:ilvl="0" w:tentative="0">
      <w:start w:val="1"/>
      <w:numFmt w:val="decimal"/>
      <w:lvlText w:val="%1."/>
      <w:lvlJc w:val="left"/>
      <w:pPr>
        <w:tabs>
          <w:tab w:val="left" w:pos="312"/>
        </w:tabs>
      </w:pPr>
    </w:lvl>
  </w:abstractNum>
  <w:abstractNum w:abstractNumId="51">
    <w:nsid w:val="06F89EC7"/>
    <w:multiLevelType w:val="singleLevel"/>
    <w:tmpl w:val="06F89EC7"/>
    <w:lvl w:ilvl="0" w:tentative="0">
      <w:start w:val="1"/>
      <w:numFmt w:val="decimal"/>
      <w:lvlText w:val="%1."/>
      <w:lvlJc w:val="left"/>
      <w:pPr>
        <w:tabs>
          <w:tab w:val="left" w:pos="312"/>
        </w:tabs>
      </w:pPr>
    </w:lvl>
  </w:abstractNum>
  <w:abstractNum w:abstractNumId="52">
    <w:nsid w:val="07546851"/>
    <w:multiLevelType w:val="singleLevel"/>
    <w:tmpl w:val="07546851"/>
    <w:lvl w:ilvl="0" w:tentative="0">
      <w:start w:val="1"/>
      <w:numFmt w:val="decimal"/>
      <w:lvlText w:val="%1."/>
      <w:lvlJc w:val="left"/>
      <w:pPr>
        <w:tabs>
          <w:tab w:val="left" w:pos="312"/>
        </w:tabs>
      </w:pPr>
    </w:lvl>
  </w:abstractNum>
  <w:abstractNum w:abstractNumId="53">
    <w:nsid w:val="084D1750"/>
    <w:multiLevelType w:val="singleLevel"/>
    <w:tmpl w:val="084D1750"/>
    <w:lvl w:ilvl="0" w:tentative="0">
      <w:start w:val="1"/>
      <w:numFmt w:val="chineseCounting"/>
      <w:suff w:val="nothing"/>
      <w:lvlText w:val="%1、"/>
      <w:lvlJc w:val="left"/>
      <w:rPr>
        <w:rFonts w:hint="eastAsia"/>
      </w:rPr>
    </w:lvl>
  </w:abstractNum>
  <w:abstractNum w:abstractNumId="54">
    <w:nsid w:val="09BD60B1"/>
    <w:multiLevelType w:val="singleLevel"/>
    <w:tmpl w:val="09BD60B1"/>
    <w:lvl w:ilvl="0" w:tentative="0">
      <w:start w:val="1"/>
      <w:numFmt w:val="decimal"/>
      <w:lvlText w:val="%1."/>
      <w:lvlJc w:val="left"/>
      <w:pPr>
        <w:tabs>
          <w:tab w:val="left" w:pos="312"/>
        </w:tabs>
      </w:pPr>
    </w:lvl>
  </w:abstractNum>
  <w:abstractNum w:abstractNumId="55">
    <w:nsid w:val="0AB926F5"/>
    <w:multiLevelType w:val="singleLevel"/>
    <w:tmpl w:val="0AB926F5"/>
    <w:lvl w:ilvl="0" w:tentative="0">
      <w:start w:val="1"/>
      <w:numFmt w:val="decimal"/>
      <w:lvlText w:val="%1."/>
      <w:lvlJc w:val="left"/>
      <w:pPr>
        <w:tabs>
          <w:tab w:val="left" w:pos="312"/>
        </w:tabs>
      </w:pPr>
    </w:lvl>
  </w:abstractNum>
  <w:abstractNum w:abstractNumId="56">
    <w:nsid w:val="0E78D92B"/>
    <w:multiLevelType w:val="singleLevel"/>
    <w:tmpl w:val="0E78D92B"/>
    <w:lvl w:ilvl="0" w:tentative="0">
      <w:start w:val="1"/>
      <w:numFmt w:val="decimal"/>
      <w:lvlText w:val="%1."/>
      <w:lvlJc w:val="left"/>
      <w:pPr>
        <w:tabs>
          <w:tab w:val="left" w:pos="312"/>
        </w:tabs>
      </w:pPr>
    </w:lvl>
  </w:abstractNum>
  <w:abstractNum w:abstractNumId="57">
    <w:nsid w:val="10B6A0C2"/>
    <w:multiLevelType w:val="singleLevel"/>
    <w:tmpl w:val="10B6A0C2"/>
    <w:lvl w:ilvl="0" w:tentative="0">
      <w:start w:val="8"/>
      <w:numFmt w:val="chineseCounting"/>
      <w:suff w:val="nothing"/>
      <w:lvlText w:val="%1、"/>
      <w:lvlJc w:val="left"/>
      <w:rPr>
        <w:rFonts w:hint="eastAsia"/>
      </w:rPr>
    </w:lvl>
  </w:abstractNum>
  <w:abstractNum w:abstractNumId="58">
    <w:nsid w:val="119C4376"/>
    <w:multiLevelType w:val="singleLevel"/>
    <w:tmpl w:val="119C4376"/>
    <w:lvl w:ilvl="0" w:tentative="0">
      <w:start w:val="1"/>
      <w:numFmt w:val="chineseCounting"/>
      <w:suff w:val="nothing"/>
      <w:lvlText w:val="%1、"/>
      <w:lvlJc w:val="left"/>
      <w:rPr>
        <w:rFonts w:hint="eastAsia"/>
      </w:rPr>
    </w:lvl>
  </w:abstractNum>
  <w:abstractNum w:abstractNumId="59">
    <w:nsid w:val="11B8265A"/>
    <w:multiLevelType w:val="singleLevel"/>
    <w:tmpl w:val="11B8265A"/>
    <w:lvl w:ilvl="0" w:tentative="0">
      <w:start w:val="1"/>
      <w:numFmt w:val="decimal"/>
      <w:lvlText w:val="%1."/>
      <w:lvlJc w:val="left"/>
      <w:pPr>
        <w:tabs>
          <w:tab w:val="left" w:pos="312"/>
        </w:tabs>
      </w:pPr>
    </w:lvl>
  </w:abstractNum>
  <w:abstractNum w:abstractNumId="60">
    <w:nsid w:val="1327C32D"/>
    <w:multiLevelType w:val="singleLevel"/>
    <w:tmpl w:val="1327C32D"/>
    <w:lvl w:ilvl="0" w:tentative="0">
      <w:start w:val="1"/>
      <w:numFmt w:val="decimal"/>
      <w:lvlText w:val="%1."/>
      <w:lvlJc w:val="left"/>
      <w:pPr>
        <w:tabs>
          <w:tab w:val="left" w:pos="312"/>
        </w:tabs>
      </w:pPr>
    </w:lvl>
  </w:abstractNum>
  <w:abstractNum w:abstractNumId="61">
    <w:nsid w:val="1418E20D"/>
    <w:multiLevelType w:val="singleLevel"/>
    <w:tmpl w:val="1418E20D"/>
    <w:lvl w:ilvl="0" w:tentative="0">
      <w:start w:val="1"/>
      <w:numFmt w:val="chineseCounting"/>
      <w:suff w:val="nothing"/>
      <w:lvlText w:val="（%1）"/>
      <w:lvlJc w:val="left"/>
      <w:rPr>
        <w:rFonts w:hint="eastAsia"/>
      </w:rPr>
    </w:lvl>
  </w:abstractNum>
  <w:abstractNum w:abstractNumId="62">
    <w:nsid w:val="1922273B"/>
    <w:multiLevelType w:val="singleLevel"/>
    <w:tmpl w:val="1922273B"/>
    <w:lvl w:ilvl="0" w:tentative="0">
      <w:start w:val="1"/>
      <w:numFmt w:val="decimal"/>
      <w:lvlText w:val="%1."/>
      <w:lvlJc w:val="left"/>
      <w:pPr>
        <w:tabs>
          <w:tab w:val="left" w:pos="312"/>
        </w:tabs>
      </w:pPr>
    </w:lvl>
  </w:abstractNum>
  <w:abstractNum w:abstractNumId="63">
    <w:nsid w:val="19D43D3F"/>
    <w:multiLevelType w:val="singleLevel"/>
    <w:tmpl w:val="19D43D3F"/>
    <w:lvl w:ilvl="0" w:tentative="0">
      <w:start w:val="1"/>
      <w:numFmt w:val="decimal"/>
      <w:lvlText w:val="%1."/>
      <w:lvlJc w:val="left"/>
      <w:pPr>
        <w:tabs>
          <w:tab w:val="left" w:pos="312"/>
        </w:tabs>
      </w:pPr>
    </w:lvl>
  </w:abstractNum>
  <w:abstractNum w:abstractNumId="64">
    <w:nsid w:val="1A4CF8F4"/>
    <w:multiLevelType w:val="singleLevel"/>
    <w:tmpl w:val="1A4CF8F4"/>
    <w:lvl w:ilvl="0" w:tentative="0">
      <w:start w:val="1"/>
      <w:numFmt w:val="chineseCounting"/>
      <w:suff w:val="nothing"/>
      <w:lvlText w:val="%1、"/>
      <w:lvlJc w:val="left"/>
      <w:rPr>
        <w:rFonts w:hint="eastAsia"/>
      </w:rPr>
    </w:lvl>
  </w:abstractNum>
  <w:abstractNum w:abstractNumId="65">
    <w:nsid w:val="1B3277DC"/>
    <w:multiLevelType w:val="singleLevel"/>
    <w:tmpl w:val="1B3277DC"/>
    <w:lvl w:ilvl="0" w:tentative="0">
      <w:start w:val="1"/>
      <w:numFmt w:val="decimal"/>
      <w:lvlText w:val="%1."/>
      <w:lvlJc w:val="left"/>
      <w:pPr>
        <w:tabs>
          <w:tab w:val="left" w:pos="312"/>
        </w:tabs>
      </w:pPr>
    </w:lvl>
  </w:abstractNum>
  <w:abstractNum w:abstractNumId="66">
    <w:nsid w:val="1CD2E260"/>
    <w:multiLevelType w:val="singleLevel"/>
    <w:tmpl w:val="1CD2E260"/>
    <w:lvl w:ilvl="0" w:tentative="0">
      <w:start w:val="1"/>
      <w:numFmt w:val="decimal"/>
      <w:lvlText w:val="%1."/>
      <w:lvlJc w:val="left"/>
      <w:pPr>
        <w:tabs>
          <w:tab w:val="left" w:pos="312"/>
        </w:tabs>
      </w:pPr>
    </w:lvl>
  </w:abstractNum>
  <w:abstractNum w:abstractNumId="67">
    <w:nsid w:val="1E72E68D"/>
    <w:multiLevelType w:val="singleLevel"/>
    <w:tmpl w:val="1E72E68D"/>
    <w:lvl w:ilvl="0" w:tentative="0">
      <w:start w:val="1"/>
      <w:numFmt w:val="chineseCounting"/>
      <w:suff w:val="nothing"/>
      <w:lvlText w:val="（%1）"/>
      <w:lvlJc w:val="left"/>
      <w:rPr>
        <w:rFonts w:hint="eastAsia"/>
      </w:rPr>
    </w:lvl>
  </w:abstractNum>
  <w:abstractNum w:abstractNumId="68">
    <w:nsid w:val="24AA7EA2"/>
    <w:multiLevelType w:val="singleLevel"/>
    <w:tmpl w:val="24AA7EA2"/>
    <w:lvl w:ilvl="0" w:tentative="0">
      <w:start w:val="1"/>
      <w:numFmt w:val="decimal"/>
      <w:suff w:val="nothing"/>
      <w:lvlText w:val="（%1）"/>
      <w:lvlJc w:val="left"/>
    </w:lvl>
  </w:abstractNum>
  <w:abstractNum w:abstractNumId="69">
    <w:nsid w:val="24FD7157"/>
    <w:multiLevelType w:val="singleLevel"/>
    <w:tmpl w:val="24FD7157"/>
    <w:lvl w:ilvl="0" w:tentative="0">
      <w:start w:val="1"/>
      <w:numFmt w:val="decimal"/>
      <w:lvlText w:val="%1."/>
      <w:lvlJc w:val="left"/>
      <w:pPr>
        <w:tabs>
          <w:tab w:val="left" w:pos="312"/>
        </w:tabs>
      </w:pPr>
    </w:lvl>
  </w:abstractNum>
  <w:abstractNum w:abstractNumId="70">
    <w:nsid w:val="2624B813"/>
    <w:multiLevelType w:val="singleLevel"/>
    <w:tmpl w:val="2624B813"/>
    <w:lvl w:ilvl="0" w:tentative="0">
      <w:start w:val="1"/>
      <w:numFmt w:val="decimal"/>
      <w:lvlText w:val="%1."/>
      <w:lvlJc w:val="left"/>
      <w:pPr>
        <w:tabs>
          <w:tab w:val="left" w:pos="312"/>
        </w:tabs>
      </w:pPr>
    </w:lvl>
  </w:abstractNum>
  <w:abstractNum w:abstractNumId="71">
    <w:nsid w:val="26FF793B"/>
    <w:multiLevelType w:val="singleLevel"/>
    <w:tmpl w:val="26FF793B"/>
    <w:lvl w:ilvl="0" w:tentative="0">
      <w:start w:val="1"/>
      <w:numFmt w:val="decimal"/>
      <w:lvlText w:val="%1."/>
      <w:lvlJc w:val="left"/>
      <w:pPr>
        <w:tabs>
          <w:tab w:val="left" w:pos="312"/>
        </w:tabs>
      </w:pPr>
    </w:lvl>
  </w:abstractNum>
  <w:abstractNum w:abstractNumId="72">
    <w:nsid w:val="2FDD4C41"/>
    <w:multiLevelType w:val="singleLevel"/>
    <w:tmpl w:val="2FDD4C41"/>
    <w:lvl w:ilvl="0" w:tentative="0">
      <w:start w:val="1"/>
      <w:numFmt w:val="chineseCounting"/>
      <w:suff w:val="nothing"/>
      <w:lvlText w:val="%1、"/>
      <w:lvlJc w:val="left"/>
      <w:pPr>
        <w:ind w:left="210"/>
      </w:pPr>
      <w:rPr>
        <w:rFonts w:hint="eastAsia"/>
      </w:rPr>
    </w:lvl>
  </w:abstractNum>
  <w:abstractNum w:abstractNumId="73">
    <w:nsid w:val="31DB156B"/>
    <w:multiLevelType w:val="singleLevel"/>
    <w:tmpl w:val="31DB156B"/>
    <w:lvl w:ilvl="0" w:tentative="0">
      <w:start w:val="1"/>
      <w:numFmt w:val="decimal"/>
      <w:lvlText w:val="%1."/>
      <w:lvlJc w:val="left"/>
      <w:pPr>
        <w:tabs>
          <w:tab w:val="left" w:pos="312"/>
        </w:tabs>
      </w:pPr>
    </w:lvl>
  </w:abstractNum>
  <w:abstractNum w:abstractNumId="74">
    <w:nsid w:val="346B70E7"/>
    <w:multiLevelType w:val="singleLevel"/>
    <w:tmpl w:val="346B70E7"/>
    <w:lvl w:ilvl="0" w:tentative="0">
      <w:start w:val="1"/>
      <w:numFmt w:val="decimal"/>
      <w:lvlText w:val="%1."/>
      <w:lvlJc w:val="left"/>
      <w:pPr>
        <w:tabs>
          <w:tab w:val="left" w:pos="312"/>
        </w:tabs>
      </w:pPr>
    </w:lvl>
  </w:abstractNum>
  <w:abstractNum w:abstractNumId="75">
    <w:nsid w:val="359C0F5B"/>
    <w:multiLevelType w:val="singleLevel"/>
    <w:tmpl w:val="359C0F5B"/>
    <w:lvl w:ilvl="0" w:tentative="0">
      <w:start w:val="2"/>
      <w:numFmt w:val="chineseCounting"/>
      <w:suff w:val="nothing"/>
      <w:lvlText w:val="%1、"/>
      <w:lvlJc w:val="left"/>
      <w:rPr>
        <w:rFonts w:hint="eastAsia"/>
      </w:rPr>
    </w:lvl>
  </w:abstractNum>
  <w:abstractNum w:abstractNumId="76">
    <w:nsid w:val="36A45F05"/>
    <w:multiLevelType w:val="multilevel"/>
    <w:tmpl w:val="36A45F0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7">
    <w:nsid w:val="37A41483"/>
    <w:multiLevelType w:val="singleLevel"/>
    <w:tmpl w:val="37A41483"/>
    <w:lvl w:ilvl="0" w:tentative="0">
      <w:start w:val="1"/>
      <w:numFmt w:val="chineseCounting"/>
      <w:suff w:val="nothing"/>
      <w:lvlText w:val="（%1）"/>
      <w:lvlJc w:val="left"/>
      <w:rPr>
        <w:rFonts w:hint="eastAsia"/>
      </w:rPr>
    </w:lvl>
  </w:abstractNum>
  <w:abstractNum w:abstractNumId="78">
    <w:nsid w:val="399C4452"/>
    <w:multiLevelType w:val="multilevel"/>
    <w:tmpl w:val="399C4452"/>
    <w:lvl w:ilvl="0" w:tentative="0">
      <w:start w:val="1"/>
      <w:numFmt w:val="decimal"/>
      <w:lvlText w:val="%1."/>
      <w:lvlJc w:val="left"/>
      <w:pPr>
        <w:ind w:left="0" w:firstLine="0"/>
      </w:pPr>
      <w:rPr>
        <w:rFonts w:hint="eastAsia" w:ascii="宋体" w:hAnsi="宋体" w:eastAsia="宋体" w:cs="Times New Roman"/>
        <w:b w:val="0"/>
        <w:bCs w:val="0"/>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79">
    <w:nsid w:val="39B7622A"/>
    <w:multiLevelType w:val="singleLevel"/>
    <w:tmpl w:val="39B7622A"/>
    <w:lvl w:ilvl="0" w:tentative="0">
      <w:start w:val="1"/>
      <w:numFmt w:val="decimal"/>
      <w:lvlText w:val="%1."/>
      <w:lvlJc w:val="left"/>
      <w:pPr>
        <w:tabs>
          <w:tab w:val="left" w:pos="312"/>
        </w:tabs>
      </w:pPr>
    </w:lvl>
  </w:abstractNum>
  <w:abstractNum w:abstractNumId="80">
    <w:nsid w:val="3C11F462"/>
    <w:multiLevelType w:val="singleLevel"/>
    <w:tmpl w:val="3C11F462"/>
    <w:lvl w:ilvl="0" w:tentative="0">
      <w:start w:val="15"/>
      <w:numFmt w:val="chineseCounting"/>
      <w:suff w:val="space"/>
      <w:lvlText w:val="第%1条"/>
      <w:lvlJc w:val="left"/>
      <w:rPr>
        <w:rFonts w:hint="eastAsia"/>
      </w:rPr>
    </w:lvl>
  </w:abstractNum>
  <w:abstractNum w:abstractNumId="81">
    <w:nsid w:val="3C312010"/>
    <w:multiLevelType w:val="singleLevel"/>
    <w:tmpl w:val="3C312010"/>
    <w:lvl w:ilvl="0" w:tentative="0">
      <w:start w:val="1"/>
      <w:numFmt w:val="decimal"/>
      <w:lvlText w:val="%1."/>
      <w:lvlJc w:val="left"/>
      <w:pPr>
        <w:tabs>
          <w:tab w:val="left" w:pos="312"/>
        </w:tabs>
      </w:pPr>
    </w:lvl>
  </w:abstractNum>
  <w:abstractNum w:abstractNumId="82">
    <w:nsid w:val="3C6078FE"/>
    <w:multiLevelType w:val="multilevel"/>
    <w:tmpl w:val="3C6078FE"/>
    <w:lvl w:ilvl="0" w:tentative="0">
      <w:start w:val="1"/>
      <w:numFmt w:val="decimal"/>
      <w:lvlText w:val="%1."/>
      <w:lvlJc w:val="left"/>
      <w:pPr>
        <w:ind w:left="420" w:hanging="420"/>
      </w:pPr>
      <w:rPr>
        <w:rFonts w:hint="default"/>
        <w:b w:val="0"/>
        <w:bCs w:val="0"/>
        <w:sz w:val="16"/>
        <w:szCs w:val="16"/>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3">
    <w:nsid w:val="434436A2"/>
    <w:multiLevelType w:val="singleLevel"/>
    <w:tmpl w:val="434436A2"/>
    <w:lvl w:ilvl="0" w:tentative="0">
      <w:start w:val="1"/>
      <w:numFmt w:val="chineseCounting"/>
      <w:suff w:val="nothing"/>
      <w:lvlText w:val="%1、"/>
      <w:lvlJc w:val="left"/>
      <w:rPr>
        <w:rFonts w:hint="eastAsia"/>
      </w:rPr>
    </w:lvl>
  </w:abstractNum>
  <w:abstractNum w:abstractNumId="84">
    <w:nsid w:val="45D66CB3"/>
    <w:multiLevelType w:val="singleLevel"/>
    <w:tmpl w:val="45D66CB3"/>
    <w:lvl w:ilvl="0" w:tentative="0">
      <w:start w:val="1"/>
      <w:numFmt w:val="chineseCounting"/>
      <w:suff w:val="nothing"/>
      <w:lvlText w:val="（%1）"/>
      <w:lvlJc w:val="left"/>
      <w:rPr>
        <w:rFonts w:hint="eastAsia"/>
      </w:rPr>
    </w:lvl>
  </w:abstractNum>
  <w:abstractNum w:abstractNumId="85">
    <w:nsid w:val="4A87C1E0"/>
    <w:multiLevelType w:val="singleLevel"/>
    <w:tmpl w:val="4A87C1E0"/>
    <w:lvl w:ilvl="0" w:tentative="0">
      <w:start w:val="1"/>
      <w:numFmt w:val="chineseCounting"/>
      <w:suff w:val="nothing"/>
      <w:lvlText w:val="%1、"/>
      <w:lvlJc w:val="left"/>
      <w:rPr>
        <w:rFonts w:hint="eastAsia"/>
      </w:rPr>
    </w:lvl>
  </w:abstractNum>
  <w:abstractNum w:abstractNumId="86">
    <w:nsid w:val="4CBB7CB1"/>
    <w:multiLevelType w:val="singleLevel"/>
    <w:tmpl w:val="4CBB7CB1"/>
    <w:lvl w:ilvl="0" w:tentative="0">
      <w:start w:val="1"/>
      <w:numFmt w:val="decimal"/>
      <w:lvlText w:val="%1."/>
      <w:lvlJc w:val="left"/>
      <w:pPr>
        <w:tabs>
          <w:tab w:val="left" w:pos="312"/>
        </w:tabs>
      </w:pPr>
      <w:rPr>
        <w:rFonts w:hint="default"/>
        <w:b w:val="0"/>
        <w:bCs w:val="0"/>
      </w:rPr>
    </w:lvl>
  </w:abstractNum>
  <w:abstractNum w:abstractNumId="87">
    <w:nsid w:val="4DF6FA67"/>
    <w:multiLevelType w:val="singleLevel"/>
    <w:tmpl w:val="4DF6FA67"/>
    <w:lvl w:ilvl="0" w:tentative="0">
      <w:start w:val="1"/>
      <w:numFmt w:val="decimal"/>
      <w:lvlText w:val="%1."/>
      <w:lvlJc w:val="left"/>
      <w:pPr>
        <w:tabs>
          <w:tab w:val="left" w:pos="312"/>
        </w:tabs>
      </w:pPr>
    </w:lvl>
  </w:abstractNum>
  <w:abstractNum w:abstractNumId="88">
    <w:nsid w:val="563C79D4"/>
    <w:multiLevelType w:val="multilevel"/>
    <w:tmpl w:val="563C79D4"/>
    <w:lvl w:ilvl="0" w:tentative="0">
      <w:start w:val="1"/>
      <w:numFmt w:val="decimal"/>
      <w:lvlText w:val="%1."/>
      <w:lvlJc w:val="left"/>
      <w:pPr>
        <w:ind w:left="420" w:hanging="420"/>
      </w:pPr>
      <w:rPr>
        <w:rFonts w:hint="default" w:ascii="Times New Roman" w:hAnsi="Times New Roman"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9">
    <w:nsid w:val="57D7BA39"/>
    <w:multiLevelType w:val="singleLevel"/>
    <w:tmpl w:val="57D7BA39"/>
    <w:lvl w:ilvl="0" w:tentative="0">
      <w:start w:val="1"/>
      <w:numFmt w:val="chineseCounting"/>
      <w:suff w:val="nothing"/>
      <w:lvlText w:val="%1、"/>
      <w:lvlJc w:val="left"/>
      <w:rPr>
        <w:rFonts w:hint="eastAsia"/>
      </w:rPr>
    </w:lvl>
  </w:abstractNum>
  <w:abstractNum w:abstractNumId="90">
    <w:nsid w:val="58EEC0CC"/>
    <w:multiLevelType w:val="singleLevel"/>
    <w:tmpl w:val="58EEC0CC"/>
    <w:lvl w:ilvl="0" w:tentative="0">
      <w:start w:val="1"/>
      <w:numFmt w:val="chineseCounting"/>
      <w:suff w:val="nothing"/>
      <w:lvlText w:val="（%1）"/>
      <w:lvlJc w:val="left"/>
      <w:rPr>
        <w:rFonts w:hint="eastAsia"/>
      </w:rPr>
    </w:lvl>
  </w:abstractNum>
  <w:abstractNum w:abstractNumId="91">
    <w:nsid w:val="5A4D05AD"/>
    <w:multiLevelType w:val="singleLevel"/>
    <w:tmpl w:val="5A4D05AD"/>
    <w:lvl w:ilvl="0" w:tentative="0">
      <w:start w:val="1"/>
      <w:numFmt w:val="decimal"/>
      <w:lvlText w:val="%1."/>
      <w:lvlJc w:val="left"/>
      <w:pPr>
        <w:tabs>
          <w:tab w:val="left" w:pos="312"/>
        </w:tabs>
      </w:pPr>
    </w:lvl>
  </w:abstractNum>
  <w:abstractNum w:abstractNumId="92">
    <w:nsid w:val="5F998B99"/>
    <w:multiLevelType w:val="singleLevel"/>
    <w:tmpl w:val="5F998B99"/>
    <w:lvl w:ilvl="0" w:tentative="0">
      <w:start w:val="1"/>
      <w:numFmt w:val="decimal"/>
      <w:lvlText w:val="%1."/>
      <w:lvlJc w:val="left"/>
      <w:pPr>
        <w:tabs>
          <w:tab w:val="left" w:pos="312"/>
        </w:tabs>
      </w:pPr>
    </w:lvl>
  </w:abstractNum>
  <w:abstractNum w:abstractNumId="93">
    <w:nsid w:val="601B76CF"/>
    <w:multiLevelType w:val="singleLevel"/>
    <w:tmpl w:val="601B76CF"/>
    <w:lvl w:ilvl="0" w:tentative="0">
      <w:start w:val="1"/>
      <w:numFmt w:val="chineseCounting"/>
      <w:suff w:val="nothing"/>
      <w:lvlText w:val="%1、"/>
      <w:lvlJc w:val="left"/>
      <w:rPr>
        <w:rFonts w:hint="eastAsia"/>
      </w:rPr>
    </w:lvl>
  </w:abstractNum>
  <w:abstractNum w:abstractNumId="94">
    <w:nsid w:val="60A5D405"/>
    <w:multiLevelType w:val="singleLevel"/>
    <w:tmpl w:val="60A5D405"/>
    <w:lvl w:ilvl="0" w:tentative="0">
      <w:start w:val="1"/>
      <w:numFmt w:val="decimal"/>
      <w:lvlText w:val="%1."/>
      <w:lvlJc w:val="left"/>
      <w:pPr>
        <w:tabs>
          <w:tab w:val="left" w:pos="312"/>
        </w:tabs>
      </w:pPr>
    </w:lvl>
  </w:abstractNum>
  <w:abstractNum w:abstractNumId="95">
    <w:nsid w:val="643E4D9A"/>
    <w:multiLevelType w:val="singleLevel"/>
    <w:tmpl w:val="643E4D9A"/>
    <w:lvl w:ilvl="0" w:tentative="0">
      <w:start w:val="1"/>
      <w:numFmt w:val="decimal"/>
      <w:lvlText w:val="%1."/>
      <w:lvlJc w:val="left"/>
      <w:pPr>
        <w:tabs>
          <w:tab w:val="left" w:pos="312"/>
        </w:tabs>
      </w:pPr>
    </w:lvl>
  </w:abstractNum>
  <w:abstractNum w:abstractNumId="96">
    <w:nsid w:val="66E4F9A9"/>
    <w:multiLevelType w:val="singleLevel"/>
    <w:tmpl w:val="66E4F9A9"/>
    <w:lvl w:ilvl="0" w:tentative="0">
      <w:start w:val="1"/>
      <w:numFmt w:val="decimal"/>
      <w:lvlText w:val="%1."/>
      <w:lvlJc w:val="left"/>
      <w:pPr>
        <w:tabs>
          <w:tab w:val="left" w:pos="312"/>
        </w:tabs>
      </w:pPr>
    </w:lvl>
  </w:abstractNum>
  <w:abstractNum w:abstractNumId="97">
    <w:nsid w:val="68ACB698"/>
    <w:multiLevelType w:val="singleLevel"/>
    <w:tmpl w:val="68ACB698"/>
    <w:lvl w:ilvl="0" w:tentative="0">
      <w:start w:val="1"/>
      <w:numFmt w:val="decimal"/>
      <w:lvlText w:val="%1."/>
      <w:lvlJc w:val="left"/>
      <w:pPr>
        <w:tabs>
          <w:tab w:val="left" w:pos="312"/>
        </w:tabs>
      </w:pPr>
    </w:lvl>
  </w:abstractNum>
  <w:abstractNum w:abstractNumId="98">
    <w:nsid w:val="69DC9613"/>
    <w:multiLevelType w:val="singleLevel"/>
    <w:tmpl w:val="69DC9613"/>
    <w:lvl w:ilvl="0" w:tentative="0">
      <w:start w:val="1"/>
      <w:numFmt w:val="decimal"/>
      <w:lvlText w:val="%1."/>
      <w:lvlJc w:val="left"/>
      <w:pPr>
        <w:tabs>
          <w:tab w:val="left" w:pos="312"/>
        </w:tabs>
      </w:pPr>
    </w:lvl>
  </w:abstractNum>
  <w:abstractNum w:abstractNumId="99">
    <w:nsid w:val="6A742476"/>
    <w:multiLevelType w:val="singleLevel"/>
    <w:tmpl w:val="6A742476"/>
    <w:lvl w:ilvl="0" w:tentative="0">
      <w:start w:val="1"/>
      <w:numFmt w:val="decimal"/>
      <w:suff w:val="nothing"/>
      <w:lvlText w:val="（%1）"/>
      <w:lvlJc w:val="left"/>
    </w:lvl>
  </w:abstractNum>
  <w:abstractNum w:abstractNumId="100">
    <w:nsid w:val="6A7DE995"/>
    <w:multiLevelType w:val="singleLevel"/>
    <w:tmpl w:val="6A7DE995"/>
    <w:lvl w:ilvl="0" w:tentative="0">
      <w:start w:val="1"/>
      <w:numFmt w:val="decimal"/>
      <w:lvlText w:val="%1."/>
      <w:lvlJc w:val="left"/>
      <w:pPr>
        <w:tabs>
          <w:tab w:val="left" w:pos="312"/>
        </w:tabs>
      </w:pPr>
    </w:lvl>
  </w:abstractNum>
  <w:abstractNum w:abstractNumId="101">
    <w:nsid w:val="6A8AEB84"/>
    <w:multiLevelType w:val="singleLevel"/>
    <w:tmpl w:val="6A8AEB84"/>
    <w:lvl w:ilvl="0" w:tentative="0">
      <w:start w:val="1"/>
      <w:numFmt w:val="decimal"/>
      <w:lvlText w:val="%1."/>
      <w:lvlJc w:val="left"/>
      <w:pPr>
        <w:tabs>
          <w:tab w:val="left" w:pos="312"/>
        </w:tabs>
      </w:pPr>
    </w:lvl>
  </w:abstractNum>
  <w:abstractNum w:abstractNumId="102">
    <w:nsid w:val="6BF92D3B"/>
    <w:multiLevelType w:val="singleLevel"/>
    <w:tmpl w:val="6BF92D3B"/>
    <w:lvl w:ilvl="0" w:tentative="0">
      <w:start w:val="1"/>
      <w:numFmt w:val="decimal"/>
      <w:suff w:val="nothing"/>
      <w:lvlText w:val="（%1）"/>
      <w:lvlJc w:val="left"/>
    </w:lvl>
  </w:abstractNum>
  <w:abstractNum w:abstractNumId="103">
    <w:nsid w:val="6F8EAC82"/>
    <w:multiLevelType w:val="singleLevel"/>
    <w:tmpl w:val="6F8EAC82"/>
    <w:lvl w:ilvl="0" w:tentative="0">
      <w:start w:val="1"/>
      <w:numFmt w:val="chineseCounting"/>
      <w:suff w:val="nothing"/>
      <w:lvlText w:val="（%1）"/>
      <w:lvlJc w:val="left"/>
      <w:rPr>
        <w:rFonts w:hint="eastAsia"/>
      </w:rPr>
    </w:lvl>
  </w:abstractNum>
  <w:abstractNum w:abstractNumId="104">
    <w:nsid w:val="6FBC093C"/>
    <w:multiLevelType w:val="singleLevel"/>
    <w:tmpl w:val="6FBC093C"/>
    <w:lvl w:ilvl="0" w:tentative="0">
      <w:start w:val="1"/>
      <w:numFmt w:val="decimal"/>
      <w:lvlText w:val="%1."/>
      <w:lvlJc w:val="left"/>
      <w:pPr>
        <w:tabs>
          <w:tab w:val="left" w:pos="312"/>
        </w:tabs>
      </w:pPr>
    </w:lvl>
  </w:abstractNum>
  <w:abstractNum w:abstractNumId="105">
    <w:nsid w:val="73BF0398"/>
    <w:multiLevelType w:val="singleLevel"/>
    <w:tmpl w:val="73BF0398"/>
    <w:lvl w:ilvl="0" w:tentative="0">
      <w:start w:val="1"/>
      <w:numFmt w:val="chineseCounting"/>
      <w:suff w:val="nothing"/>
      <w:lvlText w:val="（%1）"/>
      <w:lvlJc w:val="left"/>
      <w:rPr>
        <w:rFonts w:hint="eastAsia"/>
      </w:rPr>
    </w:lvl>
  </w:abstractNum>
  <w:abstractNum w:abstractNumId="106">
    <w:nsid w:val="776369B8"/>
    <w:multiLevelType w:val="multilevel"/>
    <w:tmpl w:val="776369B8"/>
    <w:lvl w:ilvl="0" w:tentative="0">
      <w:start w:val="1"/>
      <w:numFmt w:val="decimal"/>
      <w:lvlText w:val="%1."/>
      <w:lvlJc w:val="left"/>
      <w:pPr>
        <w:ind w:left="2688" w:hanging="420"/>
      </w:pPr>
      <w:rPr>
        <w:rFonts w:hint="default"/>
        <w:b w:val="0"/>
        <w:bCs w:val="0"/>
        <w:sz w:val="15"/>
        <w:szCs w:val="15"/>
      </w:rPr>
    </w:lvl>
    <w:lvl w:ilvl="1" w:tentative="0">
      <w:start w:val="1"/>
      <w:numFmt w:val="lowerLetter"/>
      <w:lvlText w:val="%2)"/>
      <w:lvlJc w:val="left"/>
      <w:pPr>
        <w:ind w:left="3108" w:hanging="420"/>
      </w:pPr>
    </w:lvl>
    <w:lvl w:ilvl="2" w:tentative="0">
      <w:start w:val="1"/>
      <w:numFmt w:val="lowerRoman"/>
      <w:lvlText w:val="%3."/>
      <w:lvlJc w:val="right"/>
      <w:pPr>
        <w:ind w:left="3528" w:hanging="420"/>
      </w:pPr>
    </w:lvl>
    <w:lvl w:ilvl="3" w:tentative="0">
      <w:start w:val="1"/>
      <w:numFmt w:val="decimal"/>
      <w:lvlText w:val="%4."/>
      <w:lvlJc w:val="left"/>
      <w:pPr>
        <w:ind w:left="3948" w:hanging="420"/>
      </w:pPr>
    </w:lvl>
    <w:lvl w:ilvl="4" w:tentative="0">
      <w:start w:val="1"/>
      <w:numFmt w:val="lowerLetter"/>
      <w:lvlText w:val="%5)"/>
      <w:lvlJc w:val="left"/>
      <w:pPr>
        <w:ind w:left="4368" w:hanging="420"/>
      </w:pPr>
    </w:lvl>
    <w:lvl w:ilvl="5" w:tentative="0">
      <w:start w:val="1"/>
      <w:numFmt w:val="lowerRoman"/>
      <w:lvlText w:val="%6."/>
      <w:lvlJc w:val="right"/>
      <w:pPr>
        <w:ind w:left="4788" w:hanging="420"/>
      </w:pPr>
    </w:lvl>
    <w:lvl w:ilvl="6" w:tentative="0">
      <w:start w:val="1"/>
      <w:numFmt w:val="decimal"/>
      <w:lvlText w:val="%7."/>
      <w:lvlJc w:val="left"/>
      <w:pPr>
        <w:ind w:left="5208" w:hanging="420"/>
      </w:pPr>
    </w:lvl>
    <w:lvl w:ilvl="7" w:tentative="0">
      <w:start w:val="1"/>
      <w:numFmt w:val="lowerLetter"/>
      <w:lvlText w:val="%8)"/>
      <w:lvlJc w:val="left"/>
      <w:pPr>
        <w:ind w:left="5628" w:hanging="420"/>
      </w:pPr>
    </w:lvl>
    <w:lvl w:ilvl="8" w:tentative="0">
      <w:start w:val="1"/>
      <w:numFmt w:val="lowerRoman"/>
      <w:lvlText w:val="%9."/>
      <w:lvlJc w:val="right"/>
      <w:pPr>
        <w:ind w:left="6048" w:hanging="420"/>
      </w:pPr>
    </w:lvl>
  </w:abstractNum>
  <w:abstractNum w:abstractNumId="107">
    <w:nsid w:val="7ABEBF28"/>
    <w:multiLevelType w:val="singleLevel"/>
    <w:tmpl w:val="7ABEBF28"/>
    <w:lvl w:ilvl="0" w:tentative="0">
      <w:start w:val="1"/>
      <w:numFmt w:val="decimal"/>
      <w:lvlText w:val="%1."/>
      <w:lvlJc w:val="left"/>
      <w:pPr>
        <w:tabs>
          <w:tab w:val="left" w:pos="312"/>
        </w:tabs>
      </w:pPr>
    </w:lvl>
  </w:abstractNum>
  <w:abstractNum w:abstractNumId="108">
    <w:nsid w:val="7AF6ABD9"/>
    <w:multiLevelType w:val="singleLevel"/>
    <w:tmpl w:val="7AF6ABD9"/>
    <w:lvl w:ilvl="0" w:tentative="0">
      <w:start w:val="1"/>
      <w:numFmt w:val="decimal"/>
      <w:lvlText w:val="%1."/>
      <w:lvlJc w:val="left"/>
      <w:pPr>
        <w:tabs>
          <w:tab w:val="left" w:pos="312"/>
        </w:tabs>
      </w:pPr>
    </w:lvl>
  </w:abstractNum>
  <w:abstractNum w:abstractNumId="109">
    <w:nsid w:val="7B1B331E"/>
    <w:multiLevelType w:val="singleLevel"/>
    <w:tmpl w:val="7B1B331E"/>
    <w:lvl w:ilvl="0" w:tentative="0">
      <w:start w:val="1"/>
      <w:numFmt w:val="decimal"/>
      <w:lvlText w:val="%1."/>
      <w:lvlJc w:val="left"/>
      <w:pPr>
        <w:tabs>
          <w:tab w:val="left" w:pos="312"/>
        </w:tabs>
      </w:pPr>
    </w:lvl>
  </w:abstractNum>
  <w:num w:numId="1">
    <w:abstractNumId w:val="17"/>
  </w:num>
  <w:num w:numId="2">
    <w:abstractNumId w:val="22"/>
  </w:num>
  <w:num w:numId="3">
    <w:abstractNumId w:val="23"/>
  </w:num>
  <w:num w:numId="4">
    <w:abstractNumId w:val="105"/>
  </w:num>
  <w:num w:numId="5">
    <w:abstractNumId w:val="25"/>
  </w:num>
  <w:num w:numId="6">
    <w:abstractNumId w:val="98"/>
  </w:num>
  <w:num w:numId="7">
    <w:abstractNumId w:val="1"/>
  </w:num>
  <w:num w:numId="8">
    <w:abstractNumId w:val="38"/>
  </w:num>
  <w:num w:numId="9">
    <w:abstractNumId w:val="80"/>
  </w:num>
  <w:num w:numId="10">
    <w:abstractNumId w:val="46"/>
  </w:num>
  <w:num w:numId="11">
    <w:abstractNumId w:val="84"/>
  </w:num>
  <w:num w:numId="12">
    <w:abstractNumId w:val="15"/>
  </w:num>
  <w:num w:numId="13">
    <w:abstractNumId w:val="30"/>
  </w:num>
  <w:num w:numId="14">
    <w:abstractNumId w:val="67"/>
  </w:num>
  <w:num w:numId="15">
    <w:abstractNumId w:val="103"/>
  </w:num>
  <w:num w:numId="16">
    <w:abstractNumId w:val="90"/>
  </w:num>
  <w:num w:numId="17">
    <w:abstractNumId w:val="20"/>
  </w:num>
  <w:num w:numId="18">
    <w:abstractNumId w:val="93"/>
  </w:num>
  <w:num w:numId="19">
    <w:abstractNumId w:val="28"/>
  </w:num>
  <w:num w:numId="20">
    <w:abstractNumId w:val="57"/>
  </w:num>
  <w:num w:numId="21">
    <w:abstractNumId w:val="33"/>
    <w:lvlOverride w:ilvl="0">
      <w:startOverride w:val="1"/>
    </w:lvlOverride>
  </w:num>
  <w:num w:numId="22">
    <w:abstractNumId w:val="29"/>
  </w:num>
  <w:num w:numId="23">
    <w:abstractNumId w:val="75"/>
  </w:num>
  <w:num w:numId="24">
    <w:abstractNumId w:val="94"/>
  </w:num>
  <w:num w:numId="25">
    <w:abstractNumId w:val="32"/>
  </w:num>
  <w:num w:numId="26">
    <w:abstractNumId w:val="0"/>
  </w:num>
  <w:num w:numId="27">
    <w:abstractNumId w:val="54"/>
  </w:num>
  <w:num w:numId="28">
    <w:abstractNumId w:val="86"/>
  </w:num>
  <w:num w:numId="29">
    <w:abstractNumId w:val="89"/>
  </w:num>
  <w:num w:numId="30">
    <w:abstractNumId w:val="109"/>
  </w:num>
  <w:num w:numId="31">
    <w:abstractNumId w:val="11"/>
  </w:num>
  <w:num w:numId="32">
    <w:abstractNumId w:val="92"/>
  </w:num>
  <w:num w:numId="33">
    <w:abstractNumId w:val="5"/>
  </w:num>
  <w:num w:numId="34">
    <w:abstractNumId w:val="74"/>
  </w:num>
  <w:num w:numId="35">
    <w:abstractNumId w:val="70"/>
  </w:num>
  <w:num w:numId="36">
    <w:abstractNumId w:val="9"/>
  </w:num>
  <w:num w:numId="37">
    <w:abstractNumId w:val="91"/>
  </w:num>
  <w:num w:numId="38">
    <w:abstractNumId w:val="83"/>
  </w:num>
  <w:num w:numId="39">
    <w:abstractNumId w:val="106"/>
  </w:num>
  <w:num w:numId="40">
    <w:abstractNumId w:val="76"/>
  </w:num>
  <w:num w:numId="41">
    <w:abstractNumId w:val="55"/>
  </w:num>
  <w:num w:numId="42">
    <w:abstractNumId w:val="78"/>
  </w:num>
  <w:num w:numId="43">
    <w:abstractNumId w:val="58"/>
  </w:num>
  <w:num w:numId="44">
    <w:abstractNumId w:val="63"/>
  </w:num>
  <w:num w:numId="45">
    <w:abstractNumId w:val="42"/>
  </w:num>
  <w:num w:numId="46">
    <w:abstractNumId w:val="44"/>
  </w:num>
  <w:num w:numId="47">
    <w:abstractNumId w:val="3"/>
  </w:num>
  <w:num w:numId="48">
    <w:abstractNumId w:val="18"/>
  </w:num>
  <w:num w:numId="49">
    <w:abstractNumId w:val="43"/>
  </w:num>
  <w:num w:numId="50">
    <w:abstractNumId w:val="13"/>
  </w:num>
  <w:num w:numId="51">
    <w:abstractNumId w:val="100"/>
  </w:num>
  <w:num w:numId="52">
    <w:abstractNumId w:val="31"/>
  </w:num>
  <w:num w:numId="53">
    <w:abstractNumId w:val="26"/>
  </w:num>
  <w:num w:numId="54">
    <w:abstractNumId w:val="49"/>
  </w:num>
  <w:num w:numId="55">
    <w:abstractNumId w:val="73"/>
  </w:num>
  <w:num w:numId="56">
    <w:abstractNumId w:val="56"/>
  </w:num>
  <w:num w:numId="57">
    <w:abstractNumId w:val="96"/>
  </w:num>
  <w:num w:numId="58">
    <w:abstractNumId w:val="37"/>
  </w:num>
  <w:num w:numId="59">
    <w:abstractNumId w:val="104"/>
  </w:num>
  <w:num w:numId="60">
    <w:abstractNumId w:val="40"/>
  </w:num>
  <w:num w:numId="61">
    <w:abstractNumId w:val="66"/>
  </w:num>
  <w:num w:numId="62">
    <w:abstractNumId w:val="19"/>
  </w:num>
  <w:num w:numId="63">
    <w:abstractNumId w:val="85"/>
  </w:num>
  <w:num w:numId="64">
    <w:abstractNumId w:val="36"/>
  </w:num>
  <w:num w:numId="65">
    <w:abstractNumId w:val="82"/>
  </w:num>
  <w:num w:numId="66">
    <w:abstractNumId w:val="62"/>
  </w:num>
  <w:num w:numId="67">
    <w:abstractNumId w:val="60"/>
  </w:num>
  <w:num w:numId="68">
    <w:abstractNumId w:val="4"/>
  </w:num>
  <w:num w:numId="69">
    <w:abstractNumId w:val="51"/>
  </w:num>
  <w:num w:numId="70">
    <w:abstractNumId w:val="53"/>
  </w:num>
  <w:num w:numId="71">
    <w:abstractNumId w:val="50"/>
  </w:num>
  <w:num w:numId="72">
    <w:abstractNumId w:val="52"/>
  </w:num>
  <w:num w:numId="73">
    <w:abstractNumId w:val="27"/>
  </w:num>
  <w:num w:numId="74">
    <w:abstractNumId w:val="81"/>
  </w:num>
  <w:num w:numId="75">
    <w:abstractNumId w:val="65"/>
  </w:num>
  <w:num w:numId="76">
    <w:abstractNumId w:val="69"/>
  </w:num>
  <w:num w:numId="77">
    <w:abstractNumId w:val="71"/>
  </w:num>
  <w:num w:numId="78">
    <w:abstractNumId w:val="87"/>
  </w:num>
  <w:num w:numId="79">
    <w:abstractNumId w:val="2"/>
  </w:num>
  <w:num w:numId="80">
    <w:abstractNumId w:val="39"/>
  </w:num>
  <w:num w:numId="81">
    <w:abstractNumId w:val="97"/>
  </w:num>
  <w:num w:numId="82">
    <w:abstractNumId w:val="35"/>
  </w:num>
  <w:num w:numId="83">
    <w:abstractNumId w:val="48"/>
  </w:num>
  <w:num w:numId="84">
    <w:abstractNumId w:val="24"/>
  </w:num>
  <w:num w:numId="85">
    <w:abstractNumId w:val="95"/>
  </w:num>
  <w:num w:numId="86">
    <w:abstractNumId w:val="79"/>
  </w:num>
  <w:num w:numId="87">
    <w:abstractNumId w:val="14"/>
  </w:num>
  <w:num w:numId="88">
    <w:abstractNumId w:val="88"/>
  </w:num>
  <w:num w:numId="89">
    <w:abstractNumId w:val="59"/>
  </w:num>
  <w:num w:numId="90">
    <w:abstractNumId w:val="64"/>
  </w:num>
  <w:num w:numId="91">
    <w:abstractNumId w:val="61"/>
  </w:num>
  <w:num w:numId="92">
    <w:abstractNumId w:val="77"/>
  </w:num>
  <w:num w:numId="93">
    <w:abstractNumId w:val="10"/>
  </w:num>
  <w:num w:numId="94">
    <w:abstractNumId w:val="99"/>
  </w:num>
  <w:num w:numId="95">
    <w:abstractNumId w:val="21"/>
  </w:num>
  <w:num w:numId="96">
    <w:abstractNumId w:val="12"/>
  </w:num>
  <w:num w:numId="97">
    <w:abstractNumId w:val="68"/>
  </w:num>
  <w:num w:numId="98">
    <w:abstractNumId w:val="102"/>
  </w:num>
  <w:num w:numId="99">
    <w:abstractNumId w:val="7"/>
  </w:num>
  <w:num w:numId="100">
    <w:abstractNumId w:val="34"/>
  </w:num>
  <w:num w:numId="101">
    <w:abstractNumId w:val="101"/>
  </w:num>
  <w:num w:numId="102">
    <w:abstractNumId w:val="45"/>
  </w:num>
  <w:num w:numId="103">
    <w:abstractNumId w:val="8"/>
  </w:num>
  <w:num w:numId="104">
    <w:abstractNumId w:val="6"/>
  </w:num>
  <w:num w:numId="105">
    <w:abstractNumId w:val="41"/>
  </w:num>
  <w:num w:numId="106">
    <w:abstractNumId w:val="72"/>
  </w:num>
  <w:num w:numId="107">
    <w:abstractNumId w:val="107"/>
  </w:num>
  <w:num w:numId="108">
    <w:abstractNumId w:val="108"/>
  </w:num>
  <w:num w:numId="109">
    <w:abstractNumId w:val="47"/>
  </w:num>
  <w:num w:numId="1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hMzQ2NDU2MTEwZjhkMGExOTU1MzU5NDZkYjdhNTMifQ=="/>
  </w:docVars>
  <w:rsids>
    <w:rsidRoot w:val="3CA57306"/>
    <w:rsid w:val="283325BD"/>
    <w:rsid w:val="2A691F16"/>
    <w:rsid w:val="2FDB4EC1"/>
    <w:rsid w:val="379D3A66"/>
    <w:rsid w:val="3CA57306"/>
    <w:rsid w:val="479B659A"/>
    <w:rsid w:val="517F7502"/>
    <w:rsid w:val="53C47D96"/>
    <w:rsid w:val="66DC6D4D"/>
    <w:rsid w:val="69DC3E40"/>
    <w:rsid w:val="78CE266B"/>
    <w:rsid w:val="7BFF5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widowControl/>
      <w:spacing w:line="580" w:lineRule="exact"/>
      <w:ind w:firstLine="420" w:firstLineChars="200"/>
    </w:pPr>
    <w:rPr>
      <w:rFonts w:ascii="仿宋" w:hAnsi="仿宋" w:eastAsia="仿宋"/>
      <w:sz w:val="33"/>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000FF"/>
      <w:u w:val="single"/>
    </w:rPr>
  </w:style>
  <w:style w:type="paragraph" w:customStyle="1" w:styleId="13">
    <w:name w:val="Body text|1"/>
    <w:basedOn w:val="1"/>
    <w:qFormat/>
    <w:uiPriority w:val="0"/>
    <w:pPr>
      <w:spacing w:line="480" w:lineRule="auto"/>
    </w:pPr>
    <w:rPr>
      <w:rFonts w:ascii="宋体" w:hAnsi="宋体" w:eastAsia="宋体" w:cs="宋体"/>
      <w:color w:val="6C7680"/>
      <w:sz w:val="20"/>
      <w:szCs w:val="20"/>
      <w:lang w:val="zh-TW" w:eastAsia="zh-TW" w:bidi="zh-TW"/>
    </w:rPr>
  </w:style>
  <w:style w:type="paragraph" w:customStyle="1" w:styleId="14">
    <w:name w:val="表格文字"/>
    <w:basedOn w:val="15"/>
    <w:qFormat/>
    <w:uiPriority w:val="0"/>
    <w:pPr>
      <w:spacing w:before="25" w:after="25"/>
      <w:jc w:val="left"/>
    </w:pPr>
    <w:rPr>
      <w:bCs/>
      <w:spacing w:val="10"/>
      <w:kern w:val="0"/>
      <w:sz w:val="24"/>
    </w:rPr>
  </w:style>
  <w:style w:type="paragraph" w:customStyle="1" w:styleId="15">
    <w:name w:val="正文 New New"/>
    <w:next w:val="14"/>
    <w:qFormat/>
    <w:uiPriority w:val="0"/>
    <w:pPr>
      <w:widowControl w:val="0"/>
      <w:jc w:val="both"/>
    </w:pPr>
    <w:rPr>
      <w:rFonts w:ascii="Calibri" w:hAnsi="Calibri" w:eastAsia="宋体" w:cs="Times New Roman"/>
      <w:kern w:val="2"/>
      <w:sz w:val="21"/>
      <w:szCs w:val="24"/>
      <w:lang w:val="en-US" w:eastAsia="zh-CN" w:bidi="ar-SA"/>
    </w:rPr>
  </w:style>
  <w:style w:type="paragraph" w:customStyle="1" w:styleId="16">
    <w:name w:val="Normal Indent1"/>
    <w:basedOn w:val="1"/>
    <w:qFormat/>
    <w:uiPriority w:val="0"/>
    <w:pPr>
      <w:widowControl/>
      <w:spacing w:line="360" w:lineRule="auto"/>
      <w:ind w:firstLine="420"/>
      <w:jc w:val="left"/>
    </w:pPr>
    <w:rPr>
      <w:rFonts w:ascii="宋体" w:hAnsi="Times New Roman" w:eastAsia="宋体" w:cs="Times New Roman"/>
      <w:kern w:val="0"/>
      <w:sz w:val="20"/>
      <w:szCs w:val="20"/>
    </w:rPr>
  </w:style>
  <w:style w:type="paragraph"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130</Pages>
  <Words>61886</Words>
  <Characters>63413</Characters>
  <Lines>0</Lines>
  <Paragraphs>0</Paragraphs>
  <TotalTime>10</TotalTime>
  <ScaleCrop>false</ScaleCrop>
  <LinksUpToDate>false</LinksUpToDate>
  <CharactersWithSpaces>63540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2023-07-28T12:17:00Z</dcterms:created>
  <dc:creator>国晟招标</dc:creator>
  <cp:lastModifiedBy>国晟招标</cp:lastModifiedBy>
  <dcterms:modified xsi:type="dcterms:W3CDTF">2023-08-07T10:47:24Z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7060F2C3D6D540A9BBF3C1244AE7EA01_13</vt:lpwstr>
  </property>
</Properties>
</file>